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8BDD2" w14:textId="77777777" w:rsidR="000B6CDE" w:rsidRDefault="00DF4DC5">
      <w:pPr>
        <w:pStyle w:val="BodyText"/>
        <w:spacing w:before="64"/>
        <w:ind w:left="2627"/>
      </w:pPr>
      <w:r>
        <w:rPr>
          <w:noProof/>
        </w:rPr>
        <w:drawing>
          <wp:anchor distT="0" distB="0" distL="0" distR="0" simplePos="0" relativeHeight="15729152" behindDoc="0" locked="0" layoutInCell="1" allowOverlap="1" wp14:anchorId="4593F950" wp14:editId="58D04E73">
            <wp:simplePos x="0" y="0"/>
            <wp:positionH relativeFrom="page">
              <wp:posOffset>1007744</wp:posOffset>
            </wp:positionH>
            <wp:positionV relativeFrom="paragraph">
              <wp:posOffset>41160</wp:posOffset>
            </wp:positionV>
            <wp:extent cx="1370583" cy="676135"/>
            <wp:effectExtent l="0" t="0" r="0" b="0"/>
            <wp:wrapNone/>
            <wp:docPr id="1" name="Image 1" descr="Logo of the European Commiss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Logo of the European Commission"/>
                    <pic:cNvPicPr/>
                  </pic:nvPicPr>
                  <pic:blipFill>
                    <a:blip r:embed="rId10" cstate="print"/>
                    <a:stretch>
                      <a:fillRect/>
                    </a:stretch>
                  </pic:blipFill>
                  <pic:spPr>
                    <a:xfrm>
                      <a:off x="0" y="0"/>
                      <a:ext cx="1370583" cy="676135"/>
                    </a:xfrm>
                    <a:prstGeom prst="rect">
                      <a:avLst/>
                    </a:prstGeom>
                  </pic:spPr>
                </pic:pic>
              </a:graphicData>
            </a:graphic>
          </wp:anchor>
        </w:drawing>
      </w:r>
      <w:r>
        <w:t>EUROPEAN</w:t>
      </w:r>
      <w:r>
        <w:rPr>
          <w:spacing w:val="-2"/>
        </w:rPr>
        <w:t xml:space="preserve"> COMMISSION</w:t>
      </w:r>
    </w:p>
    <w:p w14:paraId="6E66FA3A" w14:textId="77777777" w:rsidR="000B6CDE" w:rsidRDefault="00DF4DC5">
      <w:pPr>
        <w:spacing w:before="3"/>
        <w:ind w:left="2627" w:right="712"/>
        <w:rPr>
          <w:sz w:val="16"/>
        </w:rPr>
      </w:pPr>
      <w:r>
        <w:rPr>
          <w:sz w:val="16"/>
        </w:rPr>
        <w:t>DIRECTORATE-GENERAL</w:t>
      </w:r>
      <w:r>
        <w:rPr>
          <w:spacing w:val="-5"/>
          <w:sz w:val="16"/>
        </w:rPr>
        <w:t xml:space="preserve"> </w:t>
      </w:r>
      <w:r>
        <w:rPr>
          <w:sz w:val="16"/>
        </w:rPr>
        <w:t>FOR</w:t>
      </w:r>
      <w:r>
        <w:rPr>
          <w:spacing w:val="-6"/>
          <w:sz w:val="16"/>
        </w:rPr>
        <w:t xml:space="preserve"> </w:t>
      </w:r>
      <w:r>
        <w:rPr>
          <w:sz w:val="16"/>
        </w:rPr>
        <w:t>FINANCIAL</w:t>
      </w:r>
      <w:r>
        <w:rPr>
          <w:spacing w:val="-5"/>
          <w:sz w:val="16"/>
        </w:rPr>
        <w:t xml:space="preserve"> </w:t>
      </w:r>
      <w:r>
        <w:rPr>
          <w:sz w:val="16"/>
        </w:rPr>
        <w:t>STABILITY,</w:t>
      </w:r>
      <w:r>
        <w:rPr>
          <w:spacing w:val="-5"/>
          <w:sz w:val="16"/>
        </w:rPr>
        <w:t xml:space="preserve"> </w:t>
      </w:r>
      <w:r>
        <w:rPr>
          <w:sz w:val="16"/>
        </w:rPr>
        <w:t>FINANCIAL</w:t>
      </w:r>
      <w:r>
        <w:rPr>
          <w:spacing w:val="-5"/>
          <w:sz w:val="16"/>
        </w:rPr>
        <w:t xml:space="preserve"> </w:t>
      </w:r>
      <w:r>
        <w:rPr>
          <w:sz w:val="16"/>
        </w:rPr>
        <w:t>SERVICES</w:t>
      </w:r>
      <w:r>
        <w:rPr>
          <w:spacing w:val="-5"/>
          <w:sz w:val="16"/>
        </w:rPr>
        <w:t xml:space="preserve"> </w:t>
      </w:r>
      <w:r>
        <w:rPr>
          <w:sz w:val="16"/>
        </w:rPr>
        <w:t>AND</w:t>
      </w:r>
      <w:r>
        <w:rPr>
          <w:spacing w:val="-6"/>
          <w:sz w:val="16"/>
        </w:rPr>
        <w:t xml:space="preserve"> </w:t>
      </w:r>
      <w:r>
        <w:rPr>
          <w:sz w:val="16"/>
        </w:rPr>
        <w:t>CAPITAL</w:t>
      </w:r>
      <w:r>
        <w:rPr>
          <w:spacing w:val="40"/>
          <w:sz w:val="16"/>
        </w:rPr>
        <w:t xml:space="preserve"> </w:t>
      </w:r>
      <w:r>
        <w:rPr>
          <w:sz w:val="16"/>
        </w:rPr>
        <w:t>MARKETS</w:t>
      </w:r>
      <w:r>
        <w:rPr>
          <w:spacing w:val="-1"/>
          <w:sz w:val="16"/>
        </w:rPr>
        <w:t xml:space="preserve"> </w:t>
      </w:r>
      <w:r>
        <w:rPr>
          <w:sz w:val="16"/>
        </w:rPr>
        <w:t>UNION</w:t>
      </w:r>
    </w:p>
    <w:p w14:paraId="7F9A7435" w14:textId="77777777" w:rsidR="000B6CDE" w:rsidRDefault="000B6CDE">
      <w:pPr>
        <w:pStyle w:val="BodyText"/>
        <w:rPr>
          <w:sz w:val="16"/>
        </w:rPr>
      </w:pPr>
    </w:p>
    <w:p w14:paraId="5306E8A0" w14:textId="77777777" w:rsidR="000B6CDE" w:rsidRDefault="000B6CDE">
      <w:pPr>
        <w:pStyle w:val="BodyText"/>
      </w:pPr>
    </w:p>
    <w:p w14:paraId="4B1736DD" w14:textId="77777777" w:rsidR="000B6CDE" w:rsidRDefault="000B6CDE">
      <w:pPr>
        <w:pStyle w:val="BodyText"/>
      </w:pPr>
    </w:p>
    <w:p w14:paraId="54A095F9" w14:textId="77777777" w:rsidR="000B6CDE" w:rsidRDefault="000B6CDE">
      <w:pPr>
        <w:pStyle w:val="BodyText"/>
      </w:pPr>
    </w:p>
    <w:p w14:paraId="2FA65B8F" w14:textId="77777777" w:rsidR="000B6CDE" w:rsidRDefault="000B6CDE">
      <w:pPr>
        <w:pStyle w:val="BodyText"/>
      </w:pPr>
    </w:p>
    <w:p w14:paraId="1C133838" w14:textId="77777777" w:rsidR="000B6CDE" w:rsidRDefault="000B6CDE">
      <w:pPr>
        <w:pStyle w:val="BodyText"/>
      </w:pPr>
    </w:p>
    <w:p w14:paraId="286089D2" w14:textId="77777777" w:rsidR="000B6CDE" w:rsidRDefault="000B6CDE">
      <w:pPr>
        <w:pStyle w:val="BodyText"/>
      </w:pPr>
    </w:p>
    <w:p w14:paraId="1A941016" w14:textId="77777777" w:rsidR="000B6CDE" w:rsidRDefault="000B6CDE">
      <w:pPr>
        <w:pStyle w:val="BodyText"/>
      </w:pPr>
    </w:p>
    <w:p w14:paraId="3D39EAD1" w14:textId="77777777" w:rsidR="000B6CDE" w:rsidRDefault="000B6CDE">
      <w:pPr>
        <w:pStyle w:val="BodyText"/>
        <w:spacing w:before="224"/>
      </w:pPr>
    </w:p>
    <w:p w14:paraId="71F2310F" w14:textId="77777777" w:rsidR="000B6CDE" w:rsidRDefault="00DF4DC5">
      <w:pPr>
        <w:pStyle w:val="Heading1"/>
        <w:spacing w:line="510" w:lineRule="atLeast"/>
        <w:ind w:left="1007" w:right="2238"/>
        <w:jc w:val="center"/>
      </w:pPr>
      <w:r>
        <w:t>TARGETED</w:t>
      </w:r>
      <w:r>
        <w:rPr>
          <w:spacing w:val="-15"/>
        </w:rPr>
        <w:t xml:space="preserve"> </w:t>
      </w:r>
      <w:r>
        <w:t>CONSULTATION</w:t>
      </w:r>
      <w:r>
        <w:rPr>
          <w:spacing w:val="-15"/>
        </w:rPr>
        <w:t xml:space="preserve"> </w:t>
      </w:r>
      <w:r>
        <w:t>DOCUMENT IMPLEMENTATION OF</w:t>
      </w:r>
    </w:p>
    <w:p w14:paraId="7351042F" w14:textId="77777777" w:rsidR="000B6CDE" w:rsidRDefault="00DF4DC5">
      <w:pPr>
        <w:spacing w:before="6"/>
        <w:ind w:right="1235"/>
        <w:jc w:val="center"/>
        <w:rPr>
          <w:b/>
          <w:sz w:val="24"/>
        </w:rPr>
      </w:pPr>
      <w:r>
        <w:rPr>
          <w:b/>
          <w:sz w:val="24"/>
        </w:rPr>
        <w:t>THE</w:t>
      </w:r>
      <w:r>
        <w:rPr>
          <w:b/>
          <w:spacing w:val="-3"/>
          <w:sz w:val="24"/>
        </w:rPr>
        <w:t xml:space="preserve"> </w:t>
      </w:r>
      <w:r>
        <w:rPr>
          <w:b/>
          <w:sz w:val="24"/>
        </w:rPr>
        <w:t>SUSTAINABLE</w:t>
      </w:r>
      <w:r>
        <w:rPr>
          <w:b/>
          <w:spacing w:val="-2"/>
          <w:sz w:val="24"/>
        </w:rPr>
        <w:t xml:space="preserve"> </w:t>
      </w:r>
      <w:r>
        <w:rPr>
          <w:b/>
          <w:sz w:val="24"/>
        </w:rPr>
        <w:t>FINANCE</w:t>
      </w:r>
      <w:r>
        <w:rPr>
          <w:b/>
          <w:spacing w:val="-1"/>
          <w:sz w:val="24"/>
        </w:rPr>
        <w:t xml:space="preserve"> </w:t>
      </w:r>
      <w:r>
        <w:rPr>
          <w:b/>
          <w:sz w:val="24"/>
        </w:rPr>
        <w:t>DISCLOSURES</w:t>
      </w:r>
      <w:r>
        <w:rPr>
          <w:b/>
          <w:spacing w:val="-1"/>
          <w:sz w:val="24"/>
        </w:rPr>
        <w:t xml:space="preserve"> </w:t>
      </w:r>
      <w:r>
        <w:rPr>
          <w:b/>
          <w:sz w:val="24"/>
        </w:rPr>
        <w:t>REGULATION</w:t>
      </w:r>
      <w:r>
        <w:rPr>
          <w:b/>
          <w:spacing w:val="-1"/>
          <w:sz w:val="24"/>
        </w:rPr>
        <w:t xml:space="preserve"> </w:t>
      </w:r>
      <w:r>
        <w:rPr>
          <w:b/>
          <w:spacing w:val="-2"/>
          <w:sz w:val="24"/>
        </w:rPr>
        <w:t>(SFDR)</w:t>
      </w:r>
    </w:p>
    <w:p w14:paraId="061A631B" w14:textId="77777777" w:rsidR="000B6CDE" w:rsidRDefault="000B6CDE">
      <w:pPr>
        <w:pStyle w:val="BodyText"/>
        <w:rPr>
          <w:b/>
          <w:sz w:val="20"/>
        </w:rPr>
      </w:pPr>
    </w:p>
    <w:p w14:paraId="3D58C92B" w14:textId="77777777" w:rsidR="000B6CDE" w:rsidRDefault="000B6CDE">
      <w:pPr>
        <w:pStyle w:val="BodyText"/>
        <w:rPr>
          <w:b/>
          <w:sz w:val="20"/>
        </w:rPr>
      </w:pPr>
    </w:p>
    <w:p w14:paraId="122A3F9B" w14:textId="77777777" w:rsidR="000B6CDE" w:rsidRDefault="000B6CDE">
      <w:pPr>
        <w:pStyle w:val="BodyText"/>
        <w:rPr>
          <w:b/>
          <w:sz w:val="20"/>
        </w:rPr>
      </w:pPr>
    </w:p>
    <w:p w14:paraId="79D6CDA2" w14:textId="77777777" w:rsidR="000B6CDE" w:rsidRDefault="000B6CDE">
      <w:pPr>
        <w:pStyle w:val="BodyText"/>
        <w:rPr>
          <w:b/>
          <w:sz w:val="20"/>
        </w:rPr>
      </w:pPr>
    </w:p>
    <w:p w14:paraId="409BC620" w14:textId="77777777" w:rsidR="000B6CDE" w:rsidRDefault="000B6CDE">
      <w:pPr>
        <w:pStyle w:val="BodyText"/>
        <w:rPr>
          <w:b/>
          <w:sz w:val="20"/>
        </w:rPr>
      </w:pPr>
    </w:p>
    <w:p w14:paraId="330C8049" w14:textId="77777777" w:rsidR="000B6CDE" w:rsidRDefault="000B6CDE">
      <w:pPr>
        <w:pStyle w:val="BodyText"/>
        <w:rPr>
          <w:b/>
          <w:sz w:val="20"/>
        </w:rPr>
      </w:pPr>
    </w:p>
    <w:p w14:paraId="01A22F04" w14:textId="77777777" w:rsidR="000B6CDE" w:rsidRDefault="000B6CDE">
      <w:pPr>
        <w:pStyle w:val="BodyText"/>
        <w:rPr>
          <w:b/>
          <w:sz w:val="20"/>
        </w:rPr>
      </w:pPr>
    </w:p>
    <w:p w14:paraId="45F24C4C" w14:textId="77777777" w:rsidR="000B6CDE" w:rsidRDefault="000B6CDE">
      <w:pPr>
        <w:pStyle w:val="BodyText"/>
        <w:rPr>
          <w:b/>
          <w:sz w:val="20"/>
        </w:rPr>
      </w:pPr>
    </w:p>
    <w:p w14:paraId="7B65E104" w14:textId="77777777" w:rsidR="000B6CDE" w:rsidRDefault="000B6CDE">
      <w:pPr>
        <w:pStyle w:val="BodyText"/>
        <w:rPr>
          <w:b/>
          <w:sz w:val="20"/>
        </w:rPr>
      </w:pPr>
    </w:p>
    <w:p w14:paraId="0E7640DB" w14:textId="77777777" w:rsidR="000B6CDE" w:rsidRDefault="00DF4DC5">
      <w:pPr>
        <w:pStyle w:val="BodyText"/>
        <w:spacing w:before="5"/>
        <w:rPr>
          <w:b/>
          <w:sz w:val="20"/>
        </w:rPr>
      </w:pPr>
      <w:r>
        <w:rPr>
          <w:noProof/>
        </w:rPr>
        <mc:AlternateContent>
          <mc:Choice Requires="wps">
            <w:drawing>
              <wp:anchor distT="0" distB="0" distL="0" distR="0" simplePos="0" relativeHeight="487587840" behindDoc="1" locked="0" layoutInCell="1" allowOverlap="1" wp14:anchorId="4A5E6A31" wp14:editId="231CC088">
                <wp:simplePos x="0" y="0"/>
                <wp:positionH relativeFrom="page">
                  <wp:posOffset>939088</wp:posOffset>
                </wp:positionH>
                <wp:positionV relativeFrom="paragraph">
                  <wp:posOffset>167949</wp:posOffset>
                </wp:positionV>
                <wp:extent cx="5611495" cy="151511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1495" cy="1515110"/>
                        </a:xfrm>
                        <a:prstGeom prst="rect">
                          <a:avLst/>
                        </a:prstGeom>
                        <a:solidFill>
                          <a:srgbClr val="B1B1B1"/>
                        </a:solidFill>
                        <a:ln w="6095">
                          <a:solidFill>
                            <a:srgbClr val="000000"/>
                          </a:solidFill>
                          <a:prstDash val="solid"/>
                        </a:ln>
                      </wps:spPr>
                      <wps:txbx>
                        <w:txbxContent>
                          <w:p w14:paraId="21D9FA2A" w14:textId="77777777" w:rsidR="000B6CDE" w:rsidRDefault="00DF4DC5">
                            <w:pPr>
                              <w:spacing w:line="275" w:lineRule="exact"/>
                              <w:ind w:left="103"/>
                              <w:rPr>
                                <w:b/>
                                <w:color w:val="000000"/>
                                <w:sz w:val="24"/>
                              </w:rPr>
                            </w:pPr>
                            <w:r>
                              <w:rPr>
                                <w:b/>
                                <w:color w:val="000000"/>
                                <w:spacing w:val="-2"/>
                                <w:sz w:val="24"/>
                              </w:rPr>
                              <w:t>Disclaimer</w:t>
                            </w:r>
                          </w:p>
                          <w:p w14:paraId="425ECF63" w14:textId="77777777" w:rsidR="000B6CDE" w:rsidRDefault="00DF4DC5">
                            <w:pPr>
                              <w:pStyle w:val="BodyText"/>
                              <w:spacing w:before="240"/>
                              <w:ind w:left="103" w:right="108"/>
                              <w:jc w:val="both"/>
                              <w:rPr>
                                <w:color w:val="000000"/>
                              </w:rPr>
                            </w:pPr>
                            <w:r>
                              <w:rPr>
                                <w:color w:val="000000"/>
                              </w:rPr>
                              <w:t>This document is a working document of the Commission services for consultation and does not prejudge the final decision that the Commission may take.</w:t>
                            </w:r>
                          </w:p>
                          <w:p w14:paraId="4A46D04C" w14:textId="77777777" w:rsidR="000B6CDE" w:rsidRDefault="00DF4DC5">
                            <w:pPr>
                              <w:pStyle w:val="BodyText"/>
                              <w:spacing w:before="240"/>
                              <w:ind w:left="103" w:right="108"/>
                              <w:jc w:val="both"/>
                              <w:rPr>
                                <w:color w:val="000000"/>
                              </w:rPr>
                            </w:pPr>
                            <w:r>
                              <w:rPr>
                                <w:color w:val="000000"/>
                              </w:rPr>
                              <w:t>The views reflected on this consultation paper provide an indication on the approach the Commission services may take but do not constitute a final policy position or a formal proposal by the European Commission.</w:t>
                            </w:r>
                          </w:p>
                        </w:txbxContent>
                      </wps:txbx>
                      <wps:bodyPr wrap="square" lIns="0" tIns="0" rIns="0" bIns="0" rtlCol="0">
                        <a:noAutofit/>
                      </wps:bodyPr>
                    </wps:wsp>
                  </a:graphicData>
                </a:graphic>
              </wp:anchor>
            </w:drawing>
          </mc:Choice>
          <mc:Fallback>
            <w:pict>
              <v:shapetype w14:anchorId="4A5E6A31" id="_x0000_t202" coordsize="21600,21600" o:spt="202" path="m,l,21600r21600,l21600,xe">
                <v:stroke joinstyle="miter"/>
                <v:path gradientshapeok="t" o:connecttype="rect"/>
              </v:shapetype>
              <v:shape id="Textbox 2" o:spid="_x0000_s1026" type="#_x0000_t202" style="position:absolute;margin-left:73.95pt;margin-top:13.2pt;width:441.85pt;height:119.3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" fillcolor="#b1b1b1" strokeweight=".16931mm">
                <v:path arrowok="t"/>
                <v:textbox inset="0,0,0,0">
                  <w:txbxContent>
                    <w:p w14:paraId="21D9FA2A" w14:textId="77777777" w:rsidR="000B6CDE" w:rsidRDefault="00DF4DC5">
                      <w:pPr>
                        <w:spacing w:line="275" w:lineRule="exact"/>
                        <w:ind w:left="103"/>
                        <w:rPr>
                          <w:b/>
                          <w:color w:val="000000"/>
                          <w:sz w:val="24"/>
                        </w:rPr>
                      </w:pPr>
                      <w:r>
                        <w:rPr>
                          <w:b/>
                          <w:color w:val="000000"/>
                          <w:spacing w:val="-2"/>
                          <w:sz w:val="24"/>
                        </w:rPr>
                        <w:t>Disclaimer</w:t>
                      </w:r>
                    </w:p>
                    <w:p w14:paraId="425ECF63" w14:textId="77777777" w:rsidR="000B6CDE" w:rsidRDefault="00DF4DC5">
                      <w:pPr>
                        <w:pStyle w:val="BodyText"/>
                        <w:spacing w:before="240"/>
                        <w:ind w:left="103" w:right="108"/>
                        <w:jc w:val="both"/>
                        <w:rPr>
                          <w:color w:val="000000"/>
                        </w:rPr>
                      </w:pPr>
                      <w:r>
                        <w:rPr>
                          <w:color w:val="000000"/>
                        </w:rPr>
                        <w:t>This document is a working document of the Commission services for consultation and does not prejudge the final decision that the Commission may take.</w:t>
                      </w:r>
                    </w:p>
                    <w:p w14:paraId="4A46D04C" w14:textId="77777777" w:rsidR="000B6CDE" w:rsidRDefault="00DF4DC5">
                      <w:pPr>
                        <w:pStyle w:val="BodyText"/>
                        <w:spacing w:before="240"/>
                        <w:ind w:left="103" w:right="108"/>
                        <w:jc w:val="both"/>
                        <w:rPr>
                          <w:color w:val="000000"/>
                        </w:rPr>
                      </w:pPr>
                      <w:r>
                        <w:rPr>
                          <w:color w:val="000000"/>
                        </w:rPr>
                        <w:t>The views reflected on this consultation paper provide an indication on the approach the Commission services may take but do not constitute a final policy position or a formal proposal by the European Commission.</w:t>
                      </w:r>
                    </w:p>
                  </w:txbxContent>
                </v:textbox>
                <w10:wrap type="topAndBottom" anchorx="page"/>
              </v:shape>
            </w:pict>
          </mc:Fallback>
        </mc:AlternateContent>
      </w:r>
    </w:p>
    <w:p w14:paraId="69A2C256" w14:textId="77777777" w:rsidR="000B6CDE" w:rsidRDefault="000B6CDE">
      <w:pPr>
        <w:pStyle w:val="BodyText"/>
        <w:rPr>
          <w:b/>
          <w:sz w:val="16"/>
        </w:rPr>
      </w:pPr>
    </w:p>
    <w:p w14:paraId="24064099" w14:textId="77777777" w:rsidR="000B6CDE" w:rsidRDefault="000B6CDE">
      <w:pPr>
        <w:pStyle w:val="BodyText"/>
        <w:rPr>
          <w:b/>
          <w:sz w:val="16"/>
        </w:rPr>
      </w:pPr>
    </w:p>
    <w:p w14:paraId="1EE901E1" w14:textId="77777777" w:rsidR="000B6CDE" w:rsidRDefault="000B6CDE">
      <w:pPr>
        <w:pStyle w:val="BodyText"/>
        <w:rPr>
          <w:b/>
          <w:sz w:val="16"/>
        </w:rPr>
      </w:pPr>
    </w:p>
    <w:p w14:paraId="6BF9D579" w14:textId="77777777" w:rsidR="000B6CDE" w:rsidRDefault="000B6CDE">
      <w:pPr>
        <w:pStyle w:val="BodyText"/>
        <w:rPr>
          <w:b/>
          <w:sz w:val="16"/>
        </w:rPr>
      </w:pPr>
    </w:p>
    <w:p w14:paraId="6A7F80C2" w14:textId="77777777" w:rsidR="000B6CDE" w:rsidRDefault="000B6CDE">
      <w:pPr>
        <w:pStyle w:val="BodyText"/>
        <w:rPr>
          <w:b/>
          <w:sz w:val="16"/>
        </w:rPr>
      </w:pPr>
    </w:p>
    <w:p w14:paraId="387B91C8" w14:textId="77777777" w:rsidR="000B6CDE" w:rsidRDefault="000B6CDE">
      <w:pPr>
        <w:pStyle w:val="BodyText"/>
        <w:rPr>
          <w:b/>
          <w:sz w:val="16"/>
        </w:rPr>
      </w:pPr>
    </w:p>
    <w:p w14:paraId="7794706E" w14:textId="77777777" w:rsidR="000B6CDE" w:rsidRDefault="000B6CDE">
      <w:pPr>
        <w:pStyle w:val="BodyText"/>
        <w:rPr>
          <w:b/>
          <w:sz w:val="16"/>
        </w:rPr>
      </w:pPr>
    </w:p>
    <w:p w14:paraId="14AA36CE" w14:textId="77777777" w:rsidR="000B6CDE" w:rsidRDefault="000B6CDE">
      <w:pPr>
        <w:pStyle w:val="BodyText"/>
        <w:rPr>
          <w:b/>
          <w:sz w:val="16"/>
        </w:rPr>
      </w:pPr>
    </w:p>
    <w:p w14:paraId="610546A3" w14:textId="77777777" w:rsidR="000B6CDE" w:rsidRDefault="000B6CDE">
      <w:pPr>
        <w:pStyle w:val="BodyText"/>
        <w:rPr>
          <w:b/>
          <w:sz w:val="16"/>
        </w:rPr>
      </w:pPr>
    </w:p>
    <w:p w14:paraId="2273D833" w14:textId="77777777" w:rsidR="000B6CDE" w:rsidRDefault="000B6CDE">
      <w:pPr>
        <w:pStyle w:val="BodyText"/>
        <w:rPr>
          <w:b/>
          <w:sz w:val="16"/>
        </w:rPr>
      </w:pPr>
    </w:p>
    <w:p w14:paraId="5139CF1A" w14:textId="77777777" w:rsidR="000B6CDE" w:rsidRDefault="000B6CDE">
      <w:pPr>
        <w:pStyle w:val="BodyText"/>
        <w:rPr>
          <w:b/>
          <w:sz w:val="16"/>
        </w:rPr>
      </w:pPr>
    </w:p>
    <w:p w14:paraId="31CB0997" w14:textId="77777777" w:rsidR="000B6CDE" w:rsidRDefault="000B6CDE">
      <w:pPr>
        <w:pStyle w:val="BodyText"/>
        <w:rPr>
          <w:b/>
          <w:sz w:val="16"/>
        </w:rPr>
      </w:pPr>
    </w:p>
    <w:p w14:paraId="553BA3F8" w14:textId="77777777" w:rsidR="000B6CDE" w:rsidRDefault="000B6CDE">
      <w:pPr>
        <w:pStyle w:val="BodyText"/>
        <w:rPr>
          <w:b/>
          <w:sz w:val="16"/>
        </w:rPr>
      </w:pPr>
    </w:p>
    <w:p w14:paraId="41851F21" w14:textId="77777777" w:rsidR="000B6CDE" w:rsidRDefault="000B6CDE">
      <w:pPr>
        <w:pStyle w:val="BodyText"/>
        <w:rPr>
          <w:b/>
          <w:sz w:val="16"/>
        </w:rPr>
      </w:pPr>
    </w:p>
    <w:p w14:paraId="2B080670" w14:textId="77777777" w:rsidR="000B6CDE" w:rsidRDefault="000B6CDE">
      <w:pPr>
        <w:pStyle w:val="BodyText"/>
        <w:rPr>
          <w:b/>
          <w:sz w:val="16"/>
        </w:rPr>
      </w:pPr>
    </w:p>
    <w:p w14:paraId="6DEBBB2B" w14:textId="77777777" w:rsidR="000B6CDE" w:rsidRDefault="000B6CDE">
      <w:pPr>
        <w:pStyle w:val="BodyText"/>
        <w:rPr>
          <w:b/>
          <w:sz w:val="16"/>
        </w:rPr>
      </w:pPr>
    </w:p>
    <w:p w14:paraId="07786194" w14:textId="77777777" w:rsidR="000B6CDE" w:rsidRDefault="000B6CDE">
      <w:pPr>
        <w:pStyle w:val="BodyText"/>
        <w:rPr>
          <w:b/>
          <w:sz w:val="16"/>
        </w:rPr>
      </w:pPr>
    </w:p>
    <w:p w14:paraId="30440F1B" w14:textId="77777777" w:rsidR="000B6CDE" w:rsidRDefault="000B6CDE">
      <w:pPr>
        <w:pStyle w:val="BodyText"/>
        <w:rPr>
          <w:b/>
          <w:sz w:val="16"/>
        </w:rPr>
      </w:pPr>
    </w:p>
    <w:p w14:paraId="3E045C52" w14:textId="77777777" w:rsidR="000B6CDE" w:rsidRDefault="000B6CDE">
      <w:pPr>
        <w:pStyle w:val="BodyText"/>
        <w:rPr>
          <w:b/>
          <w:sz w:val="16"/>
        </w:rPr>
      </w:pPr>
    </w:p>
    <w:p w14:paraId="485683A4" w14:textId="77777777" w:rsidR="000B6CDE" w:rsidRDefault="000B6CDE">
      <w:pPr>
        <w:pStyle w:val="BodyText"/>
        <w:rPr>
          <w:b/>
          <w:sz w:val="16"/>
        </w:rPr>
      </w:pPr>
    </w:p>
    <w:p w14:paraId="3A04F9DA" w14:textId="77777777" w:rsidR="000B6CDE" w:rsidRDefault="000B6CDE">
      <w:pPr>
        <w:pStyle w:val="BodyText"/>
        <w:rPr>
          <w:b/>
          <w:sz w:val="16"/>
        </w:rPr>
      </w:pPr>
    </w:p>
    <w:p w14:paraId="6BF200C7" w14:textId="77777777" w:rsidR="000B6CDE" w:rsidRDefault="000B6CDE">
      <w:pPr>
        <w:pStyle w:val="BodyText"/>
        <w:spacing w:before="144"/>
        <w:rPr>
          <w:b/>
          <w:sz w:val="16"/>
        </w:rPr>
      </w:pPr>
    </w:p>
    <w:p w14:paraId="3E14B14D" w14:textId="77777777" w:rsidR="000B6CDE" w:rsidRDefault="00DF4DC5">
      <w:pPr>
        <w:ind w:left="226" w:right="2661"/>
        <w:rPr>
          <w:sz w:val="16"/>
        </w:rPr>
      </w:pPr>
      <w:r>
        <w:rPr>
          <w:sz w:val="16"/>
        </w:rPr>
        <w:t>Commission</w:t>
      </w:r>
      <w:r>
        <w:rPr>
          <w:spacing w:val="-4"/>
          <w:sz w:val="16"/>
        </w:rPr>
        <w:t xml:space="preserve"> </w:t>
      </w:r>
      <w:proofErr w:type="spellStart"/>
      <w:r>
        <w:rPr>
          <w:sz w:val="16"/>
        </w:rPr>
        <w:t>européenne</w:t>
      </w:r>
      <w:proofErr w:type="spellEnd"/>
      <w:r>
        <w:rPr>
          <w:sz w:val="16"/>
        </w:rPr>
        <w:t>/</w:t>
      </w:r>
      <w:proofErr w:type="spellStart"/>
      <w:r>
        <w:rPr>
          <w:sz w:val="16"/>
        </w:rPr>
        <w:t>Europese</w:t>
      </w:r>
      <w:proofErr w:type="spellEnd"/>
      <w:r>
        <w:rPr>
          <w:spacing w:val="-5"/>
          <w:sz w:val="16"/>
        </w:rPr>
        <w:t xml:space="preserve"> </w:t>
      </w:r>
      <w:proofErr w:type="spellStart"/>
      <w:r>
        <w:rPr>
          <w:sz w:val="16"/>
        </w:rPr>
        <w:t>Commissie</w:t>
      </w:r>
      <w:proofErr w:type="spellEnd"/>
      <w:r>
        <w:rPr>
          <w:sz w:val="16"/>
        </w:rPr>
        <w:t>,</w:t>
      </w:r>
      <w:r>
        <w:rPr>
          <w:spacing w:val="-5"/>
          <w:sz w:val="16"/>
        </w:rPr>
        <w:t xml:space="preserve"> </w:t>
      </w:r>
      <w:r>
        <w:rPr>
          <w:sz w:val="16"/>
        </w:rPr>
        <w:t>1049</w:t>
      </w:r>
      <w:r>
        <w:rPr>
          <w:spacing w:val="-4"/>
          <w:sz w:val="16"/>
        </w:rPr>
        <w:t xml:space="preserve"> </w:t>
      </w:r>
      <w:proofErr w:type="spellStart"/>
      <w:r>
        <w:rPr>
          <w:sz w:val="16"/>
        </w:rPr>
        <w:t>Bruxelles</w:t>
      </w:r>
      <w:proofErr w:type="spellEnd"/>
      <w:r>
        <w:rPr>
          <w:sz w:val="16"/>
        </w:rPr>
        <w:t>/Brussel,</w:t>
      </w:r>
      <w:r>
        <w:rPr>
          <w:spacing w:val="-5"/>
          <w:sz w:val="16"/>
        </w:rPr>
        <w:t xml:space="preserve"> </w:t>
      </w:r>
      <w:r>
        <w:rPr>
          <w:sz w:val="16"/>
        </w:rPr>
        <w:t>BELGIQUE/BELGIË -</w:t>
      </w:r>
      <w:r>
        <w:rPr>
          <w:spacing w:val="-4"/>
          <w:sz w:val="16"/>
        </w:rPr>
        <w:t xml:space="preserve"> </w:t>
      </w:r>
      <w:r>
        <w:rPr>
          <w:sz w:val="16"/>
        </w:rPr>
        <w:t>Tel.</w:t>
      </w:r>
      <w:r>
        <w:rPr>
          <w:spacing w:val="-4"/>
          <w:sz w:val="16"/>
        </w:rPr>
        <w:t xml:space="preserve"> </w:t>
      </w:r>
      <w:r>
        <w:rPr>
          <w:sz w:val="16"/>
        </w:rPr>
        <w:t>+32</w:t>
      </w:r>
      <w:r>
        <w:rPr>
          <w:spacing w:val="-4"/>
          <w:sz w:val="16"/>
        </w:rPr>
        <w:t xml:space="preserve"> </w:t>
      </w:r>
      <w:r>
        <w:rPr>
          <w:sz w:val="16"/>
        </w:rPr>
        <w:t>22991111</w:t>
      </w:r>
      <w:r>
        <w:rPr>
          <w:spacing w:val="40"/>
          <w:sz w:val="16"/>
        </w:rPr>
        <w:t xml:space="preserve"> </w:t>
      </w:r>
      <w:hyperlink r:id="rId11">
        <w:r>
          <w:rPr>
            <w:color w:val="0000FF"/>
            <w:spacing w:val="-2"/>
            <w:sz w:val="16"/>
            <w:u w:val="single" w:color="0000FF"/>
          </w:rPr>
          <w:t>https://ec.europa.eu/info/business-economy-euro_en</w:t>
        </w:r>
      </w:hyperlink>
    </w:p>
    <w:p w14:paraId="3AE2BD1A" w14:textId="77777777" w:rsidR="000B6CDE" w:rsidRDefault="000B6CDE">
      <w:pPr>
        <w:rPr>
          <w:sz w:val="16"/>
        </w:rPr>
        <w:sectPr w:rsidR="000B6CDE" w:rsidSect="006403E1">
          <w:type w:val="continuous"/>
          <w:pgSz w:w="11910" w:h="16840"/>
          <w:pgMar w:top="1440" w:right="1440" w:bottom="1440" w:left="1440" w:header="720" w:footer="720" w:gutter="0"/>
          <w:cols w:space="720"/>
        </w:sectPr>
      </w:pPr>
    </w:p>
    <w:p w14:paraId="277D5807" w14:textId="77777777" w:rsidR="000B6CDE" w:rsidRDefault="000B6CDE">
      <w:pPr>
        <w:pStyle w:val="BodyText"/>
      </w:pPr>
    </w:p>
    <w:p w14:paraId="0EA6C642" w14:textId="77777777" w:rsidR="000B6CDE" w:rsidRDefault="000B6CDE">
      <w:pPr>
        <w:pStyle w:val="BodyText"/>
      </w:pPr>
    </w:p>
    <w:p w14:paraId="2F1090EB" w14:textId="77777777" w:rsidR="000B6CDE" w:rsidRDefault="000B6CDE">
      <w:pPr>
        <w:pStyle w:val="BodyText"/>
      </w:pPr>
    </w:p>
    <w:p w14:paraId="29945107" w14:textId="77777777" w:rsidR="000B6CDE" w:rsidRDefault="000B6CDE">
      <w:pPr>
        <w:pStyle w:val="BodyText"/>
      </w:pPr>
    </w:p>
    <w:p w14:paraId="39F54239" w14:textId="77777777" w:rsidR="000B6CDE" w:rsidRDefault="000B6CDE">
      <w:pPr>
        <w:pStyle w:val="BodyText"/>
      </w:pPr>
    </w:p>
    <w:p w14:paraId="10FA65E4" w14:textId="77777777" w:rsidR="000B6CDE" w:rsidRDefault="000B6CDE">
      <w:pPr>
        <w:pStyle w:val="BodyText"/>
      </w:pPr>
    </w:p>
    <w:p w14:paraId="7123A5DB" w14:textId="77777777" w:rsidR="000B6CDE" w:rsidRDefault="000B6CDE">
      <w:pPr>
        <w:pStyle w:val="BodyText"/>
      </w:pPr>
    </w:p>
    <w:p w14:paraId="7F9EAE14" w14:textId="77777777" w:rsidR="000B6CDE" w:rsidRDefault="000B6CDE">
      <w:pPr>
        <w:pStyle w:val="BodyText"/>
      </w:pPr>
    </w:p>
    <w:p w14:paraId="05892849" w14:textId="77777777" w:rsidR="000B6CDE" w:rsidRDefault="000B6CDE">
      <w:pPr>
        <w:pStyle w:val="BodyText"/>
      </w:pPr>
    </w:p>
    <w:p w14:paraId="79DB2519" w14:textId="77777777" w:rsidR="000B6CDE" w:rsidRDefault="000B6CDE">
      <w:pPr>
        <w:pStyle w:val="BodyText"/>
      </w:pPr>
    </w:p>
    <w:p w14:paraId="672B3334" w14:textId="77777777" w:rsidR="000B6CDE" w:rsidRDefault="000B6CDE">
      <w:pPr>
        <w:pStyle w:val="BodyText"/>
      </w:pPr>
    </w:p>
    <w:p w14:paraId="7F584D4B" w14:textId="77777777" w:rsidR="000B6CDE" w:rsidRDefault="000B6CDE">
      <w:pPr>
        <w:pStyle w:val="BodyText"/>
      </w:pPr>
    </w:p>
    <w:p w14:paraId="799A3CAA" w14:textId="77777777" w:rsidR="000B6CDE" w:rsidRDefault="000B6CDE">
      <w:pPr>
        <w:pStyle w:val="BodyText"/>
        <w:spacing w:before="61"/>
      </w:pPr>
    </w:p>
    <w:p w14:paraId="2D1640DE" w14:textId="77777777" w:rsidR="000B6CDE" w:rsidRDefault="00DF4DC5">
      <w:pPr>
        <w:ind w:left="226"/>
        <w:rPr>
          <w:b/>
          <w:sz w:val="24"/>
        </w:rPr>
      </w:pPr>
      <w:r>
        <w:rPr>
          <w:sz w:val="24"/>
        </w:rPr>
        <w:t>You</w:t>
      </w:r>
      <w:r>
        <w:rPr>
          <w:spacing w:val="10"/>
          <w:sz w:val="24"/>
        </w:rPr>
        <w:t xml:space="preserve"> </w:t>
      </w:r>
      <w:r>
        <w:rPr>
          <w:sz w:val="24"/>
        </w:rPr>
        <w:t>are</w:t>
      </w:r>
      <w:r>
        <w:rPr>
          <w:spacing w:val="11"/>
          <w:sz w:val="24"/>
        </w:rPr>
        <w:t xml:space="preserve"> </w:t>
      </w:r>
      <w:r>
        <w:rPr>
          <w:sz w:val="24"/>
        </w:rPr>
        <w:t>invited</w:t>
      </w:r>
      <w:r>
        <w:rPr>
          <w:spacing w:val="12"/>
          <w:sz w:val="24"/>
        </w:rPr>
        <w:t xml:space="preserve"> </w:t>
      </w:r>
      <w:r>
        <w:rPr>
          <w:sz w:val="24"/>
        </w:rPr>
        <w:t>to</w:t>
      </w:r>
      <w:r>
        <w:rPr>
          <w:spacing w:val="14"/>
          <w:sz w:val="24"/>
        </w:rPr>
        <w:t xml:space="preserve"> </w:t>
      </w:r>
      <w:r>
        <w:rPr>
          <w:sz w:val="24"/>
        </w:rPr>
        <w:t>reply</w:t>
      </w:r>
      <w:r>
        <w:rPr>
          <w:spacing w:val="13"/>
          <w:sz w:val="24"/>
        </w:rPr>
        <w:t xml:space="preserve"> </w:t>
      </w:r>
      <w:r>
        <w:rPr>
          <w:b/>
          <w:sz w:val="24"/>
        </w:rPr>
        <w:t>by</w:t>
      </w:r>
      <w:r>
        <w:rPr>
          <w:b/>
          <w:spacing w:val="13"/>
          <w:sz w:val="24"/>
        </w:rPr>
        <w:t xml:space="preserve"> </w:t>
      </w:r>
      <w:r>
        <w:rPr>
          <w:b/>
          <w:sz w:val="24"/>
        </w:rPr>
        <w:t>15</w:t>
      </w:r>
      <w:r>
        <w:rPr>
          <w:b/>
          <w:spacing w:val="-1"/>
          <w:sz w:val="24"/>
        </w:rPr>
        <w:t xml:space="preserve"> </w:t>
      </w:r>
      <w:r>
        <w:rPr>
          <w:b/>
          <w:sz w:val="24"/>
        </w:rPr>
        <w:t>December 2023</w:t>
      </w:r>
      <w:r>
        <w:rPr>
          <w:b/>
          <w:spacing w:val="13"/>
          <w:sz w:val="24"/>
        </w:rPr>
        <w:t xml:space="preserve"> </w:t>
      </w:r>
      <w:r>
        <w:rPr>
          <w:sz w:val="24"/>
        </w:rPr>
        <w:t>at</w:t>
      </w:r>
      <w:r>
        <w:rPr>
          <w:spacing w:val="13"/>
          <w:sz w:val="24"/>
        </w:rPr>
        <w:t xml:space="preserve"> </w:t>
      </w:r>
      <w:r>
        <w:rPr>
          <w:sz w:val="24"/>
        </w:rPr>
        <w:t>the</w:t>
      </w:r>
      <w:r>
        <w:rPr>
          <w:spacing w:val="12"/>
          <w:sz w:val="24"/>
        </w:rPr>
        <w:t xml:space="preserve"> </w:t>
      </w:r>
      <w:r>
        <w:rPr>
          <w:sz w:val="24"/>
        </w:rPr>
        <w:t>latest</w:t>
      </w:r>
      <w:r>
        <w:rPr>
          <w:spacing w:val="14"/>
          <w:sz w:val="24"/>
        </w:rPr>
        <w:t xml:space="preserve"> </w:t>
      </w:r>
      <w:r>
        <w:rPr>
          <w:sz w:val="24"/>
        </w:rPr>
        <w:t>to</w:t>
      </w:r>
      <w:r>
        <w:rPr>
          <w:spacing w:val="11"/>
          <w:sz w:val="24"/>
        </w:rPr>
        <w:t xml:space="preserve"> </w:t>
      </w:r>
      <w:r>
        <w:rPr>
          <w:sz w:val="24"/>
        </w:rPr>
        <w:t>the</w:t>
      </w:r>
      <w:r>
        <w:rPr>
          <w:spacing w:val="14"/>
          <w:sz w:val="24"/>
        </w:rPr>
        <w:t xml:space="preserve"> </w:t>
      </w:r>
      <w:r>
        <w:rPr>
          <w:b/>
          <w:sz w:val="24"/>
        </w:rPr>
        <w:t>online</w:t>
      </w:r>
      <w:r>
        <w:rPr>
          <w:b/>
          <w:spacing w:val="10"/>
          <w:sz w:val="24"/>
        </w:rPr>
        <w:t xml:space="preserve"> </w:t>
      </w:r>
      <w:r>
        <w:rPr>
          <w:b/>
          <w:spacing w:val="-2"/>
          <w:sz w:val="24"/>
        </w:rPr>
        <w:t>questionnaire</w:t>
      </w:r>
    </w:p>
    <w:p w14:paraId="49C348E8" w14:textId="77777777" w:rsidR="000B6CDE" w:rsidRDefault="00DF4DC5">
      <w:pPr>
        <w:pStyle w:val="BodyText"/>
        <w:ind w:left="226"/>
      </w:pPr>
      <w:r>
        <w:t>available</w:t>
      </w:r>
      <w:r>
        <w:rPr>
          <w:spacing w:val="-1"/>
        </w:rPr>
        <w:t xml:space="preserve"> </w:t>
      </w:r>
      <w:r>
        <w:t>on the</w:t>
      </w:r>
      <w:r>
        <w:rPr>
          <w:spacing w:val="-1"/>
        </w:rPr>
        <w:t xml:space="preserve"> </w:t>
      </w:r>
      <w:r>
        <w:t xml:space="preserve">following </w:t>
      </w:r>
      <w:r>
        <w:rPr>
          <w:spacing w:val="-2"/>
        </w:rPr>
        <w:t>webpage:</w:t>
      </w:r>
    </w:p>
    <w:p w14:paraId="63D0D853" w14:textId="77777777" w:rsidR="000B6CDE" w:rsidRPr="00651E7A" w:rsidRDefault="00DF4DC5">
      <w:pPr>
        <w:pStyle w:val="BodyText"/>
        <w:ind w:left="226"/>
        <w:rPr>
          <w:lang w:val="fr-BE"/>
        </w:rPr>
      </w:pPr>
      <w:hyperlink r:id="rId12">
        <w:r w:rsidRPr="00651E7A">
          <w:rPr>
            <w:color w:val="0000FF"/>
            <w:spacing w:val="-2"/>
            <w:u w:val="single" w:color="0000FF"/>
            <w:lang w:val="fr-BE"/>
          </w:rPr>
          <w:t>https://finance.ec.europa.eu/regulation-and-supervision/consultations/finance-2023-sfdr-</w:t>
        </w:r>
      </w:hyperlink>
      <w:r w:rsidRPr="00651E7A">
        <w:rPr>
          <w:color w:val="0000FF"/>
          <w:spacing w:val="-2"/>
          <w:lang w:val="fr-BE"/>
        </w:rPr>
        <w:t xml:space="preserve"> </w:t>
      </w:r>
      <w:hyperlink r:id="rId13">
        <w:proofErr w:type="spellStart"/>
        <w:r w:rsidRPr="00651E7A">
          <w:rPr>
            <w:color w:val="0000FF"/>
            <w:spacing w:val="-2"/>
            <w:u w:val="single" w:color="0000FF"/>
            <w:lang w:val="fr-BE"/>
          </w:rPr>
          <w:t>implementation_en</w:t>
        </w:r>
        <w:proofErr w:type="spellEnd"/>
      </w:hyperlink>
    </w:p>
    <w:p w14:paraId="5E07E582" w14:textId="77777777" w:rsidR="000B6CDE" w:rsidRDefault="00DF4DC5">
      <w:pPr>
        <w:spacing w:before="240"/>
        <w:ind w:left="226" w:right="1458"/>
        <w:jc w:val="both"/>
        <w:rPr>
          <w:sz w:val="24"/>
        </w:rPr>
      </w:pPr>
      <w:r>
        <w:rPr>
          <w:sz w:val="24"/>
        </w:rPr>
        <w:t xml:space="preserve">Please note that in order to ensure a fair and transparent consultation process </w:t>
      </w:r>
      <w:r>
        <w:rPr>
          <w:b/>
          <w:sz w:val="24"/>
        </w:rPr>
        <w:t xml:space="preserve">only responses received through the online questionnaire will be taken into account and included in the report </w:t>
      </w:r>
      <w:proofErr w:type="spellStart"/>
      <w:r>
        <w:rPr>
          <w:b/>
          <w:sz w:val="24"/>
        </w:rPr>
        <w:t>summarising</w:t>
      </w:r>
      <w:proofErr w:type="spellEnd"/>
      <w:r>
        <w:rPr>
          <w:b/>
          <w:sz w:val="24"/>
        </w:rPr>
        <w:t xml:space="preserve"> the responses</w:t>
      </w:r>
      <w:r>
        <w:rPr>
          <w:sz w:val="24"/>
        </w:rPr>
        <w:t>.</w:t>
      </w:r>
    </w:p>
    <w:p w14:paraId="6FFC81A4" w14:textId="77777777" w:rsidR="000B6CDE" w:rsidRDefault="00DF4DC5">
      <w:pPr>
        <w:pStyle w:val="BodyText"/>
        <w:spacing w:before="241"/>
        <w:ind w:left="226" w:right="1458"/>
        <w:jc w:val="both"/>
      </w:pPr>
      <w:r>
        <w:t>This consultation follows the normal rules of the European Commission for targeted consultations. Responses will be published in accordance with the privacy options respondents will have opted for in the online questionnaire.</w:t>
      </w:r>
    </w:p>
    <w:p w14:paraId="4506737A" w14:textId="77777777" w:rsidR="000B6CDE" w:rsidRDefault="00DF4DC5">
      <w:pPr>
        <w:pStyle w:val="BodyText"/>
        <w:spacing w:before="240"/>
        <w:ind w:left="226" w:right="1464"/>
      </w:pPr>
      <w:r>
        <w:t>Responses</w:t>
      </w:r>
      <w:r>
        <w:rPr>
          <w:spacing w:val="40"/>
        </w:rPr>
        <w:t xml:space="preserve"> </w:t>
      </w:r>
      <w:proofErr w:type="spellStart"/>
      <w:r>
        <w:t>authorised</w:t>
      </w:r>
      <w:proofErr w:type="spellEnd"/>
      <w:r>
        <w:rPr>
          <w:spacing w:val="70"/>
        </w:rPr>
        <w:t xml:space="preserve"> </w:t>
      </w:r>
      <w:r>
        <w:t>for</w:t>
      </w:r>
      <w:r>
        <w:rPr>
          <w:spacing w:val="40"/>
        </w:rPr>
        <w:t xml:space="preserve"> </w:t>
      </w:r>
      <w:r>
        <w:t>publication</w:t>
      </w:r>
      <w:r>
        <w:rPr>
          <w:spacing w:val="40"/>
        </w:rPr>
        <w:t xml:space="preserve"> </w:t>
      </w:r>
      <w:r>
        <w:t>will</w:t>
      </w:r>
      <w:r>
        <w:rPr>
          <w:spacing w:val="40"/>
        </w:rPr>
        <w:t xml:space="preserve"> </w:t>
      </w:r>
      <w:r>
        <w:t>be</w:t>
      </w:r>
      <w:r>
        <w:rPr>
          <w:spacing w:val="70"/>
        </w:rPr>
        <w:t xml:space="preserve"> </w:t>
      </w:r>
      <w:r>
        <w:t>published</w:t>
      </w:r>
      <w:r>
        <w:rPr>
          <w:spacing w:val="40"/>
        </w:rPr>
        <w:t xml:space="preserve"> </w:t>
      </w:r>
      <w:r>
        <w:t>on</w:t>
      </w:r>
      <w:r>
        <w:rPr>
          <w:spacing w:val="40"/>
        </w:rPr>
        <w:t xml:space="preserve"> </w:t>
      </w:r>
      <w:r>
        <w:t>the</w:t>
      </w:r>
      <w:r>
        <w:rPr>
          <w:spacing w:val="40"/>
        </w:rPr>
        <w:t xml:space="preserve"> </w:t>
      </w:r>
      <w:r>
        <w:t>following</w:t>
      </w:r>
      <w:r>
        <w:rPr>
          <w:spacing w:val="40"/>
        </w:rPr>
        <w:t xml:space="preserve"> </w:t>
      </w:r>
      <w:r>
        <w:t>webpage:</w:t>
      </w:r>
      <w:r>
        <w:rPr>
          <w:spacing w:val="40"/>
        </w:rPr>
        <w:t xml:space="preserve"> </w:t>
      </w:r>
      <w:hyperlink r:id="rId14">
        <w:r>
          <w:rPr>
            <w:color w:val="0000FF"/>
            <w:spacing w:val="-2"/>
            <w:u w:val="single" w:color="0000FF"/>
          </w:rPr>
          <w:t>https://finance.ec.europa.eu/regulation-and-supervision/consultations/finance-2023-sfdr-</w:t>
        </w:r>
      </w:hyperlink>
      <w:r>
        <w:rPr>
          <w:color w:val="0000FF"/>
          <w:spacing w:val="-2"/>
        </w:rPr>
        <w:t xml:space="preserve"> </w:t>
      </w:r>
      <w:hyperlink r:id="rId15">
        <w:proofErr w:type="spellStart"/>
        <w:r>
          <w:rPr>
            <w:color w:val="0000FF"/>
            <w:spacing w:val="-2"/>
            <w:u w:val="single" w:color="0000FF"/>
          </w:rPr>
          <w:t>implementation_en</w:t>
        </w:r>
        <w:proofErr w:type="spellEnd"/>
      </w:hyperlink>
    </w:p>
    <w:p w14:paraId="2388F5C0" w14:textId="77777777" w:rsidR="000B6CDE" w:rsidRDefault="00DF4DC5">
      <w:pPr>
        <w:pStyle w:val="BodyText"/>
        <w:spacing w:before="240"/>
        <w:ind w:left="226" w:right="1467"/>
        <w:jc w:val="both"/>
      </w:pPr>
      <w:r>
        <w:t xml:space="preserve">Any question on this consultation or issue encountered with the online questionnaire can be raised via email at </w:t>
      </w:r>
      <w:hyperlink r:id="rId16">
        <w:r>
          <w:rPr>
            <w:color w:val="0000FF"/>
            <w:sz w:val="22"/>
            <w:u w:val="single" w:color="0000FF"/>
          </w:rPr>
          <w:t>fisma-sfdr@ec.europa.eu</w:t>
        </w:r>
      </w:hyperlink>
      <w:r>
        <w:t>.</w:t>
      </w:r>
    </w:p>
    <w:p w14:paraId="584885D7" w14:textId="77777777" w:rsidR="000B6CDE" w:rsidRDefault="000B6CDE">
      <w:pPr>
        <w:jc w:val="both"/>
        <w:sectPr w:rsidR="000B6CDE" w:rsidSect="006403E1">
          <w:footerReference w:type="default" r:id="rId17"/>
          <w:pgSz w:w="11910" w:h="16840"/>
          <w:pgMar w:top="1440" w:right="1440" w:bottom="1440" w:left="1440" w:header="0" w:footer="1019" w:gutter="0"/>
          <w:pgNumType w:start="2"/>
          <w:cols w:space="720"/>
        </w:sectPr>
      </w:pPr>
    </w:p>
    <w:p w14:paraId="714360B2" w14:textId="77777777" w:rsidR="000B6CDE" w:rsidRDefault="00DF4DC5">
      <w:pPr>
        <w:pStyle w:val="Title"/>
      </w:pPr>
      <w:bookmarkStart w:id="0" w:name="Introduction"/>
      <w:bookmarkEnd w:id="0"/>
      <w:r>
        <w:rPr>
          <w:spacing w:val="-2"/>
          <w:sz w:val="32"/>
        </w:rPr>
        <w:lastRenderedPageBreak/>
        <w:t>I</w:t>
      </w:r>
      <w:r>
        <w:rPr>
          <w:spacing w:val="-2"/>
        </w:rPr>
        <w:t>NTRODUCTION</w:t>
      </w:r>
    </w:p>
    <w:p w14:paraId="40E17377" w14:textId="77777777" w:rsidR="000B6CDE" w:rsidRDefault="000B6CDE">
      <w:pPr>
        <w:pStyle w:val="BodyText"/>
        <w:spacing w:before="41"/>
        <w:rPr>
          <w:b/>
          <w:sz w:val="26"/>
        </w:rPr>
      </w:pPr>
    </w:p>
    <w:p w14:paraId="24177E2A" w14:textId="77777777" w:rsidR="000B6CDE" w:rsidRDefault="00DF4DC5">
      <w:pPr>
        <w:pStyle w:val="BodyText"/>
        <w:ind w:left="226" w:right="1460"/>
        <w:jc w:val="both"/>
      </w:pPr>
      <w:r>
        <w:t xml:space="preserve">The </w:t>
      </w:r>
      <w:hyperlink r:id="rId18">
        <w:r>
          <w:rPr>
            <w:color w:val="0000FF"/>
            <w:u w:val="single" w:color="0000FF"/>
          </w:rPr>
          <w:t>Sustainable Finance Disclosures Regulation (SFDR)</w:t>
        </w:r>
      </w:hyperlink>
      <w:r>
        <w:rPr>
          <w:color w:val="0000FF"/>
        </w:rPr>
        <w:t xml:space="preserve"> </w:t>
      </w:r>
      <w:r>
        <w:t>started applying in March</w:t>
      </w:r>
      <w:r>
        <w:rPr>
          <w:spacing w:val="-1"/>
        </w:rPr>
        <w:t xml:space="preserve"> </w:t>
      </w:r>
      <w:r>
        <w:t>2021 and requires financial market participants and financial advisers to disclose how they integrate sustainability risks and principal adverse impacts in their processes at both entity and product levels. It also introduces additional product disclosures for financial products making sustainability claims.</w:t>
      </w:r>
    </w:p>
    <w:p w14:paraId="344FD43F" w14:textId="77777777" w:rsidR="000B6CDE" w:rsidRDefault="00DF4DC5">
      <w:pPr>
        <w:pStyle w:val="BodyText"/>
        <w:spacing w:before="199"/>
        <w:ind w:left="226" w:right="1460"/>
        <w:jc w:val="both"/>
      </w:pPr>
      <w:r>
        <w:t xml:space="preserve">This targeted consultation aims at gathering information from a wide range of stakeholders, including financial practitioners, non-governmental </w:t>
      </w:r>
      <w:proofErr w:type="spellStart"/>
      <w:r>
        <w:t>organisations</w:t>
      </w:r>
      <w:proofErr w:type="spellEnd"/>
      <w:r>
        <w:t>, national competent authorities, as well as professional and retail investors, on their experiences with the implementation of the SFDR. The Commission is interested in understanding how the SFDR has been implemented and any potential shortcomings, including in its interaction</w:t>
      </w:r>
      <w:r>
        <w:rPr>
          <w:spacing w:val="-1"/>
        </w:rPr>
        <w:t xml:space="preserve"> </w:t>
      </w:r>
      <w:r>
        <w:t>with</w:t>
      </w:r>
      <w:r>
        <w:rPr>
          <w:spacing w:val="-1"/>
        </w:rPr>
        <w:t xml:space="preserve"> </w:t>
      </w:r>
      <w:r>
        <w:t>the</w:t>
      </w:r>
      <w:r>
        <w:rPr>
          <w:spacing w:val="-2"/>
        </w:rPr>
        <w:t xml:space="preserve"> </w:t>
      </w:r>
      <w:r>
        <w:t>other</w:t>
      </w:r>
      <w:r>
        <w:rPr>
          <w:spacing w:val="-3"/>
        </w:rPr>
        <w:t xml:space="preserve"> </w:t>
      </w:r>
      <w:r>
        <w:t>parts</w:t>
      </w:r>
      <w:r>
        <w:rPr>
          <w:spacing w:val="-1"/>
        </w:rPr>
        <w:t xml:space="preserve"> </w:t>
      </w:r>
      <w:r>
        <w:t>of</w:t>
      </w:r>
      <w:r>
        <w:rPr>
          <w:spacing w:val="-2"/>
        </w:rPr>
        <w:t xml:space="preserve"> </w:t>
      </w:r>
      <w:r>
        <w:t>the</w:t>
      </w:r>
      <w:r>
        <w:rPr>
          <w:spacing w:val="-2"/>
        </w:rPr>
        <w:t xml:space="preserve"> </w:t>
      </w:r>
      <w:r>
        <w:t>European</w:t>
      </w:r>
      <w:r>
        <w:rPr>
          <w:spacing w:val="-1"/>
        </w:rPr>
        <w:t xml:space="preserve"> </w:t>
      </w:r>
      <w:r>
        <w:t>framework</w:t>
      </w:r>
      <w:r>
        <w:rPr>
          <w:spacing w:val="-2"/>
        </w:rPr>
        <w:t xml:space="preserve"> </w:t>
      </w:r>
      <w:r>
        <w:t>for</w:t>
      </w:r>
      <w:r>
        <w:rPr>
          <w:spacing w:val="-3"/>
        </w:rPr>
        <w:t xml:space="preserve"> </w:t>
      </w:r>
      <w:r>
        <w:t>sustainable</w:t>
      </w:r>
      <w:r>
        <w:rPr>
          <w:spacing w:val="-2"/>
        </w:rPr>
        <w:t xml:space="preserve"> </w:t>
      </w:r>
      <w:r>
        <w:t>finance,</w:t>
      </w:r>
      <w:r>
        <w:rPr>
          <w:spacing w:val="-1"/>
        </w:rPr>
        <w:t xml:space="preserve"> </w:t>
      </w:r>
      <w:r>
        <w:t>and</w:t>
      </w:r>
      <w:r>
        <w:rPr>
          <w:spacing w:val="-1"/>
        </w:rPr>
        <w:t xml:space="preserve"> </w:t>
      </w:r>
      <w:r>
        <w:t>in exploring possible options to improve the framework.</w:t>
      </w:r>
    </w:p>
    <w:p w14:paraId="758E3732" w14:textId="77777777" w:rsidR="000B6CDE" w:rsidRDefault="00DF4DC5">
      <w:pPr>
        <w:pStyle w:val="BodyText"/>
        <w:spacing w:before="102"/>
        <w:ind w:left="226"/>
        <w:jc w:val="both"/>
      </w:pPr>
      <w:r>
        <w:t>The</w:t>
      </w:r>
      <w:r>
        <w:rPr>
          <w:spacing w:val="-3"/>
        </w:rPr>
        <w:t xml:space="preserve"> </w:t>
      </w:r>
      <w:r>
        <w:t>main topics</w:t>
      </w:r>
      <w:r>
        <w:rPr>
          <w:spacing w:val="-1"/>
        </w:rPr>
        <w:t xml:space="preserve"> </w:t>
      </w:r>
      <w:r>
        <w:t>to be</w:t>
      </w:r>
      <w:r>
        <w:rPr>
          <w:spacing w:val="-2"/>
        </w:rPr>
        <w:t xml:space="preserve"> </w:t>
      </w:r>
      <w:r>
        <w:t>covered in</w:t>
      </w:r>
      <w:r>
        <w:rPr>
          <w:spacing w:val="-1"/>
        </w:rPr>
        <w:t xml:space="preserve"> </w:t>
      </w:r>
      <w:r>
        <w:t>this questionnaire</w:t>
      </w:r>
      <w:r>
        <w:rPr>
          <w:spacing w:val="-1"/>
        </w:rPr>
        <w:t xml:space="preserve"> </w:t>
      </w:r>
      <w:r>
        <w:rPr>
          <w:spacing w:val="-4"/>
        </w:rPr>
        <w:t>are:</w:t>
      </w:r>
    </w:p>
    <w:p w14:paraId="6BE86FD9" w14:textId="77777777" w:rsidR="000B6CDE" w:rsidRDefault="00DF4DC5">
      <w:pPr>
        <w:pStyle w:val="ListParagraph"/>
        <w:numPr>
          <w:ilvl w:val="0"/>
          <w:numId w:val="3"/>
        </w:numPr>
        <w:tabs>
          <w:tab w:val="left" w:pos="1306"/>
        </w:tabs>
        <w:spacing w:before="240"/>
        <w:rPr>
          <w:b/>
          <w:i/>
          <w:sz w:val="24"/>
        </w:rPr>
      </w:pPr>
      <w:r>
        <w:rPr>
          <w:b/>
          <w:i/>
          <w:sz w:val="24"/>
        </w:rPr>
        <w:t>Current</w:t>
      </w:r>
      <w:r>
        <w:rPr>
          <w:b/>
          <w:i/>
          <w:spacing w:val="-1"/>
          <w:sz w:val="24"/>
        </w:rPr>
        <w:t xml:space="preserve"> </w:t>
      </w:r>
      <w:r>
        <w:rPr>
          <w:b/>
          <w:i/>
          <w:sz w:val="24"/>
        </w:rPr>
        <w:t>requirements</w:t>
      </w:r>
      <w:r>
        <w:rPr>
          <w:b/>
          <w:i/>
          <w:spacing w:val="-1"/>
          <w:sz w:val="24"/>
        </w:rPr>
        <w:t xml:space="preserve"> </w:t>
      </w:r>
      <w:r>
        <w:rPr>
          <w:b/>
          <w:i/>
          <w:sz w:val="24"/>
        </w:rPr>
        <w:t>of</w:t>
      </w:r>
      <w:r>
        <w:rPr>
          <w:b/>
          <w:i/>
          <w:spacing w:val="-2"/>
          <w:sz w:val="24"/>
        </w:rPr>
        <w:t xml:space="preserve"> </w:t>
      </w:r>
      <w:r>
        <w:rPr>
          <w:b/>
          <w:i/>
          <w:sz w:val="24"/>
        </w:rPr>
        <w:t>the</w:t>
      </w:r>
      <w:r>
        <w:rPr>
          <w:b/>
          <w:i/>
          <w:spacing w:val="-1"/>
          <w:sz w:val="24"/>
        </w:rPr>
        <w:t xml:space="preserve"> </w:t>
      </w:r>
      <w:r>
        <w:rPr>
          <w:b/>
          <w:i/>
          <w:spacing w:val="-4"/>
          <w:sz w:val="24"/>
        </w:rPr>
        <w:t>SFDR</w:t>
      </w:r>
    </w:p>
    <w:p w14:paraId="4F17CD3E" w14:textId="77777777" w:rsidR="000B6CDE" w:rsidRDefault="00DF4DC5">
      <w:pPr>
        <w:pStyle w:val="ListParagraph"/>
        <w:numPr>
          <w:ilvl w:val="0"/>
          <w:numId w:val="3"/>
        </w:numPr>
        <w:tabs>
          <w:tab w:val="left" w:pos="1306"/>
        </w:tabs>
        <w:rPr>
          <w:b/>
          <w:i/>
          <w:sz w:val="24"/>
        </w:rPr>
      </w:pPr>
      <w:r>
        <w:rPr>
          <w:b/>
          <w:i/>
          <w:sz w:val="24"/>
        </w:rPr>
        <w:t>Interaction</w:t>
      </w:r>
      <w:r>
        <w:rPr>
          <w:b/>
          <w:i/>
          <w:spacing w:val="-3"/>
          <w:sz w:val="24"/>
        </w:rPr>
        <w:t xml:space="preserve"> </w:t>
      </w:r>
      <w:r>
        <w:rPr>
          <w:b/>
          <w:i/>
          <w:sz w:val="24"/>
        </w:rPr>
        <w:t>with</w:t>
      </w:r>
      <w:r>
        <w:rPr>
          <w:b/>
          <w:i/>
          <w:spacing w:val="-1"/>
          <w:sz w:val="24"/>
        </w:rPr>
        <w:t xml:space="preserve"> </w:t>
      </w:r>
      <w:r>
        <w:rPr>
          <w:b/>
          <w:i/>
          <w:sz w:val="24"/>
        </w:rPr>
        <w:t>other</w:t>
      </w:r>
      <w:r>
        <w:rPr>
          <w:b/>
          <w:i/>
          <w:spacing w:val="-2"/>
          <w:sz w:val="24"/>
        </w:rPr>
        <w:t xml:space="preserve"> </w:t>
      </w:r>
      <w:r>
        <w:rPr>
          <w:b/>
          <w:i/>
          <w:sz w:val="24"/>
        </w:rPr>
        <w:t>sustainable</w:t>
      </w:r>
      <w:r>
        <w:rPr>
          <w:b/>
          <w:i/>
          <w:spacing w:val="-2"/>
          <w:sz w:val="24"/>
        </w:rPr>
        <w:t xml:space="preserve"> </w:t>
      </w:r>
      <w:r>
        <w:rPr>
          <w:b/>
          <w:i/>
          <w:sz w:val="24"/>
        </w:rPr>
        <w:t>finance</w:t>
      </w:r>
      <w:r>
        <w:rPr>
          <w:b/>
          <w:i/>
          <w:spacing w:val="-3"/>
          <w:sz w:val="24"/>
        </w:rPr>
        <w:t xml:space="preserve"> </w:t>
      </w:r>
      <w:r>
        <w:rPr>
          <w:b/>
          <w:i/>
          <w:spacing w:val="-2"/>
          <w:sz w:val="24"/>
        </w:rPr>
        <w:t>legislation</w:t>
      </w:r>
    </w:p>
    <w:p w14:paraId="5F29B5A3" w14:textId="77777777" w:rsidR="000B6CDE" w:rsidRDefault="00DF4DC5">
      <w:pPr>
        <w:pStyle w:val="ListParagraph"/>
        <w:numPr>
          <w:ilvl w:val="0"/>
          <w:numId w:val="3"/>
        </w:numPr>
        <w:tabs>
          <w:tab w:val="left" w:pos="1306"/>
        </w:tabs>
        <w:ind w:right="1460"/>
        <w:rPr>
          <w:b/>
          <w:i/>
          <w:sz w:val="24"/>
        </w:rPr>
      </w:pPr>
      <w:r>
        <w:rPr>
          <w:b/>
          <w:i/>
          <w:sz w:val="24"/>
        </w:rPr>
        <w:t>Potential</w:t>
      </w:r>
      <w:r>
        <w:rPr>
          <w:b/>
          <w:i/>
          <w:spacing w:val="79"/>
          <w:sz w:val="24"/>
        </w:rPr>
        <w:t xml:space="preserve"> </w:t>
      </w:r>
      <w:r>
        <w:rPr>
          <w:b/>
          <w:i/>
          <w:sz w:val="24"/>
        </w:rPr>
        <w:t>changes</w:t>
      </w:r>
      <w:r>
        <w:rPr>
          <w:b/>
          <w:i/>
          <w:spacing w:val="79"/>
          <w:sz w:val="24"/>
        </w:rPr>
        <w:t xml:space="preserve"> </w:t>
      </w:r>
      <w:r>
        <w:rPr>
          <w:b/>
          <w:i/>
          <w:sz w:val="24"/>
        </w:rPr>
        <w:t>to</w:t>
      </w:r>
      <w:r>
        <w:rPr>
          <w:b/>
          <w:i/>
          <w:spacing w:val="79"/>
          <w:sz w:val="24"/>
        </w:rPr>
        <w:t xml:space="preserve"> </w:t>
      </w:r>
      <w:r>
        <w:rPr>
          <w:b/>
          <w:i/>
          <w:sz w:val="24"/>
        </w:rPr>
        <w:t>the</w:t>
      </w:r>
      <w:r>
        <w:rPr>
          <w:b/>
          <w:i/>
          <w:spacing w:val="77"/>
          <w:sz w:val="24"/>
        </w:rPr>
        <w:t xml:space="preserve"> </w:t>
      </w:r>
      <w:r>
        <w:rPr>
          <w:b/>
          <w:i/>
          <w:sz w:val="24"/>
        </w:rPr>
        <w:t>disclosure</w:t>
      </w:r>
      <w:r>
        <w:rPr>
          <w:b/>
          <w:i/>
          <w:spacing w:val="80"/>
          <w:sz w:val="24"/>
        </w:rPr>
        <w:t xml:space="preserve"> </w:t>
      </w:r>
      <w:r>
        <w:rPr>
          <w:b/>
          <w:i/>
          <w:sz w:val="24"/>
        </w:rPr>
        <w:t>requirements</w:t>
      </w:r>
      <w:r>
        <w:rPr>
          <w:b/>
          <w:i/>
          <w:spacing w:val="79"/>
          <w:sz w:val="24"/>
        </w:rPr>
        <w:t xml:space="preserve"> </w:t>
      </w:r>
      <w:r>
        <w:rPr>
          <w:b/>
          <w:i/>
          <w:sz w:val="24"/>
        </w:rPr>
        <w:t>for</w:t>
      </w:r>
      <w:r>
        <w:rPr>
          <w:b/>
          <w:i/>
          <w:spacing w:val="78"/>
          <w:sz w:val="24"/>
        </w:rPr>
        <w:t xml:space="preserve"> </w:t>
      </w:r>
      <w:r>
        <w:rPr>
          <w:b/>
          <w:i/>
          <w:sz w:val="24"/>
        </w:rPr>
        <w:t>financial</w:t>
      </w:r>
      <w:r>
        <w:rPr>
          <w:b/>
          <w:i/>
          <w:spacing w:val="79"/>
          <w:sz w:val="24"/>
        </w:rPr>
        <w:t xml:space="preserve"> </w:t>
      </w:r>
      <w:r>
        <w:rPr>
          <w:b/>
          <w:i/>
          <w:sz w:val="24"/>
        </w:rPr>
        <w:t xml:space="preserve">market </w:t>
      </w:r>
      <w:r>
        <w:rPr>
          <w:b/>
          <w:i/>
          <w:spacing w:val="-2"/>
          <w:sz w:val="24"/>
        </w:rPr>
        <w:t>participants</w:t>
      </w:r>
    </w:p>
    <w:p w14:paraId="5E2A208E" w14:textId="77777777" w:rsidR="000B6CDE" w:rsidRDefault="00DF4DC5">
      <w:pPr>
        <w:pStyle w:val="ListParagraph"/>
        <w:numPr>
          <w:ilvl w:val="0"/>
          <w:numId w:val="3"/>
        </w:numPr>
        <w:tabs>
          <w:tab w:val="left" w:pos="1306"/>
        </w:tabs>
        <w:rPr>
          <w:b/>
          <w:i/>
          <w:sz w:val="24"/>
        </w:rPr>
      </w:pPr>
      <w:r>
        <w:rPr>
          <w:b/>
          <w:i/>
          <w:sz w:val="24"/>
        </w:rPr>
        <w:t>Potential</w:t>
      </w:r>
      <w:r>
        <w:rPr>
          <w:b/>
          <w:i/>
          <w:spacing w:val="-1"/>
          <w:sz w:val="24"/>
        </w:rPr>
        <w:t xml:space="preserve"> </w:t>
      </w:r>
      <w:r>
        <w:rPr>
          <w:b/>
          <w:i/>
          <w:sz w:val="24"/>
        </w:rPr>
        <w:t>establishment</w:t>
      </w:r>
      <w:r>
        <w:rPr>
          <w:b/>
          <w:i/>
          <w:spacing w:val="-3"/>
          <w:sz w:val="24"/>
        </w:rPr>
        <w:t xml:space="preserve"> </w:t>
      </w:r>
      <w:r>
        <w:rPr>
          <w:b/>
          <w:i/>
          <w:sz w:val="24"/>
        </w:rPr>
        <w:t>of</w:t>
      </w:r>
      <w:r>
        <w:rPr>
          <w:b/>
          <w:i/>
          <w:spacing w:val="-1"/>
          <w:sz w:val="24"/>
        </w:rPr>
        <w:t xml:space="preserve"> </w:t>
      </w:r>
      <w:r>
        <w:rPr>
          <w:b/>
          <w:i/>
          <w:sz w:val="24"/>
        </w:rPr>
        <w:t>a</w:t>
      </w:r>
      <w:r>
        <w:rPr>
          <w:b/>
          <w:i/>
          <w:spacing w:val="-1"/>
          <w:sz w:val="24"/>
        </w:rPr>
        <w:t xml:space="preserve"> </w:t>
      </w:r>
      <w:proofErr w:type="spellStart"/>
      <w:r>
        <w:rPr>
          <w:b/>
          <w:i/>
          <w:sz w:val="24"/>
        </w:rPr>
        <w:t>categorisation</w:t>
      </w:r>
      <w:proofErr w:type="spellEnd"/>
      <w:r>
        <w:rPr>
          <w:b/>
          <w:i/>
          <w:sz w:val="24"/>
        </w:rPr>
        <w:t xml:space="preserve"> system</w:t>
      </w:r>
      <w:r>
        <w:rPr>
          <w:b/>
          <w:i/>
          <w:spacing w:val="-1"/>
          <w:sz w:val="24"/>
        </w:rPr>
        <w:t xml:space="preserve"> </w:t>
      </w:r>
      <w:r>
        <w:rPr>
          <w:b/>
          <w:i/>
          <w:sz w:val="24"/>
        </w:rPr>
        <w:t>for</w:t>
      </w:r>
      <w:r>
        <w:rPr>
          <w:b/>
          <w:i/>
          <w:spacing w:val="-1"/>
          <w:sz w:val="24"/>
        </w:rPr>
        <w:t xml:space="preserve"> </w:t>
      </w:r>
      <w:r>
        <w:rPr>
          <w:b/>
          <w:i/>
          <w:sz w:val="24"/>
        </w:rPr>
        <w:t xml:space="preserve">financial </w:t>
      </w:r>
      <w:r>
        <w:rPr>
          <w:b/>
          <w:i/>
          <w:spacing w:val="-2"/>
          <w:sz w:val="24"/>
        </w:rPr>
        <w:t>products</w:t>
      </w:r>
    </w:p>
    <w:p w14:paraId="112FC879" w14:textId="77777777" w:rsidR="000B6CDE" w:rsidRDefault="000B6CDE">
      <w:pPr>
        <w:pStyle w:val="BodyText"/>
        <w:spacing w:before="63"/>
        <w:rPr>
          <w:b/>
          <w:i/>
        </w:rPr>
      </w:pPr>
    </w:p>
    <w:p w14:paraId="712A781C" w14:textId="77777777" w:rsidR="000B6CDE" w:rsidRDefault="00DF4DC5">
      <w:pPr>
        <w:pStyle w:val="BodyText"/>
        <w:ind w:left="226" w:right="1465"/>
        <w:jc w:val="both"/>
      </w:pPr>
      <w:r>
        <w:t>Sections 1 and 2 cover the SFDR as it is today, exploring how the regulation is working in practice and the potential issues stakeholders might be facing in implementing it.</w:t>
      </w:r>
    </w:p>
    <w:p w14:paraId="054EC62F" w14:textId="77777777" w:rsidR="000B6CDE" w:rsidRDefault="00DF4DC5">
      <w:pPr>
        <w:pStyle w:val="BodyText"/>
        <w:spacing w:before="202"/>
        <w:ind w:left="226" w:right="1457"/>
        <w:jc w:val="both"/>
      </w:pPr>
      <w:r>
        <w:t>Sections 3 and 4 look to the future, assessing possible options to address any potential shortcomings. As there are crosslinks between aspects covered in the different sections, respondents are encouraged to look at the questionnaire in its entirety and adjust their replies accordingly.</w:t>
      </w:r>
    </w:p>
    <w:p w14:paraId="3A159DDD" w14:textId="77777777" w:rsidR="000B6CDE" w:rsidRDefault="000B6CDE">
      <w:pPr>
        <w:jc w:val="both"/>
        <w:sectPr w:rsidR="000B6CDE" w:rsidSect="006403E1">
          <w:pgSz w:w="11910" w:h="16840"/>
          <w:pgMar w:top="1440" w:right="1440" w:bottom="1440" w:left="1440" w:header="0" w:footer="1019" w:gutter="0"/>
          <w:cols w:space="720"/>
        </w:sectPr>
      </w:pPr>
    </w:p>
    <w:p w14:paraId="6A56083D" w14:textId="77777777" w:rsidR="000B6CDE" w:rsidRDefault="00DF4DC5">
      <w:pPr>
        <w:spacing w:before="64"/>
        <w:ind w:left="3169"/>
        <w:rPr>
          <w:b/>
          <w:sz w:val="19"/>
        </w:rPr>
      </w:pPr>
      <w:bookmarkStart w:id="1" w:name="Consultation_questions"/>
      <w:bookmarkEnd w:id="1"/>
      <w:r>
        <w:rPr>
          <w:b/>
          <w:spacing w:val="-2"/>
          <w:sz w:val="24"/>
        </w:rPr>
        <w:lastRenderedPageBreak/>
        <w:t>C</w:t>
      </w:r>
      <w:r>
        <w:rPr>
          <w:b/>
          <w:spacing w:val="-2"/>
          <w:sz w:val="19"/>
        </w:rPr>
        <w:t>ONSULTATION</w:t>
      </w:r>
      <w:r>
        <w:rPr>
          <w:b/>
          <w:spacing w:val="3"/>
          <w:sz w:val="19"/>
        </w:rPr>
        <w:t xml:space="preserve"> </w:t>
      </w:r>
      <w:r>
        <w:rPr>
          <w:b/>
          <w:spacing w:val="-2"/>
          <w:sz w:val="19"/>
        </w:rPr>
        <w:t>QUESTIONS</w:t>
      </w:r>
    </w:p>
    <w:p w14:paraId="01870E04" w14:textId="77777777" w:rsidR="000B6CDE" w:rsidRDefault="000B6CDE">
      <w:pPr>
        <w:pStyle w:val="BodyText"/>
        <w:rPr>
          <w:b/>
          <w:sz w:val="19"/>
        </w:rPr>
      </w:pPr>
    </w:p>
    <w:p w14:paraId="35315A9D" w14:textId="77777777" w:rsidR="000B6CDE" w:rsidRDefault="000B6CDE">
      <w:pPr>
        <w:pStyle w:val="BodyText"/>
        <w:spacing w:before="43"/>
        <w:rPr>
          <w:b/>
          <w:sz w:val="19"/>
        </w:rPr>
      </w:pPr>
    </w:p>
    <w:p w14:paraId="416E047D" w14:textId="77777777" w:rsidR="000B6CDE" w:rsidRDefault="00DF4DC5">
      <w:pPr>
        <w:pStyle w:val="ListParagraph"/>
        <w:numPr>
          <w:ilvl w:val="0"/>
          <w:numId w:val="2"/>
        </w:numPr>
        <w:tabs>
          <w:tab w:val="left" w:pos="709"/>
        </w:tabs>
        <w:rPr>
          <w:b/>
          <w:sz w:val="24"/>
        </w:rPr>
      </w:pPr>
      <w:bookmarkStart w:id="2" w:name="1._Current_requirements_of_the_SFDR"/>
      <w:bookmarkEnd w:id="2"/>
      <w:r>
        <w:rPr>
          <w:b/>
          <w:sz w:val="24"/>
        </w:rPr>
        <w:t>C</w:t>
      </w:r>
      <w:r>
        <w:rPr>
          <w:b/>
          <w:sz w:val="19"/>
        </w:rPr>
        <w:t>URRENT</w:t>
      </w:r>
      <w:r>
        <w:rPr>
          <w:b/>
          <w:spacing w:val="-8"/>
          <w:sz w:val="19"/>
        </w:rPr>
        <w:t xml:space="preserve"> </w:t>
      </w:r>
      <w:r>
        <w:rPr>
          <w:b/>
          <w:sz w:val="19"/>
        </w:rPr>
        <w:t>REQUIREMENTS</w:t>
      </w:r>
      <w:r>
        <w:rPr>
          <w:b/>
          <w:spacing w:val="-8"/>
          <w:sz w:val="19"/>
        </w:rPr>
        <w:t xml:space="preserve"> </w:t>
      </w:r>
      <w:r>
        <w:rPr>
          <w:b/>
          <w:sz w:val="19"/>
        </w:rPr>
        <w:t>OF</w:t>
      </w:r>
      <w:r>
        <w:rPr>
          <w:b/>
          <w:spacing w:val="-7"/>
          <w:sz w:val="19"/>
        </w:rPr>
        <w:t xml:space="preserve"> </w:t>
      </w:r>
      <w:r>
        <w:rPr>
          <w:b/>
          <w:sz w:val="19"/>
        </w:rPr>
        <w:t>THE</w:t>
      </w:r>
      <w:r>
        <w:rPr>
          <w:b/>
          <w:spacing w:val="-8"/>
          <w:sz w:val="19"/>
        </w:rPr>
        <w:t xml:space="preserve"> </w:t>
      </w:r>
      <w:r>
        <w:rPr>
          <w:b/>
          <w:spacing w:val="-4"/>
          <w:sz w:val="24"/>
        </w:rPr>
        <w:t>SFDR</w:t>
      </w:r>
    </w:p>
    <w:p w14:paraId="34AF1161" w14:textId="77777777" w:rsidR="000B6CDE" w:rsidRDefault="000B6CDE">
      <w:pPr>
        <w:pStyle w:val="BodyText"/>
        <w:spacing w:before="21"/>
        <w:rPr>
          <w:b/>
          <w:sz w:val="19"/>
        </w:rPr>
      </w:pPr>
    </w:p>
    <w:p w14:paraId="3B3A8FDA" w14:textId="77777777" w:rsidR="000B6CDE" w:rsidRDefault="00DF4DC5">
      <w:pPr>
        <w:pStyle w:val="BodyText"/>
        <w:spacing w:before="1"/>
        <w:ind w:left="226" w:right="1458"/>
        <w:jc w:val="both"/>
      </w:pPr>
      <w:r>
        <w:t>The EU’s sustainable finance policy is designed to attract private investment to support the transition to a sustainable, climate-neutral economy. The SFDR is designed to contribute</w:t>
      </w:r>
      <w:r>
        <w:rPr>
          <w:spacing w:val="-4"/>
        </w:rPr>
        <w:t xml:space="preserve"> </w:t>
      </w:r>
      <w:r>
        <w:t>to</w:t>
      </w:r>
      <w:r>
        <w:rPr>
          <w:spacing w:val="-3"/>
        </w:rPr>
        <w:t xml:space="preserve"> </w:t>
      </w:r>
      <w:r>
        <w:t>this</w:t>
      </w:r>
      <w:r>
        <w:rPr>
          <w:spacing w:val="-3"/>
        </w:rPr>
        <w:t xml:space="preserve"> </w:t>
      </w:r>
      <w:r>
        <w:t>objective</w:t>
      </w:r>
      <w:r>
        <w:rPr>
          <w:spacing w:val="-4"/>
        </w:rPr>
        <w:t xml:space="preserve"> </w:t>
      </w:r>
      <w:r>
        <w:t>by</w:t>
      </w:r>
      <w:r>
        <w:rPr>
          <w:spacing w:val="-3"/>
        </w:rPr>
        <w:t xml:space="preserve"> </w:t>
      </w:r>
      <w:r>
        <w:t>providing</w:t>
      </w:r>
      <w:r>
        <w:rPr>
          <w:spacing w:val="-3"/>
        </w:rPr>
        <w:t xml:space="preserve"> </w:t>
      </w:r>
      <w:r>
        <w:t>transparency</w:t>
      </w:r>
      <w:r>
        <w:rPr>
          <w:spacing w:val="-3"/>
        </w:rPr>
        <w:t xml:space="preserve"> </w:t>
      </w:r>
      <w:r>
        <w:t>to</w:t>
      </w:r>
      <w:r>
        <w:rPr>
          <w:spacing w:val="-1"/>
        </w:rPr>
        <w:t xml:space="preserve"> </w:t>
      </w:r>
      <w:r>
        <w:t>investors</w:t>
      </w:r>
      <w:r>
        <w:rPr>
          <w:spacing w:val="-2"/>
        </w:rPr>
        <w:t xml:space="preserve"> </w:t>
      </w:r>
      <w:r>
        <w:t>about the</w:t>
      </w:r>
      <w:r>
        <w:rPr>
          <w:spacing w:val="-4"/>
        </w:rPr>
        <w:t xml:space="preserve"> </w:t>
      </w:r>
      <w:r>
        <w:t>sustainability risks that can affect the value of and return on their investments (‘outside-in’ effect) and the adverse impacts that such investments have on the environment and society (‘inside- out’). This is known as double materiality. This section of the questionnaire seeks to assess to what extent respondents consider that the SFDR is meeting its objectives in an effective and efficient manner and to identify their views about potential issues in the implementation of the regulation.</w:t>
      </w:r>
    </w:p>
    <w:p w14:paraId="50AD8153" w14:textId="77777777" w:rsidR="000B6CDE" w:rsidRDefault="00DF4DC5">
      <w:pPr>
        <w:pStyle w:val="BodyText"/>
        <w:spacing w:before="240"/>
        <w:ind w:left="226" w:right="1464"/>
        <w:jc w:val="both"/>
      </w:pPr>
      <w:r>
        <w:t>We are seeking the views of respondents on how the SFDR works in practice. In particular, we would like to know more about potential issues stakeholders might have encountered regarding the concepts it establishes and the disclosures it requires.</w:t>
      </w:r>
    </w:p>
    <w:p w14:paraId="2B4732E8" w14:textId="77777777" w:rsidR="000B6CDE" w:rsidRDefault="00DF4DC5">
      <w:pPr>
        <w:pStyle w:val="BodyText"/>
        <w:spacing w:before="241"/>
        <w:ind w:left="226" w:right="1457"/>
        <w:jc w:val="both"/>
      </w:pPr>
      <w:r>
        <w:rPr>
          <w:b/>
          <w:u w:val="single"/>
        </w:rPr>
        <w:t>Question 1.1</w:t>
      </w:r>
      <w:r>
        <w:rPr>
          <w:u w:val="single"/>
        </w:rPr>
        <w:t>:</w:t>
      </w:r>
      <w:r>
        <w:t xml:space="preserve"> The SFDR seeks to strengthen transparency through sustainability-related disclosures in the financial services sector to support the EU’s shift to a sustainable, climate neutral economy. In your view, is this broad objective of the regulation still </w:t>
      </w:r>
      <w:r>
        <w:rPr>
          <w:spacing w:val="-2"/>
        </w:rPr>
        <w:t>relevant?</w:t>
      </w:r>
    </w:p>
    <w:p w14:paraId="6578BB61" w14:textId="77777777" w:rsidR="000B6CDE" w:rsidRDefault="000B6CDE">
      <w:pPr>
        <w:pStyle w:val="BodyText"/>
        <w:spacing w:before="10"/>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20B15406" w14:textId="77777777">
        <w:trPr>
          <w:trHeight w:val="515"/>
        </w:trPr>
        <w:tc>
          <w:tcPr>
            <w:tcW w:w="1111" w:type="dxa"/>
          </w:tcPr>
          <w:p w14:paraId="63B974EB"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5CC73ECD"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62C119BC"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25052447"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514D8F9C"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278B2904"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34BE0FF1" w14:textId="77777777">
        <w:trPr>
          <w:trHeight w:val="515"/>
        </w:trPr>
        <w:tc>
          <w:tcPr>
            <w:tcW w:w="1111" w:type="dxa"/>
          </w:tcPr>
          <w:p w14:paraId="4DF12E4A" w14:textId="77777777" w:rsidR="000B6CDE" w:rsidRDefault="000B6CDE">
            <w:pPr>
              <w:pStyle w:val="TableParagraph"/>
            </w:pPr>
          </w:p>
        </w:tc>
        <w:tc>
          <w:tcPr>
            <w:tcW w:w="1095" w:type="dxa"/>
          </w:tcPr>
          <w:p w14:paraId="3889AAFE" w14:textId="77777777" w:rsidR="000B6CDE" w:rsidRDefault="000B6CDE">
            <w:pPr>
              <w:pStyle w:val="TableParagraph"/>
            </w:pPr>
          </w:p>
        </w:tc>
        <w:tc>
          <w:tcPr>
            <w:tcW w:w="1094" w:type="dxa"/>
          </w:tcPr>
          <w:p w14:paraId="1471B183" w14:textId="77777777" w:rsidR="000B6CDE" w:rsidRDefault="000B6CDE">
            <w:pPr>
              <w:pStyle w:val="TableParagraph"/>
            </w:pPr>
          </w:p>
        </w:tc>
        <w:tc>
          <w:tcPr>
            <w:tcW w:w="1094" w:type="dxa"/>
          </w:tcPr>
          <w:p w14:paraId="68B39CE5" w14:textId="1E37D21C" w:rsidR="000B6CDE" w:rsidRDefault="00651E7A">
            <w:pPr>
              <w:pStyle w:val="TableParagraph"/>
            </w:pPr>
            <w:r w:rsidRPr="00651E7A">
              <w:rPr>
                <w:color w:val="FF0000"/>
                <w:sz w:val="36"/>
                <w:szCs w:val="36"/>
              </w:rPr>
              <w:t>X</w:t>
            </w:r>
          </w:p>
        </w:tc>
        <w:tc>
          <w:tcPr>
            <w:tcW w:w="1024" w:type="dxa"/>
          </w:tcPr>
          <w:p w14:paraId="4D96E0C5" w14:textId="77777777" w:rsidR="000B6CDE" w:rsidRDefault="000B6CDE">
            <w:pPr>
              <w:pStyle w:val="TableParagraph"/>
            </w:pPr>
          </w:p>
        </w:tc>
        <w:tc>
          <w:tcPr>
            <w:tcW w:w="2551" w:type="dxa"/>
          </w:tcPr>
          <w:p w14:paraId="3039CEC4" w14:textId="77777777" w:rsidR="000B6CDE" w:rsidRDefault="000B6CDE">
            <w:pPr>
              <w:pStyle w:val="TableParagraph"/>
            </w:pPr>
          </w:p>
        </w:tc>
      </w:tr>
    </w:tbl>
    <w:p w14:paraId="7A76691D" w14:textId="77777777" w:rsidR="000B6CDE" w:rsidRDefault="00DF4DC5">
      <w:pPr>
        <w:spacing w:before="1"/>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2BAB7233" w14:textId="77777777" w:rsidR="000B6CDE" w:rsidRDefault="000B6CDE">
      <w:pPr>
        <w:pStyle w:val="BodyText"/>
        <w:spacing w:before="9"/>
        <w:rPr>
          <w:i/>
          <w:sz w:val="20"/>
        </w:rPr>
      </w:pPr>
    </w:p>
    <w:p w14:paraId="6B48E152" w14:textId="77777777" w:rsidR="000B6CDE" w:rsidRDefault="00DF4DC5">
      <w:pPr>
        <w:pStyle w:val="BodyText"/>
        <w:ind w:left="226" w:right="1457"/>
        <w:jc w:val="both"/>
      </w:pPr>
      <w:r>
        <w:rPr>
          <w:b/>
          <w:u w:val="single"/>
        </w:rPr>
        <w:t>Question 1.2</w:t>
      </w:r>
      <w:r>
        <w:rPr>
          <w:b/>
        </w:rPr>
        <w:t xml:space="preserve">: </w:t>
      </w:r>
      <w:r>
        <w:t xml:space="preserve">Do you think the SFDR disclosure framework is effective in achieving the following specific objectives (included in its </w:t>
      </w:r>
      <w:hyperlink r:id="rId19">
        <w:r>
          <w:rPr>
            <w:color w:val="0000FF"/>
            <w:u w:val="single" w:color="0000FF"/>
          </w:rPr>
          <w:t>Explanatory Memorandum</w:t>
        </w:r>
      </w:hyperlink>
      <w:r>
        <w:rPr>
          <w:color w:val="0000FF"/>
        </w:rPr>
        <w:t xml:space="preserve"> </w:t>
      </w:r>
      <w:r>
        <w:t>and mentioned</w:t>
      </w:r>
      <w:r>
        <w:rPr>
          <w:spacing w:val="40"/>
        </w:rPr>
        <w:t xml:space="preserve"> </w:t>
      </w:r>
      <w:r>
        <w:t>in its recitals)</w:t>
      </w:r>
      <w:r>
        <w:rPr>
          <w:vertAlign w:val="superscript"/>
        </w:rPr>
        <w:t>1</w:t>
      </w:r>
      <w:r>
        <w:t>:</w:t>
      </w:r>
    </w:p>
    <w:p w14:paraId="65F8FBFA"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4ECAEFC7" w14:textId="77777777">
        <w:trPr>
          <w:trHeight w:val="791"/>
        </w:trPr>
        <w:tc>
          <w:tcPr>
            <w:tcW w:w="5432" w:type="dxa"/>
          </w:tcPr>
          <w:p w14:paraId="1BE782F5" w14:textId="77777777" w:rsidR="000B6CDE" w:rsidRDefault="000B6CDE">
            <w:pPr>
              <w:pStyle w:val="TableParagraph"/>
            </w:pPr>
          </w:p>
        </w:tc>
        <w:tc>
          <w:tcPr>
            <w:tcW w:w="451" w:type="dxa"/>
          </w:tcPr>
          <w:p w14:paraId="1B97C261" w14:textId="77777777" w:rsidR="000B6CDE" w:rsidRDefault="00DF4DC5">
            <w:pPr>
              <w:pStyle w:val="TableParagraph"/>
              <w:spacing w:before="138"/>
              <w:ind w:left="14"/>
              <w:jc w:val="center"/>
              <w:rPr>
                <w:sz w:val="24"/>
              </w:rPr>
            </w:pPr>
            <w:r>
              <w:rPr>
                <w:spacing w:val="-10"/>
                <w:sz w:val="24"/>
              </w:rPr>
              <w:t>1</w:t>
            </w:r>
          </w:p>
        </w:tc>
        <w:tc>
          <w:tcPr>
            <w:tcW w:w="451" w:type="dxa"/>
          </w:tcPr>
          <w:p w14:paraId="2808C0C2" w14:textId="77777777" w:rsidR="000B6CDE" w:rsidRDefault="00DF4DC5">
            <w:pPr>
              <w:pStyle w:val="TableParagraph"/>
              <w:spacing w:before="138"/>
              <w:ind w:left="14" w:right="4"/>
              <w:jc w:val="center"/>
              <w:rPr>
                <w:sz w:val="24"/>
              </w:rPr>
            </w:pPr>
            <w:r>
              <w:rPr>
                <w:spacing w:val="-10"/>
                <w:sz w:val="24"/>
              </w:rPr>
              <w:t>2</w:t>
            </w:r>
          </w:p>
        </w:tc>
        <w:tc>
          <w:tcPr>
            <w:tcW w:w="452" w:type="dxa"/>
          </w:tcPr>
          <w:p w14:paraId="72D78AD2" w14:textId="77777777" w:rsidR="000B6CDE" w:rsidRDefault="00DF4DC5">
            <w:pPr>
              <w:pStyle w:val="TableParagraph"/>
              <w:spacing w:before="138"/>
              <w:ind w:left="11"/>
              <w:jc w:val="center"/>
              <w:rPr>
                <w:sz w:val="24"/>
              </w:rPr>
            </w:pPr>
            <w:r>
              <w:rPr>
                <w:spacing w:val="-10"/>
                <w:sz w:val="24"/>
              </w:rPr>
              <w:t>3</w:t>
            </w:r>
          </w:p>
        </w:tc>
        <w:tc>
          <w:tcPr>
            <w:tcW w:w="451" w:type="dxa"/>
          </w:tcPr>
          <w:p w14:paraId="51F58AE8" w14:textId="77777777" w:rsidR="000B6CDE" w:rsidRDefault="00DF4DC5">
            <w:pPr>
              <w:pStyle w:val="TableParagraph"/>
              <w:spacing w:before="138"/>
              <w:ind w:left="14" w:right="4"/>
              <w:jc w:val="center"/>
              <w:rPr>
                <w:sz w:val="24"/>
              </w:rPr>
            </w:pPr>
            <w:r>
              <w:rPr>
                <w:spacing w:val="-10"/>
                <w:sz w:val="24"/>
              </w:rPr>
              <w:t>4</w:t>
            </w:r>
          </w:p>
        </w:tc>
        <w:tc>
          <w:tcPr>
            <w:tcW w:w="451" w:type="dxa"/>
          </w:tcPr>
          <w:p w14:paraId="53DEC06B" w14:textId="77777777" w:rsidR="000B6CDE" w:rsidRDefault="00DF4DC5">
            <w:pPr>
              <w:pStyle w:val="TableParagraph"/>
              <w:spacing w:before="138"/>
              <w:ind w:left="14" w:right="4"/>
              <w:jc w:val="center"/>
              <w:rPr>
                <w:sz w:val="24"/>
              </w:rPr>
            </w:pPr>
            <w:r>
              <w:rPr>
                <w:spacing w:val="-10"/>
                <w:sz w:val="24"/>
              </w:rPr>
              <w:t>5</w:t>
            </w:r>
          </w:p>
        </w:tc>
        <w:tc>
          <w:tcPr>
            <w:tcW w:w="921" w:type="dxa"/>
          </w:tcPr>
          <w:p w14:paraId="2388B66B"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0B92E894" w14:textId="77777777">
        <w:trPr>
          <w:trHeight w:val="794"/>
        </w:trPr>
        <w:tc>
          <w:tcPr>
            <w:tcW w:w="5432" w:type="dxa"/>
          </w:tcPr>
          <w:p w14:paraId="5A5D7504" w14:textId="77777777" w:rsidR="000B6CDE" w:rsidRDefault="00DF4DC5">
            <w:pPr>
              <w:pStyle w:val="TableParagraph"/>
              <w:spacing w:before="2"/>
              <w:ind w:left="107" w:right="103"/>
              <w:rPr>
                <w:sz w:val="24"/>
              </w:rPr>
            </w:pPr>
            <w:r>
              <w:rPr>
                <w:sz w:val="24"/>
              </w:rPr>
              <w:t>Increasing</w:t>
            </w:r>
            <w:r>
              <w:rPr>
                <w:spacing w:val="-9"/>
                <w:sz w:val="24"/>
              </w:rPr>
              <w:t xml:space="preserve"> </w:t>
            </w:r>
            <w:r>
              <w:rPr>
                <w:sz w:val="24"/>
              </w:rPr>
              <w:t>transparency</w:t>
            </w:r>
            <w:r>
              <w:rPr>
                <w:spacing w:val="-9"/>
                <w:sz w:val="24"/>
              </w:rPr>
              <w:t xml:space="preserve"> </w:t>
            </w:r>
            <w:r>
              <w:rPr>
                <w:sz w:val="24"/>
              </w:rPr>
              <w:t>towards</w:t>
            </w:r>
            <w:r>
              <w:rPr>
                <w:spacing w:val="-9"/>
                <w:sz w:val="24"/>
              </w:rPr>
              <w:t xml:space="preserve"> </w:t>
            </w:r>
            <w:r>
              <w:rPr>
                <w:sz w:val="24"/>
              </w:rPr>
              <w:t>end</w:t>
            </w:r>
            <w:r>
              <w:rPr>
                <w:spacing w:val="-9"/>
                <w:sz w:val="24"/>
              </w:rPr>
              <w:t xml:space="preserve"> </w:t>
            </w:r>
            <w:r>
              <w:rPr>
                <w:sz w:val="24"/>
              </w:rPr>
              <w:t>investors</w:t>
            </w:r>
            <w:r>
              <w:rPr>
                <w:spacing w:val="-8"/>
                <w:sz w:val="24"/>
              </w:rPr>
              <w:t xml:space="preserve"> </w:t>
            </w:r>
            <w:r>
              <w:rPr>
                <w:sz w:val="24"/>
              </w:rPr>
              <w:t>with regard to the integration of sustainability risks</w:t>
            </w:r>
            <w:r>
              <w:rPr>
                <w:sz w:val="24"/>
                <w:vertAlign w:val="superscript"/>
              </w:rPr>
              <w:t>2</w:t>
            </w:r>
          </w:p>
        </w:tc>
        <w:tc>
          <w:tcPr>
            <w:tcW w:w="451" w:type="dxa"/>
          </w:tcPr>
          <w:p w14:paraId="4E5EFE7B" w14:textId="77777777" w:rsidR="000B6CDE" w:rsidRDefault="000B6CDE">
            <w:pPr>
              <w:pStyle w:val="TableParagraph"/>
            </w:pPr>
          </w:p>
        </w:tc>
        <w:tc>
          <w:tcPr>
            <w:tcW w:w="451" w:type="dxa"/>
          </w:tcPr>
          <w:p w14:paraId="2D55A155" w14:textId="669A94FA" w:rsidR="000B6CDE" w:rsidRDefault="000B6CDE">
            <w:pPr>
              <w:pStyle w:val="TableParagraph"/>
            </w:pPr>
          </w:p>
        </w:tc>
        <w:tc>
          <w:tcPr>
            <w:tcW w:w="452" w:type="dxa"/>
          </w:tcPr>
          <w:p w14:paraId="491AFBE4" w14:textId="4DFCE623" w:rsidR="000B6CDE" w:rsidRDefault="00F20BA1">
            <w:pPr>
              <w:pStyle w:val="TableParagraph"/>
            </w:pPr>
            <w:r w:rsidRPr="00651E7A">
              <w:rPr>
                <w:color w:val="FF0000"/>
                <w:sz w:val="36"/>
                <w:szCs w:val="36"/>
              </w:rPr>
              <w:t>X</w:t>
            </w:r>
          </w:p>
        </w:tc>
        <w:tc>
          <w:tcPr>
            <w:tcW w:w="451" w:type="dxa"/>
          </w:tcPr>
          <w:p w14:paraId="2B3E34A5" w14:textId="77777777" w:rsidR="000B6CDE" w:rsidRDefault="000B6CDE">
            <w:pPr>
              <w:pStyle w:val="TableParagraph"/>
            </w:pPr>
          </w:p>
        </w:tc>
        <w:tc>
          <w:tcPr>
            <w:tcW w:w="451" w:type="dxa"/>
          </w:tcPr>
          <w:p w14:paraId="0C76571D" w14:textId="77777777" w:rsidR="000B6CDE" w:rsidRDefault="000B6CDE">
            <w:pPr>
              <w:pStyle w:val="TableParagraph"/>
            </w:pPr>
          </w:p>
        </w:tc>
        <w:tc>
          <w:tcPr>
            <w:tcW w:w="921" w:type="dxa"/>
          </w:tcPr>
          <w:p w14:paraId="32F8BDB7" w14:textId="77777777" w:rsidR="000B6CDE" w:rsidRDefault="000B6CDE">
            <w:pPr>
              <w:pStyle w:val="TableParagraph"/>
            </w:pPr>
          </w:p>
        </w:tc>
      </w:tr>
      <w:tr w:rsidR="000B6CDE" w14:paraId="4039AD31" w14:textId="77777777">
        <w:trPr>
          <w:trHeight w:val="1067"/>
        </w:trPr>
        <w:tc>
          <w:tcPr>
            <w:tcW w:w="5432" w:type="dxa"/>
          </w:tcPr>
          <w:p w14:paraId="1DF13A1A" w14:textId="77777777" w:rsidR="000B6CDE" w:rsidRDefault="00DF4DC5">
            <w:pPr>
              <w:pStyle w:val="TableParagraph"/>
              <w:ind w:left="107" w:right="354"/>
              <w:jc w:val="both"/>
              <w:rPr>
                <w:sz w:val="24"/>
              </w:rPr>
            </w:pPr>
            <w:r>
              <w:rPr>
                <w:sz w:val="24"/>
              </w:rPr>
              <w:t>Increasing</w:t>
            </w:r>
            <w:r>
              <w:rPr>
                <w:spacing w:val="-2"/>
                <w:sz w:val="24"/>
              </w:rPr>
              <w:t xml:space="preserve"> </w:t>
            </w:r>
            <w:r>
              <w:rPr>
                <w:sz w:val="24"/>
              </w:rPr>
              <w:t>transparency</w:t>
            </w:r>
            <w:r>
              <w:rPr>
                <w:spacing w:val="-2"/>
                <w:sz w:val="24"/>
              </w:rPr>
              <w:t xml:space="preserve"> </w:t>
            </w:r>
            <w:r>
              <w:rPr>
                <w:sz w:val="24"/>
              </w:rPr>
              <w:t>towards</w:t>
            </w:r>
            <w:r>
              <w:rPr>
                <w:spacing w:val="-2"/>
                <w:sz w:val="24"/>
              </w:rPr>
              <w:t xml:space="preserve"> </w:t>
            </w:r>
            <w:r>
              <w:rPr>
                <w:sz w:val="24"/>
              </w:rPr>
              <w:t>end</w:t>
            </w:r>
            <w:r>
              <w:rPr>
                <w:spacing w:val="-2"/>
                <w:sz w:val="24"/>
              </w:rPr>
              <w:t xml:space="preserve"> </w:t>
            </w:r>
            <w:r>
              <w:rPr>
                <w:sz w:val="24"/>
              </w:rPr>
              <w:t>investors</w:t>
            </w:r>
            <w:r>
              <w:rPr>
                <w:spacing w:val="-1"/>
                <w:sz w:val="24"/>
              </w:rPr>
              <w:t xml:space="preserve"> </w:t>
            </w:r>
            <w:r>
              <w:rPr>
                <w:sz w:val="24"/>
              </w:rPr>
              <w:t>with regard</w:t>
            </w:r>
            <w:r>
              <w:rPr>
                <w:spacing w:val="-7"/>
                <w:sz w:val="24"/>
              </w:rPr>
              <w:t xml:space="preserve"> </w:t>
            </w:r>
            <w:r>
              <w:rPr>
                <w:sz w:val="24"/>
              </w:rPr>
              <w:t>to</w:t>
            </w:r>
            <w:r>
              <w:rPr>
                <w:spacing w:val="-7"/>
                <w:sz w:val="24"/>
              </w:rPr>
              <w:t xml:space="preserve"> </w:t>
            </w:r>
            <w:r>
              <w:rPr>
                <w:sz w:val="24"/>
              </w:rPr>
              <w:t>the</w:t>
            </w:r>
            <w:r>
              <w:rPr>
                <w:spacing w:val="-6"/>
                <w:sz w:val="24"/>
              </w:rPr>
              <w:t xml:space="preserve"> </w:t>
            </w:r>
            <w:r>
              <w:rPr>
                <w:sz w:val="24"/>
              </w:rPr>
              <w:t>consideration</w:t>
            </w:r>
            <w:r>
              <w:rPr>
                <w:spacing w:val="-7"/>
                <w:sz w:val="24"/>
              </w:rPr>
              <w:t xml:space="preserve"> </w:t>
            </w:r>
            <w:r>
              <w:rPr>
                <w:sz w:val="24"/>
              </w:rPr>
              <w:t>of</w:t>
            </w:r>
            <w:r>
              <w:rPr>
                <w:spacing w:val="-8"/>
                <w:sz w:val="24"/>
              </w:rPr>
              <w:t xml:space="preserve"> </w:t>
            </w:r>
            <w:r>
              <w:rPr>
                <w:sz w:val="24"/>
              </w:rPr>
              <w:t>adverse</w:t>
            </w:r>
            <w:r>
              <w:rPr>
                <w:spacing w:val="-6"/>
                <w:sz w:val="24"/>
              </w:rPr>
              <w:t xml:space="preserve"> </w:t>
            </w:r>
            <w:r>
              <w:rPr>
                <w:sz w:val="24"/>
              </w:rPr>
              <w:t xml:space="preserve">sustainability </w:t>
            </w:r>
            <w:r>
              <w:rPr>
                <w:spacing w:val="-2"/>
                <w:sz w:val="24"/>
              </w:rPr>
              <w:t>impacts</w:t>
            </w:r>
          </w:p>
        </w:tc>
        <w:tc>
          <w:tcPr>
            <w:tcW w:w="451" w:type="dxa"/>
          </w:tcPr>
          <w:p w14:paraId="4A4EC419" w14:textId="77777777" w:rsidR="000B6CDE" w:rsidRDefault="000B6CDE">
            <w:pPr>
              <w:pStyle w:val="TableParagraph"/>
            </w:pPr>
          </w:p>
        </w:tc>
        <w:tc>
          <w:tcPr>
            <w:tcW w:w="451" w:type="dxa"/>
          </w:tcPr>
          <w:p w14:paraId="4AC5C5F4" w14:textId="6F25ADD2" w:rsidR="000B6CDE" w:rsidRDefault="000B6CDE">
            <w:pPr>
              <w:pStyle w:val="TableParagraph"/>
            </w:pPr>
          </w:p>
        </w:tc>
        <w:tc>
          <w:tcPr>
            <w:tcW w:w="452" w:type="dxa"/>
          </w:tcPr>
          <w:p w14:paraId="2047F770" w14:textId="2E2E5DCC" w:rsidR="000B6CDE" w:rsidRDefault="00F20BA1">
            <w:pPr>
              <w:pStyle w:val="TableParagraph"/>
            </w:pPr>
            <w:r w:rsidRPr="00651E7A">
              <w:rPr>
                <w:color w:val="FF0000"/>
                <w:sz w:val="36"/>
                <w:szCs w:val="36"/>
              </w:rPr>
              <w:t>X</w:t>
            </w:r>
          </w:p>
        </w:tc>
        <w:tc>
          <w:tcPr>
            <w:tcW w:w="451" w:type="dxa"/>
          </w:tcPr>
          <w:p w14:paraId="03EC3658" w14:textId="77777777" w:rsidR="000B6CDE" w:rsidRDefault="000B6CDE">
            <w:pPr>
              <w:pStyle w:val="TableParagraph"/>
            </w:pPr>
          </w:p>
        </w:tc>
        <w:tc>
          <w:tcPr>
            <w:tcW w:w="451" w:type="dxa"/>
          </w:tcPr>
          <w:p w14:paraId="17ED795B" w14:textId="77777777" w:rsidR="000B6CDE" w:rsidRDefault="000B6CDE">
            <w:pPr>
              <w:pStyle w:val="TableParagraph"/>
            </w:pPr>
          </w:p>
        </w:tc>
        <w:tc>
          <w:tcPr>
            <w:tcW w:w="921" w:type="dxa"/>
          </w:tcPr>
          <w:p w14:paraId="0C55520E" w14:textId="77777777" w:rsidR="000B6CDE" w:rsidRDefault="000B6CDE">
            <w:pPr>
              <w:pStyle w:val="TableParagraph"/>
            </w:pPr>
          </w:p>
        </w:tc>
      </w:tr>
      <w:tr w:rsidR="000B6CDE" w14:paraId="37594ED7" w14:textId="77777777">
        <w:trPr>
          <w:trHeight w:val="551"/>
        </w:trPr>
        <w:tc>
          <w:tcPr>
            <w:tcW w:w="5432" w:type="dxa"/>
          </w:tcPr>
          <w:p w14:paraId="7FB5FCED" w14:textId="77777777" w:rsidR="000B6CDE" w:rsidRDefault="00DF4DC5">
            <w:pPr>
              <w:pStyle w:val="TableParagraph"/>
              <w:spacing w:line="276" w:lineRule="exact"/>
              <w:ind w:left="107" w:right="103"/>
              <w:rPr>
                <w:sz w:val="24"/>
              </w:rPr>
            </w:pPr>
            <w:r>
              <w:rPr>
                <w:sz w:val="24"/>
              </w:rPr>
              <w:t>Strengthening</w:t>
            </w:r>
            <w:r>
              <w:rPr>
                <w:spacing w:val="-7"/>
                <w:sz w:val="24"/>
              </w:rPr>
              <w:t xml:space="preserve"> </w:t>
            </w:r>
            <w:r>
              <w:rPr>
                <w:sz w:val="24"/>
              </w:rPr>
              <w:t>protection</w:t>
            </w:r>
            <w:r>
              <w:rPr>
                <w:spacing w:val="-5"/>
                <w:sz w:val="24"/>
              </w:rPr>
              <w:t xml:space="preserve"> </w:t>
            </w:r>
            <w:r>
              <w:rPr>
                <w:sz w:val="24"/>
              </w:rPr>
              <w:t>of</w:t>
            </w:r>
            <w:r>
              <w:rPr>
                <w:spacing w:val="-7"/>
                <w:sz w:val="24"/>
              </w:rPr>
              <w:t xml:space="preserve"> </w:t>
            </w:r>
            <w:r>
              <w:rPr>
                <w:sz w:val="24"/>
              </w:rPr>
              <w:t>end</w:t>
            </w:r>
            <w:r>
              <w:rPr>
                <w:spacing w:val="-7"/>
                <w:sz w:val="24"/>
              </w:rPr>
              <w:t xml:space="preserve"> </w:t>
            </w:r>
            <w:r>
              <w:rPr>
                <w:sz w:val="24"/>
              </w:rPr>
              <w:t>investors</w:t>
            </w:r>
            <w:r>
              <w:rPr>
                <w:spacing w:val="-7"/>
                <w:sz w:val="24"/>
              </w:rPr>
              <w:t xml:space="preserve"> </w:t>
            </w:r>
            <w:r>
              <w:rPr>
                <w:sz w:val="24"/>
              </w:rPr>
              <w:t>and</w:t>
            </w:r>
            <w:r>
              <w:rPr>
                <w:spacing w:val="-7"/>
                <w:sz w:val="24"/>
              </w:rPr>
              <w:t xml:space="preserve"> </w:t>
            </w:r>
            <w:r>
              <w:rPr>
                <w:sz w:val="24"/>
              </w:rPr>
              <w:t>making it</w:t>
            </w:r>
            <w:r>
              <w:rPr>
                <w:spacing w:val="-1"/>
                <w:sz w:val="24"/>
              </w:rPr>
              <w:t xml:space="preserve"> </w:t>
            </w:r>
            <w:r>
              <w:rPr>
                <w:sz w:val="24"/>
              </w:rPr>
              <w:t>easier</w:t>
            </w:r>
            <w:r>
              <w:rPr>
                <w:spacing w:val="-1"/>
                <w:sz w:val="24"/>
              </w:rPr>
              <w:t xml:space="preserve"> </w:t>
            </w:r>
            <w:r>
              <w:rPr>
                <w:sz w:val="24"/>
              </w:rPr>
              <w:t>for</w:t>
            </w:r>
            <w:r>
              <w:rPr>
                <w:spacing w:val="-3"/>
                <w:sz w:val="24"/>
              </w:rPr>
              <w:t xml:space="preserve"> </w:t>
            </w:r>
            <w:r>
              <w:rPr>
                <w:sz w:val="24"/>
              </w:rPr>
              <w:t>them to</w:t>
            </w:r>
            <w:r>
              <w:rPr>
                <w:spacing w:val="-1"/>
                <w:sz w:val="24"/>
              </w:rPr>
              <w:t xml:space="preserve"> </w:t>
            </w:r>
            <w:r>
              <w:rPr>
                <w:sz w:val="24"/>
              </w:rPr>
              <w:t>benefit from</w:t>
            </w:r>
            <w:r>
              <w:rPr>
                <w:spacing w:val="-1"/>
                <w:sz w:val="24"/>
              </w:rPr>
              <w:t xml:space="preserve"> </w:t>
            </w:r>
            <w:r>
              <w:rPr>
                <w:sz w:val="24"/>
              </w:rPr>
              <w:t>and compare</w:t>
            </w:r>
            <w:r>
              <w:rPr>
                <w:spacing w:val="-2"/>
                <w:sz w:val="24"/>
              </w:rPr>
              <w:t xml:space="preserve"> among</w:t>
            </w:r>
          </w:p>
        </w:tc>
        <w:tc>
          <w:tcPr>
            <w:tcW w:w="451" w:type="dxa"/>
          </w:tcPr>
          <w:p w14:paraId="03B4FEEC" w14:textId="77777777" w:rsidR="000B6CDE" w:rsidRDefault="000B6CDE">
            <w:pPr>
              <w:pStyle w:val="TableParagraph"/>
            </w:pPr>
          </w:p>
        </w:tc>
        <w:tc>
          <w:tcPr>
            <w:tcW w:w="451" w:type="dxa"/>
          </w:tcPr>
          <w:p w14:paraId="51A449B9" w14:textId="2B531876" w:rsidR="000B6CDE" w:rsidRDefault="00651E7A">
            <w:pPr>
              <w:pStyle w:val="TableParagraph"/>
            </w:pPr>
            <w:r w:rsidRPr="00651E7A">
              <w:rPr>
                <w:color w:val="FF0000"/>
                <w:sz w:val="36"/>
                <w:szCs w:val="36"/>
              </w:rPr>
              <w:t>X</w:t>
            </w:r>
          </w:p>
        </w:tc>
        <w:tc>
          <w:tcPr>
            <w:tcW w:w="452" w:type="dxa"/>
          </w:tcPr>
          <w:p w14:paraId="26AD1B92" w14:textId="77777777" w:rsidR="000B6CDE" w:rsidRDefault="000B6CDE">
            <w:pPr>
              <w:pStyle w:val="TableParagraph"/>
            </w:pPr>
          </w:p>
        </w:tc>
        <w:tc>
          <w:tcPr>
            <w:tcW w:w="451" w:type="dxa"/>
          </w:tcPr>
          <w:p w14:paraId="5A076FF4" w14:textId="77777777" w:rsidR="000B6CDE" w:rsidRDefault="000B6CDE">
            <w:pPr>
              <w:pStyle w:val="TableParagraph"/>
            </w:pPr>
          </w:p>
        </w:tc>
        <w:tc>
          <w:tcPr>
            <w:tcW w:w="451" w:type="dxa"/>
          </w:tcPr>
          <w:p w14:paraId="6A5EBB28" w14:textId="77777777" w:rsidR="000B6CDE" w:rsidRDefault="000B6CDE">
            <w:pPr>
              <w:pStyle w:val="TableParagraph"/>
            </w:pPr>
          </w:p>
        </w:tc>
        <w:tc>
          <w:tcPr>
            <w:tcW w:w="921" w:type="dxa"/>
          </w:tcPr>
          <w:p w14:paraId="4F3ECD5D" w14:textId="77777777" w:rsidR="000B6CDE" w:rsidRDefault="000B6CDE">
            <w:pPr>
              <w:pStyle w:val="TableParagraph"/>
            </w:pPr>
          </w:p>
        </w:tc>
      </w:tr>
    </w:tbl>
    <w:p w14:paraId="783250B7" w14:textId="77777777" w:rsidR="000B6CDE" w:rsidRDefault="00DF4DC5">
      <w:pPr>
        <w:pStyle w:val="BodyText"/>
        <w:spacing w:before="96"/>
        <w:rPr>
          <w:sz w:val="20"/>
        </w:rPr>
      </w:pPr>
      <w:r>
        <w:rPr>
          <w:noProof/>
        </w:rPr>
        <mc:AlternateContent>
          <mc:Choice Requires="wps">
            <w:drawing>
              <wp:anchor distT="0" distB="0" distL="0" distR="0" simplePos="0" relativeHeight="251620352" behindDoc="1" locked="0" layoutInCell="1" allowOverlap="1" wp14:anchorId="2112D602" wp14:editId="6AA8D1D5">
                <wp:simplePos x="0" y="0"/>
                <wp:positionH relativeFrom="page">
                  <wp:posOffset>1007668</wp:posOffset>
                </wp:positionH>
                <wp:positionV relativeFrom="paragraph">
                  <wp:posOffset>222249</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56F563" id="Graphic 4" o:spid="_x0000_s1026" style="position:absolute;margin-left:79.35pt;margin-top:17.5pt;width:144.05pt;height:.6pt;z-index:-2516961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" path="m1829054,l,,,7620r1829054,l1829054,xe" fillcolor="black" stroked="f">
                <v:path arrowok="t"/>
                <w10:wrap type="topAndBottom" anchorx="page"/>
              </v:shape>
            </w:pict>
          </mc:Fallback>
        </mc:AlternateContent>
      </w:r>
    </w:p>
    <w:p w14:paraId="3D4F68AD" w14:textId="77777777" w:rsidR="000B6CDE" w:rsidRDefault="00DF4DC5">
      <w:pPr>
        <w:spacing w:before="103"/>
        <w:ind w:left="226"/>
        <w:jc w:val="both"/>
        <w:rPr>
          <w:sz w:val="20"/>
        </w:rPr>
      </w:pPr>
      <w:r>
        <w:rPr>
          <w:spacing w:val="-2"/>
          <w:sz w:val="20"/>
          <w:vertAlign w:val="superscript"/>
        </w:rPr>
        <w:t>1</w:t>
      </w:r>
      <w:r>
        <w:rPr>
          <w:spacing w:val="45"/>
          <w:sz w:val="20"/>
        </w:rPr>
        <w:t xml:space="preserve"> </w:t>
      </w:r>
      <w:hyperlink r:id="rId20">
        <w:r>
          <w:rPr>
            <w:color w:val="0000FF"/>
            <w:spacing w:val="-2"/>
            <w:sz w:val="20"/>
            <w:u w:val="single" w:color="0000FF"/>
          </w:rPr>
          <w:t>https://eur-lex.europa.eu/legal-content/EN/TXT/?uri=CELEX:52018PC0354</w:t>
        </w:r>
      </w:hyperlink>
    </w:p>
    <w:p w14:paraId="2A6F99C7" w14:textId="77777777" w:rsidR="000B6CDE" w:rsidRDefault="000B6CDE">
      <w:pPr>
        <w:pStyle w:val="BodyText"/>
        <w:spacing w:before="12"/>
        <w:rPr>
          <w:sz w:val="20"/>
        </w:rPr>
      </w:pPr>
    </w:p>
    <w:p w14:paraId="166B3479" w14:textId="77777777" w:rsidR="000B6CDE" w:rsidRDefault="00DF4DC5">
      <w:pPr>
        <w:ind w:left="226" w:right="1466"/>
        <w:jc w:val="both"/>
        <w:rPr>
          <w:sz w:val="20"/>
        </w:rPr>
      </w:pPr>
      <w:r>
        <w:rPr>
          <w:rFonts w:ascii="Calibri" w:hAnsi="Calibri"/>
          <w:sz w:val="20"/>
          <w:vertAlign w:val="superscript"/>
        </w:rPr>
        <w:t>2</w:t>
      </w:r>
      <w:r>
        <w:rPr>
          <w:rFonts w:ascii="Calibri" w:hAnsi="Calibri"/>
          <w:sz w:val="20"/>
        </w:rPr>
        <w:t xml:space="preserve"> </w:t>
      </w:r>
      <w:r>
        <w:rPr>
          <w:sz w:val="20"/>
        </w:rPr>
        <w:t>In this questionnaire we refer to the term ‘end investor’ (retail or professional) to designate the ultimate beneficiary</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investments</w:t>
      </w:r>
      <w:r>
        <w:rPr>
          <w:spacing w:val="-3"/>
          <w:sz w:val="20"/>
        </w:rPr>
        <w:t xml:space="preserve"> </w:t>
      </w:r>
      <w:r>
        <w:rPr>
          <w:sz w:val="20"/>
        </w:rPr>
        <w:t>in</w:t>
      </w:r>
      <w:r>
        <w:rPr>
          <w:spacing w:val="-2"/>
          <w:sz w:val="20"/>
        </w:rPr>
        <w:t xml:space="preserve"> </w:t>
      </w:r>
      <w:r>
        <w:rPr>
          <w:sz w:val="20"/>
        </w:rPr>
        <w:t>financial</w:t>
      </w:r>
      <w:r>
        <w:rPr>
          <w:spacing w:val="-3"/>
          <w:sz w:val="20"/>
        </w:rPr>
        <w:t xml:space="preserve"> </w:t>
      </w:r>
      <w:r>
        <w:rPr>
          <w:sz w:val="20"/>
        </w:rPr>
        <w:t>products</w:t>
      </w:r>
      <w:r>
        <w:rPr>
          <w:spacing w:val="-3"/>
          <w:sz w:val="20"/>
        </w:rPr>
        <w:t xml:space="preserve"> </w:t>
      </w:r>
      <w:r>
        <w:rPr>
          <w:sz w:val="20"/>
        </w:rPr>
        <w:t>(as</w:t>
      </w:r>
      <w:r>
        <w:rPr>
          <w:spacing w:val="-3"/>
          <w:sz w:val="20"/>
        </w:rPr>
        <w:t xml:space="preserve"> </w:t>
      </w:r>
      <w:r>
        <w:rPr>
          <w:sz w:val="20"/>
        </w:rPr>
        <w:t>defined</w:t>
      </w:r>
      <w:r>
        <w:rPr>
          <w:spacing w:val="-2"/>
          <w:sz w:val="20"/>
        </w:rPr>
        <w:t xml:space="preserve"> </w:t>
      </w:r>
      <w:r>
        <w:rPr>
          <w:sz w:val="20"/>
        </w:rPr>
        <w:t>under</w:t>
      </w:r>
      <w:r>
        <w:rPr>
          <w:spacing w:val="-3"/>
          <w:sz w:val="20"/>
        </w:rPr>
        <w:t xml:space="preserve"> </w:t>
      </w:r>
      <w:r>
        <w:rPr>
          <w:sz w:val="20"/>
        </w:rPr>
        <w:t>the</w:t>
      </w:r>
      <w:r>
        <w:rPr>
          <w:spacing w:val="-3"/>
          <w:sz w:val="20"/>
        </w:rPr>
        <w:t xml:space="preserve"> </w:t>
      </w:r>
      <w:r>
        <w:rPr>
          <w:sz w:val="20"/>
        </w:rPr>
        <w:t>SFDR)</w:t>
      </w:r>
      <w:r>
        <w:rPr>
          <w:spacing w:val="-3"/>
          <w:sz w:val="20"/>
        </w:rPr>
        <w:t xml:space="preserve"> </w:t>
      </w:r>
      <w:r>
        <w:rPr>
          <w:sz w:val="20"/>
        </w:rPr>
        <w:t>made</w:t>
      </w:r>
      <w:r>
        <w:rPr>
          <w:spacing w:val="-3"/>
          <w:sz w:val="20"/>
        </w:rPr>
        <w:t xml:space="preserve"> </w:t>
      </w:r>
      <w:r>
        <w:rPr>
          <w:sz w:val="20"/>
        </w:rPr>
        <w:t>by</w:t>
      </w:r>
      <w:r>
        <w:rPr>
          <w:spacing w:val="-3"/>
          <w:sz w:val="20"/>
        </w:rPr>
        <w:t xml:space="preserve"> </w:t>
      </w:r>
      <w:r>
        <w:rPr>
          <w:sz w:val="20"/>
        </w:rPr>
        <w:t>a</w:t>
      </w:r>
      <w:r>
        <w:rPr>
          <w:spacing w:val="-3"/>
          <w:sz w:val="20"/>
        </w:rPr>
        <w:t xml:space="preserve"> </w:t>
      </w:r>
      <w:r>
        <w:rPr>
          <w:sz w:val="20"/>
        </w:rPr>
        <w:t>person</w:t>
      </w:r>
      <w:r>
        <w:rPr>
          <w:spacing w:val="-2"/>
          <w:sz w:val="20"/>
        </w:rPr>
        <w:t xml:space="preserve"> </w:t>
      </w:r>
      <w:r>
        <w:rPr>
          <w:sz w:val="20"/>
        </w:rPr>
        <w:t>for</w:t>
      </w:r>
      <w:r>
        <w:rPr>
          <w:spacing w:val="-3"/>
          <w:sz w:val="20"/>
        </w:rPr>
        <w:t xml:space="preserve"> </w:t>
      </w:r>
      <w:r>
        <w:rPr>
          <w:sz w:val="20"/>
        </w:rPr>
        <w:t>their own account.</w:t>
      </w:r>
    </w:p>
    <w:p w14:paraId="29C8BCE2" w14:textId="77777777" w:rsidR="000B6CDE" w:rsidRDefault="000B6CDE">
      <w:pPr>
        <w:jc w:val="both"/>
        <w:rPr>
          <w:sz w:val="20"/>
        </w:rPr>
        <w:sectPr w:rsidR="000B6CDE" w:rsidSect="006403E1">
          <w:pgSz w:w="11910" w:h="16840"/>
          <w:pgMar w:top="1440" w:right="1440" w:bottom="1440" w:left="1440" w:header="0" w:footer="1019" w:gutter="0"/>
          <w:cols w:space="720"/>
        </w:sectPr>
      </w:pPr>
    </w:p>
    <w:p w14:paraId="1502E30D"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10"/>
        <w:gridCol w:w="408"/>
        <w:gridCol w:w="84"/>
        <w:gridCol w:w="325"/>
        <w:gridCol w:w="128"/>
        <w:gridCol w:w="284"/>
        <w:gridCol w:w="169"/>
        <w:gridCol w:w="452"/>
        <w:gridCol w:w="922"/>
      </w:tblGrid>
      <w:tr w:rsidR="000B6CDE" w14:paraId="76BE85BE" w14:textId="77777777">
        <w:trPr>
          <w:trHeight w:val="792"/>
        </w:trPr>
        <w:tc>
          <w:tcPr>
            <w:tcW w:w="5432" w:type="dxa"/>
          </w:tcPr>
          <w:p w14:paraId="2ACD1F00" w14:textId="77777777" w:rsidR="000B6CDE" w:rsidRDefault="00DF4DC5">
            <w:pPr>
              <w:pStyle w:val="TableParagraph"/>
              <w:ind w:left="107" w:right="103"/>
              <w:rPr>
                <w:sz w:val="24"/>
              </w:rPr>
            </w:pPr>
            <w:r>
              <w:rPr>
                <w:sz w:val="24"/>
              </w:rPr>
              <w:t>a</w:t>
            </w:r>
            <w:r>
              <w:rPr>
                <w:spacing w:val="-7"/>
                <w:sz w:val="24"/>
              </w:rPr>
              <w:t xml:space="preserve"> </w:t>
            </w:r>
            <w:r>
              <w:rPr>
                <w:sz w:val="24"/>
              </w:rPr>
              <w:t>wide</w:t>
            </w:r>
            <w:r>
              <w:rPr>
                <w:spacing w:val="-7"/>
                <w:sz w:val="24"/>
              </w:rPr>
              <w:t xml:space="preserve"> </w:t>
            </w:r>
            <w:r>
              <w:rPr>
                <w:sz w:val="24"/>
              </w:rPr>
              <w:t>range</w:t>
            </w:r>
            <w:r>
              <w:rPr>
                <w:spacing w:val="-7"/>
                <w:sz w:val="24"/>
              </w:rPr>
              <w:t xml:space="preserve"> </w:t>
            </w:r>
            <w:r>
              <w:rPr>
                <w:sz w:val="24"/>
              </w:rPr>
              <w:t>of</w:t>
            </w:r>
            <w:r>
              <w:rPr>
                <w:spacing w:val="-6"/>
                <w:sz w:val="24"/>
              </w:rPr>
              <w:t xml:space="preserve"> </w:t>
            </w:r>
            <w:r>
              <w:rPr>
                <w:sz w:val="24"/>
              </w:rPr>
              <w:t>financial</w:t>
            </w:r>
            <w:r>
              <w:rPr>
                <w:spacing w:val="-4"/>
                <w:sz w:val="24"/>
              </w:rPr>
              <w:t xml:space="preserve"> </w:t>
            </w:r>
            <w:r>
              <w:rPr>
                <w:sz w:val="24"/>
              </w:rPr>
              <w:t>products</w:t>
            </w:r>
            <w:r>
              <w:rPr>
                <w:spacing w:val="-6"/>
                <w:sz w:val="24"/>
              </w:rPr>
              <w:t xml:space="preserve"> </w:t>
            </w:r>
            <w:r>
              <w:rPr>
                <w:sz w:val="24"/>
              </w:rPr>
              <w:t>and</w:t>
            </w:r>
            <w:r>
              <w:rPr>
                <w:spacing w:val="-6"/>
                <w:sz w:val="24"/>
              </w:rPr>
              <w:t xml:space="preserve"> </w:t>
            </w:r>
            <w:r>
              <w:rPr>
                <w:sz w:val="24"/>
              </w:rPr>
              <w:t>services, including those with sustainability claims</w:t>
            </w:r>
          </w:p>
        </w:tc>
        <w:tc>
          <w:tcPr>
            <w:tcW w:w="410" w:type="dxa"/>
          </w:tcPr>
          <w:p w14:paraId="1A2AFC19" w14:textId="77777777" w:rsidR="000B6CDE" w:rsidRDefault="000B6CDE">
            <w:pPr>
              <w:pStyle w:val="TableParagraph"/>
            </w:pPr>
          </w:p>
        </w:tc>
        <w:tc>
          <w:tcPr>
            <w:tcW w:w="492" w:type="dxa"/>
            <w:gridSpan w:val="2"/>
          </w:tcPr>
          <w:p w14:paraId="7E160E4A" w14:textId="77777777" w:rsidR="000B6CDE" w:rsidRDefault="000B6CDE">
            <w:pPr>
              <w:pStyle w:val="TableParagraph"/>
            </w:pPr>
          </w:p>
        </w:tc>
        <w:tc>
          <w:tcPr>
            <w:tcW w:w="453" w:type="dxa"/>
            <w:gridSpan w:val="2"/>
          </w:tcPr>
          <w:p w14:paraId="2F2F2A77" w14:textId="77777777" w:rsidR="000B6CDE" w:rsidRDefault="000B6CDE">
            <w:pPr>
              <w:pStyle w:val="TableParagraph"/>
            </w:pPr>
          </w:p>
        </w:tc>
        <w:tc>
          <w:tcPr>
            <w:tcW w:w="453" w:type="dxa"/>
            <w:gridSpan w:val="2"/>
          </w:tcPr>
          <w:p w14:paraId="3F7CDB31" w14:textId="77777777" w:rsidR="000B6CDE" w:rsidRDefault="000B6CDE">
            <w:pPr>
              <w:pStyle w:val="TableParagraph"/>
            </w:pPr>
          </w:p>
        </w:tc>
        <w:tc>
          <w:tcPr>
            <w:tcW w:w="452" w:type="dxa"/>
          </w:tcPr>
          <w:p w14:paraId="33F1B6FA" w14:textId="77777777" w:rsidR="000B6CDE" w:rsidRDefault="000B6CDE">
            <w:pPr>
              <w:pStyle w:val="TableParagraph"/>
            </w:pPr>
          </w:p>
        </w:tc>
        <w:tc>
          <w:tcPr>
            <w:tcW w:w="922" w:type="dxa"/>
          </w:tcPr>
          <w:p w14:paraId="5B0555EF" w14:textId="77777777" w:rsidR="000B6CDE" w:rsidRDefault="000B6CDE">
            <w:pPr>
              <w:pStyle w:val="TableParagraph"/>
            </w:pPr>
          </w:p>
        </w:tc>
      </w:tr>
      <w:tr w:rsidR="000B6CDE" w14:paraId="7C3EC055" w14:textId="77777777">
        <w:trPr>
          <w:trHeight w:val="1895"/>
        </w:trPr>
        <w:tc>
          <w:tcPr>
            <w:tcW w:w="5432" w:type="dxa"/>
          </w:tcPr>
          <w:p w14:paraId="061DB4A6" w14:textId="77777777" w:rsidR="000B6CDE" w:rsidRDefault="00DF4DC5">
            <w:pPr>
              <w:pStyle w:val="TableParagraph"/>
              <w:ind w:left="107" w:right="103"/>
              <w:rPr>
                <w:sz w:val="24"/>
              </w:rPr>
            </w:pPr>
            <w:proofErr w:type="spellStart"/>
            <w:r>
              <w:rPr>
                <w:sz w:val="24"/>
              </w:rPr>
              <w:t>Channelling</w:t>
            </w:r>
            <w:proofErr w:type="spellEnd"/>
            <w:r>
              <w:rPr>
                <w:sz w:val="24"/>
              </w:rPr>
              <w:t xml:space="preserve"> capital towards investments considered sustainable, including transitional investments (‘investments considered sustainable’ should be understood in a broad sense, not limited to the definition</w:t>
            </w:r>
            <w:r>
              <w:rPr>
                <w:spacing w:val="-6"/>
                <w:sz w:val="24"/>
              </w:rPr>
              <w:t xml:space="preserve"> </w:t>
            </w:r>
            <w:r>
              <w:rPr>
                <w:sz w:val="24"/>
              </w:rPr>
              <w:t>of</w:t>
            </w:r>
            <w:r>
              <w:rPr>
                <w:spacing w:val="-7"/>
                <w:sz w:val="24"/>
              </w:rPr>
              <w:t xml:space="preserve"> </w:t>
            </w:r>
            <w:r>
              <w:rPr>
                <w:sz w:val="24"/>
              </w:rPr>
              <w:t>sustainable</w:t>
            </w:r>
            <w:r>
              <w:rPr>
                <w:spacing w:val="-7"/>
                <w:sz w:val="24"/>
              </w:rPr>
              <w:t xml:space="preserve"> </w:t>
            </w:r>
            <w:r>
              <w:rPr>
                <w:sz w:val="24"/>
              </w:rPr>
              <w:t>investment</w:t>
            </w:r>
            <w:r>
              <w:rPr>
                <w:spacing w:val="-6"/>
                <w:sz w:val="24"/>
              </w:rPr>
              <w:t xml:space="preserve"> </w:t>
            </w:r>
            <w:r>
              <w:rPr>
                <w:sz w:val="24"/>
              </w:rPr>
              <w:t>set</w:t>
            </w:r>
            <w:r>
              <w:rPr>
                <w:spacing w:val="-6"/>
                <w:sz w:val="24"/>
              </w:rPr>
              <w:t xml:space="preserve"> </w:t>
            </w:r>
            <w:r>
              <w:rPr>
                <w:sz w:val="24"/>
              </w:rPr>
              <w:t>out</w:t>
            </w:r>
            <w:r>
              <w:rPr>
                <w:spacing w:val="-6"/>
                <w:sz w:val="24"/>
              </w:rPr>
              <w:t xml:space="preserve"> </w:t>
            </w:r>
            <w:r>
              <w:rPr>
                <w:sz w:val="24"/>
              </w:rPr>
              <w:t>in</w:t>
            </w:r>
            <w:r>
              <w:rPr>
                <w:spacing w:val="-6"/>
                <w:sz w:val="24"/>
              </w:rPr>
              <w:t xml:space="preserve"> </w:t>
            </w:r>
            <w:r>
              <w:rPr>
                <w:sz w:val="24"/>
              </w:rPr>
              <w:t>Article 2(17) of SFDR)</w:t>
            </w:r>
          </w:p>
        </w:tc>
        <w:tc>
          <w:tcPr>
            <w:tcW w:w="410" w:type="dxa"/>
          </w:tcPr>
          <w:p w14:paraId="3CA80A10" w14:textId="77777777" w:rsidR="000B6CDE" w:rsidRDefault="000B6CDE">
            <w:pPr>
              <w:pStyle w:val="TableParagraph"/>
            </w:pPr>
          </w:p>
        </w:tc>
        <w:tc>
          <w:tcPr>
            <w:tcW w:w="408" w:type="dxa"/>
          </w:tcPr>
          <w:p w14:paraId="1596E5C7" w14:textId="2DDE3D30" w:rsidR="000B6CDE" w:rsidRDefault="00651E7A">
            <w:pPr>
              <w:pStyle w:val="TableParagraph"/>
            </w:pPr>
            <w:r w:rsidRPr="00651E7A">
              <w:rPr>
                <w:color w:val="FF0000"/>
                <w:sz w:val="36"/>
                <w:szCs w:val="36"/>
              </w:rPr>
              <w:t>X</w:t>
            </w:r>
          </w:p>
        </w:tc>
        <w:tc>
          <w:tcPr>
            <w:tcW w:w="409" w:type="dxa"/>
            <w:gridSpan w:val="2"/>
          </w:tcPr>
          <w:p w14:paraId="58F9AE3A" w14:textId="77777777" w:rsidR="000B6CDE" w:rsidRDefault="000B6CDE">
            <w:pPr>
              <w:pStyle w:val="TableParagraph"/>
            </w:pPr>
          </w:p>
        </w:tc>
        <w:tc>
          <w:tcPr>
            <w:tcW w:w="412" w:type="dxa"/>
            <w:gridSpan w:val="2"/>
          </w:tcPr>
          <w:p w14:paraId="7D9DC3FA" w14:textId="77777777" w:rsidR="000B6CDE" w:rsidRDefault="000B6CDE">
            <w:pPr>
              <w:pStyle w:val="TableParagraph"/>
            </w:pPr>
          </w:p>
        </w:tc>
        <w:tc>
          <w:tcPr>
            <w:tcW w:w="621" w:type="dxa"/>
            <w:gridSpan w:val="2"/>
          </w:tcPr>
          <w:p w14:paraId="28745704" w14:textId="77777777" w:rsidR="000B6CDE" w:rsidRDefault="000B6CDE">
            <w:pPr>
              <w:pStyle w:val="TableParagraph"/>
            </w:pPr>
          </w:p>
        </w:tc>
        <w:tc>
          <w:tcPr>
            <w:tcW w:w="922" w:type="dxa"/>
          </w:tcPr>
          <w:p w14:paraId="123AFE69" w14:textId="77777777" w:rsidR="000B6CDE" w:rsidRDefault="000B6CDE">
            <w:pPr>
              <w:pStyle w:val="TableParagraph"/>
            </w:pPr>
          </w:p>
        </w:tc>
      </w:tr>
      <w:tr w:rsidR="000B6CDE" w14:paraId="76F942A9" w14:textId="77777777">
        <w:trPr>
          <w:trHeight w:val="1068"/>
        </w:trPr>
        <w:tc>
          <w:tcPr>
            <w:tcW w:w="5432" w:type="dxa"/>
          </w:tcPr>
          <w:p w14:paraId="0E6573F1" w14:textId="77777777" w:rsidR="000B6CDE" w:rsidRDefault="00DF4DC5">
            <w:pPr>
              <w:pStyle w:val="TableParagraph"/>
              <w:ind w:left="107" w:right="103"/>
              <w:rPr>
                <w:sz w:val="24"/>
              </w:rPr>
            </w:pPr>
            <w:r>
              <w:rPr>
                <w:sz w:val="24"/>
              </w:rPr>
              <w:t>Ensuring</w:t>
            </w:r>
            <w:r>
              <w:rPr>
                <w:spacing w:val="-3"/>
                <w:sz w:val="24"/>
              </w:rPr>
              <w:t xml:space="preserve"> </w:t>
            </w:r>
            <w:r>
              <w:rPr>
                <w:sz w:val="24"/>
              </w:rPr>
              <w:t>that</w:t>
            </w:r>
            <w:r>
              <w:rPr>
                <w:spacing w:val="-3"/>
                <w:sz w:val="24"/>
              </w:rPr>
              <w:t xml:space="preserve"> </w:t>
            </w:r>
            <w:r>
              <w:rPr>
                <w:sz w:val="24"/>
              </w:rPr>
              <w:t>ESG</w:t>
            </w:r>
            <w:r>
              <w:rPr>
                <w:spacing w:val="-3"/>
                <w:sz w:val="24"/>
              </w:rPr>
              <w:t xml:space="preserve"> </w:t>
            </w:r>
            <w:r>
              <w:rPr>
                <w:sz w:val="24"/>
              </w:rPr>
              <w:t>considerations</w:t>
            </w:r>
            <w:r>
              <w:rPr>
                <w:spacing w:val="-3"/>
                <w:sz w:val="24"/>
              </w:rPr>
              <w:t xml:space="preserve"> </w:t>
            </w:r>
            <w:r>
              <w:rPr>
                <w:sz w:val="24"/>
              </w:rPr>
              <w:t>are</w:t>
            </w:r>
            <w:r>
              <w:rPr>
                <w:spacing w:val="-4"/>
                <w:sz w:val="24"/>
              </w:rPr>
              <w:t xml:space="preserve"> </w:t>
            </w:r>
            <w:r>
              <w:rPr>
                <w:sz w:val="24"/>
              </w:rPr>
              <w:t>integrated</w:t>
            </w:r>
            <w:r>
              <w:rPr>
                <w:spacing w:val="-3"/>
                <w:sz w:val="24"/>
              </w:rPr>
              <w:t xml:space="preserve"> </w:t>
            </w:r>
            <w:r>
              <w:rPr>
                <w:sz w:val="24"/>
              </w:rPr>
              <w:t>into the investment and advisory process in a consistent manner</w:t>
            </w:r>
            <w:r>
              <w:rPr>
                <w:spacing w:val="-7"/>
                <w:sz w:val="24"/>
              </w:rPr>
              <w:t xml:space="preserve"> </w:t>
            </w:r>
            <w:r>
              <w:rPr>
                <w:sz w:val="24"/>
              </w:rPr>
              <w:t>across</w:t>
            </w:r>
            <w:r>
              <w:rPr>
                <w:spacing w:val="-7"/>
                <w:sz w:val="24"/>
              </w:rPr>
              <w:t xml:space="preserve"> </w:t>
            </w:r>
            <w:r>
              <w:rPr>
                <w:sz w:val="24"/>
              </w:rPr>
              <w:t>the</w:t>
            </w:r>
            <w:r>
              <w:rPr>
                <w:spacing w:val="-7"/>
                <w:sz w:val="24"/>
              </w:rPr>
              <w:t xml:space="preserve"> </w:t>
            </w:r>
            <w:r>
              <w:rPr>
                <w:sz w:val="24"/>
              </w:rPr>
              <w:t>different</w:t>
            </w:r>
            <w:r>
              <w:rPr>
                <w:spacing w:val="-7"/>
                <w:sz w:val="24"/>
              </w:rPr>
              <w:t xml:space="preserve"> </w:t>
            </w:r>
            <w:r>
              <w:rPr>
                <w:sz w:val="24"/>
              </w:rPr>
              <w:t>financial</w:t>
            </w:r>
            <w:r>
              <w:rPr>
                <w:spacing w:val="-7"/>
                <w:sz w:val="24"/>
              </w:rPr>
              <w:t xml:space="preserve"> </w:t>
            </w:r>
            <w:r>
              <w:rPr>
                <w:sz w:val="24"/>
              </w:rPr>
              <w:t>services</w:t>
            </w:r>
            <w:r>
              <w:rPr>
                <w:spacing w:val="-7"/>
                <w:sz w:val="24"/>
              </w:rPr>
              <w:t xml:space="preserve"> </w:t>
            </w:r>
            <w:r>
              <w:rPr>
                <w:sz w:val="24"/>
              </w:rPr>
              <w:t>sectors</w:t>
            </w:r>
          </w:p>
        </w:tc>
        <w:tc>
          <w:tcPr>
            <w:tcW w:w="410" w:type="dxa"/>
          </w:tcPr>
          <w:p w14:paraId="651DB027" w14:textId="77777777" w:rsidR="000B6CDE" w:rsidRDefault="000B6CDE">
            <w:pPr>
              <w:pStyle w:val="TableParagraph"/>
            </w:pPr>
          </w:p>
        </w:tc>
        <w:tc>
          <w:tcPr>
            <w:tcW w:w="408" w:type="dxa"/>
          </w:tcPr>
          <w:p w14:paraId="3EFBAC93" w14:textId="41DE1781" w:rsidR="000B6CDE" w:rsidRDefault="00651E7A">
            <w:pPr>
              <w:pStyle w:val="TableParagraph"/>
            </w:pPr>
            <w:r w:rsidRPr="00651E7A">
              <w:rPr>
                <w:color w:val="FF0000"/>
                <w:sz w:val="36"/>
                <w:szCs w:val="36"/>
              </w:rPr>
              <w:t>X</w:t>
            </w:r>
          </w:p>
        </w:tc>
        <w:tc>
          <w:tcPr>
            <w:tcW w:w="409" w:type="dxa"/>
            <w:gridSpan w:val="2"/>
          </w:tcPr>
          <w:p w14:paraId="5818462A" w14:textId="77777777" w:rsidR="000B6CDE" w:rsidRDefault="000B6CDE">
            <w:pPr>
              <w:pStyle w:val="TableParagraph"/>
            </w:pPr>
          </w:p>
        </w:tc>
        <w:tc>
          <w:tcPr>
            <w:tcW w:w="412" w:type="dxa"/>
            <w:gridSpan w:val="2"/>
          </w:tcPr>
          <w:p w14:paraId="36488D07" w14:textId="77777777" w:rsidR="000B6CDE" w:rsidRDefault="000B6CDE">
            <w:pPr>
              <w:pStyle w:val="TableParagraph"/>
            </w:pPr>
          </w:p>
        </w:tc>
        <w:tc>
          <w:tcPr>
            <w:tcW w:w="621" w:type="dxa"/>
            <w:gridSpan w:val="2"/>
          </w:tcPr>
          <w:p w14:paraId="1857223B" w14:textId="77777777" w:rsidR="000B6CDE" w:rsidRDefault="000B6CDE">
            <w:pPr>
              <w:pStyle w:val="TableParagraph"/>
            </w:pPr>
          </w:p>
        </w:tc>
        <w:tc>
          <w:tcPr>
            <w:tcW w:w="922" w:type="dxa"/>
          </w:tcPr>
          <w:p w14:paraId="61C8FF5B" w14:textId="77777777" w:rsidR="000B6CDE" w:rsidRDefault="000B6CDE">
            <w:pPr>
              <w:pStyle w:val="TableParagraph"/>
            </w:pPr>
          </w:p>
        </w:tc>
      </w:tr>
      <w:tr w:rsidR="00C97612" w14:paraId="0321E694" w14:textId="77777777">
        <w:trPr>
          <w:trHeight w:val="1898"/>
        </w:trPr>
        <w:tc>
          <w:tcPr>
            <w:tcW w:w="5432" w:type="dxa"/>
          </w:tcPr>
          <w:p w14:paraId="537F5038" w14:textId="77777777" w:rsidR="00C97612" w:rsidRDefault="00C97612" w:rsidP="00C97612">
            <w:pPr>
              <w:pStyle w:val="TableParagraph"/>
              <w:ind w:left="107" w:right="103"/>
              <w:rPr>
                <w:sz w:val="24"/>
              </w:rPr>
            </w:pPr>
            <w:r>
              <w:rPr>
                <w:sz w:val="24"/>
              </w:rPr>
              <w:t>Ensuring that remuneration policies of financial market participants and financial advisors are consistent</w:t>
            </w:r>
            <w:r>
              <w:rPr>
                <w:spacing w:val="-7"/>
                <w:sz w:val="24"/>
              </w:rPr>
              <w:t xml:space="preserve"> </w:t>
            </w:r>
            <w:r>
              <w:rPr>
                <w:sz w:val="24"/>
              </w:rPr>
              <w:t>with</w:t>
            </w:r>
            <w:r>
              <w:rPr>
                <w:spacing w:val="-7"/>
                <w:sz w:val="24"/>
              </w:rPr>
              <w:t xml:space="preserve"> </w:t>
            </w:r>
            <w:r>
              <w:rPr>
                <w:sz w:val="24"/>
              </w:rPr>
              <w:t>the</w:t>
            </w:r>
            <w:r>
              <w:rPr>
                <w:spacing w:val="-7"/>
                <w:sz w:val="24"/>
              </w:rPr>
              <w:t xml:space="preserve"> </w:t>
            </w:r>
            <w:r>
              <w:rPr>
                <w:sz w:val="24"/>
              </w:rPr>
              <w:t>integration</w:t>
            </w:r>
            <w:r>
              <w:rPr>
                <w:spacing w:val="-7"/>
                <w:sz w:val="24"/>
              </w:rPr>
              <w:t xml:space="preserve"> </w:t>
            </w:r>
            <w:r>
              <w:rPr>
                <w:sz w:val="24"/>
              </w:rPr>
              <w:t>of</w:t>
            </w:r>
            <w:r>
              <w:rPr>
                <w:spacing w:val="-8"/>
                <w:sz w:val="24"/>
              </w:rPr>
              <w:t xml:space="preserve"> </w:t>
            </w:r>
            <w:r>
              <w:rPr>
                <w:sz w:val="24"/>
              </w:rPr>
              <w:t>sustainability</w:t>
            </w:r>
            <w:r>
              <w:rPr>
                <w:spacing w:val="-7"/>
                <w:sz w:val="24"/>
              </w:rPr>
              <w:t xml:space="preserve"> </w:t>
            </w:r>
            <w:r>
              <w:rPr>
                <w:sz w:val="24"/>
              </w:rPr>
              <w:t xml:space="preserve">risks and, where relevant, sustainable investment targets and designed to contribute to long-term sustainable </w:t>
            </w:r>
            <w:r>
              <w:rPr>
                <w:spacing w:val="-2"/>
                <w:sz w:val="24"/>
              </w:rPr>
              <w:t>growth</w:t>
            </w:r>
          </w:p>
        </w:tc>
        <w:tc>
          <w:tcPr>
            <w:tcW w:w="410" w:type="dxa"/>
          </w:tcPr>
          <w:p w14:paraId="563553E0" w14:textId="62A329D2" w:rsidR="00C97612" w:rsidRDefault="00C97612" w:rsidP="00C97612">
            <w:pPr>
              <w:pStyle w:val="TableParagraph"/>
            </w:pPr>
          </w:p>
        </w:tc>
        <w:tc>
          <w:tcPr>
            <w:tcW w:w="408" w:type="dxa"/>
          </w:tcPr>
          <w:p w14:paraId="56DFA8EB" w14:textId="5C5838AA" w:rsidR="00C97612" w:rsidRDefault="00C97612" w:rsidP="00C97612">
            <w:pPr>
              <w:pStyle w:val="TableParagraph"/>
            </w:pPr>
          </w:p>
        </w:tc>
        <w:tc>
          <w:tcPr>
            <w:tcW w:w="409" w:type="dxa"/>
            <w:gridSpan w:val="2"/>
          </w:tcPr>
          <w:p w14:paraId="5D601277" w14:textId="45E76757" w:rsidR="00C97612" w:rsidRDefault="00C97612" w:rsidP="00C97612">
            <w:pPr>
              <w:pStyle w:val="TableParagraph"/>
            </w:pPr>
            <w:r w:rsidRPr="00651E7A">
              <w:rPr>
                <w:color w:val="FF0000"/>
                <w:sz w:val="36"/>
                <w:szCs w:val="36"/>
              </w:rPr>
              <w:t>X</w:t>
            </w:r>
          </w:p>
        </w:tc>
        <w:tc>
          <w:tcPr>
            <w:tcW w:w="412" w:type="dxa"/>
            <w:gridSpan w:val="2"/>
          </w:tcPr>
          <w:p w14:paraId="49B149EE" w14:textId="77777777" w:rsidR="00C97612" w:rsidRDefault="00C97612" w:rsidP="00C97612">
            <w:pPr>
              <w:pStyle w:val="TableParagraph"/>
            </w:pPr>
          </w:p>
        </w:tc>
        <w:tc>
          <w:tcPr>
            <w:tcW w:w="621" w:type="dxa"/>
            <w:gridSpan w:val="2"/>
          </w:tcPr>
          <w:p w14:paraId="316DFC1D" w14:textId="77777777" w:rsidR="00C97612" w:rsidRDefault="00C97612" w:rsidP="00C97612">
            <w:pPr>
              <w:pStyle w:val="TableParagraph"/>
            </w:pPr>
          </w:p>
        </w:tc>
        <w:tc>
          <w:tcPr>
            <w:tcW w:w="922" w:type="dxa"/>
          </w:tcPr>
          <w:p w14:paraId="636DB767" w14:textId="77777777" w:rsidR="00C97612" w:rsidRDefault="00C97612" w:rsidP="00C97612">
            <w:pPr>
              <w:pStyle w:val="TableParagraph"/>
            </w:pPr>
          </w:p>
        </w:tc>
      </w:tr>
    </w:tbl>
    <w:p w14:paraId="46976E6B" w14:textId="77777777" w:rsidR="000B6CDE" w:rsidRDefault="00DF4DC5">
      <w:pPr>
        <w:spacing w:before="1"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6"/>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3A73D09F" w14:textId="77777777" w:rsidR="000B6CDE" w:rsidRDefault="00DF4DC5">
      <w:pPr>
        <w:pStyle w:val="BodyText"/>
        <w:spacing w:before="198" w:line="276" w:lineRule="auto"/>
        <w:ind w:left="226" w:right="1460"/>
        <w:jc w:val="both"/>
      </w:pPr>
      <w:r>
        <w:rPr>
          <w:b/>
          <w:u w:val="single"/>
        </w:rPr>
        <w:t>Question 1.3</w:t>
      </w:r>
      <w:r>
        <w:rPr>
          <w:b/>
        </w:rPr>
        <w:t>:</w:t>
      </w:r>
      <w:r>
        <w:rPr>
          <w:b/>
          <w:spacing w:val="-1"/>
        </w:rPr>
        <w:t xml:space="preserve"> </w:t>
      </w:r>
      <w:r>
        <w:t>Do</w:t>
      </w:r>
      <w:r>
        <w:rPr>
          <w:spacing w:val="-1"/>
        </w:rPr>
        <w:t xml:space="preserve"> </w:t>
      </w:r>
      <w:r>
        <w:t>you agree</w:t>
      </w:r>
      <w:r>
        <w:rPr>
          <w:spacing w:val="-1"/>
        </w:rPr>
        <w:t xml:space="preserve"> </w:t>
      </w:r>
      <w:r>
        <w:t>that opting for</w:t>
      </w:r>
      <w:r>
        <w:rPr>
          <w:spacing w:val="-2"/>
        </w:rPr>
        <w:t xml:space="preserve"> </w:t>
      </w:r>
      <w:r>
        <w:t>a</w:t>
      </w:r>
      <w:r>
        <w:rPr>
          <w:spacing w:val="-1"/>
        </w:rPr>
        <w:t xml:space="preserve"> </w:t>
      </w:r>
      <w:r>
        <w:t>disclosure</w:t>
      </w:r>
      <w:r>
        <w:rPr>
          <w:spacing w:val="-2"/>
        </w:rPr>
        <w:t xml:space="preserve"> </w:t>
      </w:r>
      <w:r>
        <w:t>framework at EU</w:t>
      </w:r>
      <w:r>
        <w:rPr>
          <w:spacing w:val="-1"/>
        </w:rPr>
        <w:t xml:space="preserve"> </w:t>
      </w:r>
      <w:r>
        <w:t>level was more effective and efficient in seeking to achieve the objectives mentioned in Question 1.2</w:t>
      </w:r>
      <w:r>
        <w:rPr>
          <w:spacing w:val="40"/>
        </w:rPr>
        <w:t xml:space="preserve"> </w:t>
      </w:r>
      <w:r>
        <w:t>than if national measures had been taken at Member State level?</w:t>
      </w:r>
    </w:p>
    <w:p w14:paraId="081734C3" w14:textId="77777777" w:rsidR="000B6CDE" w:rsidRDefault="000B6CDE">
      <w:pPr>
        <w:pStyle w:val="BodyText"/>
        <w:spacing w:before="5"/>
        <w:rPr>
          <w:sz w:val="17"/>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1793F381" w14:textId="77777777">
        <w:trPr>
          <w:trHeight w:val="517"/>
        </w:trPr>
        <w:tc>
          <w:tcPr>
            <w:tcW w:w="1111" w:type="dxa"/>
          </w:tcPr>
          <w:p w14:paraId="7D4FDDE0" w14:textId="77777777" w:rsidR="000B6CDE" w:rsidRDefault="00DF4DC5">
            <w:pPr>
              <w:pStyle w:val="TableParagraph"/>
              <w:spacing w:before="1"/>
              <w:ind w:left="12"/>
              <w:jc w:val="center"/>
              <w:rPr>
                <w:sz w:val="24"/>
              </w:rPr>
            </w:pPr>
            <w:r>
              <w:rPr>
                <w:spacing w:val="-10"/>
                <w:sz w:val="24"/>
              </w:rPr>
              <w:t>1</w:t>
            </w:r>
          </w:p>
        </w:tc>
        <w:tc>
          <w:tcPr>
            <w:tcW w:w="1095" w:type="dxa"/>
          </w:tcPr>
          <w:p w14:paraId="7BFFCDB0" w14:textId="77777777" w:rsidR="000B6CDE" w:rsidRDefault="00DF4DC5">
            <w:pPr>
              <w:pStyle w:val="TableParagraph"/>
              <w:spacing w:before="1"/>
              <w:ind w:left="14"/>
              <w:jc w:val="center"/>
              <w:rPr>
                <w:sz w:val="24"/>
              </w:rPr>
            </w:pPr>
            <w:r>
              <w:rPr>
                <w:spacing w:val="-10"/>
                <w:sz w:val="24"/>
              </w:rPr>
              <w:t>2</w:t>
            </w:r>
          </w:p>
        </w:tc>
        <w:tc>
          <w:tcPr>
            <w:tcW w:w="1094" w:type="dxa"/>
          </w:tcPr>
          <w:p w14:paraId="1F82C7C2" w14:textId="77777777" w:rsidR="000B6CDE" w:rsidRDefault="00DF4DC5">
            <w:pPr>
              <w:pStyle w:val="TableParagraph"/>
              <w:spacing w:before="1"/>
              <w:ind w:left="15"/>
              <w:jc w:val="center"/>
              <w:rPr>
                <w:sz w:val="24"/>
              </w:rPr>
            </w:pPr>
            <w:r>
              <w:rPr>
                <w:spacing w:val="-10"/>
                <w:sz w:val="24"/>
              </w:rPr>
              <w:t>3</w:t>
            </w:r>
          </w:p>
        </w:tc>
        <w:tc>
          <w:tcPr>
            <w:tcW w:w="1094" w:type="dxa"/>
          </w:tcPr>
          <w:p w14:paraId="773629D3" w14:textId="77777777" w:rsidR="000B6CDE" w:rsidRDefault="00DF4DC5">
            <w:pPr>
              <w:pStyle w:val="TableParagraph"/>
              <w:spacing w:before="1"/>
              <w:ind w:left="15"/>
              <w:jc w:val="center"/>
              <w:rPr>
                <w:sz w:val="24"/>
              </w:rPr>
            </w:pPr>
            <w:r>
              <w:rPr>
                <w:spacing w:val="-10"/>
                <w:sz w:val="24"/>
              </w:rPr>
              <w:t>4</w:t>
            </w:r>
          </w:p>
        </w:tc>
        <w:tc>
          <w:tcPr>
            <w:tcW w:w="1024" w:type="dxa"/>
          </w:tcPr>
          <w:p w14:paraId="73EF8760" w14:textId="77777777" w:rsidR="000B6CDE" w:rsidRDefault="00DF4DC5">
            <w:pPr>
              <w:pStyle w:val="TableParagraph"/>
              <w:spacing w:before="1"/>
              <w:ind w:left="20"/>
              <w:jc w:val="center"/>
              <w:rPr>
                <w:sz w:val="24"/>
              </w:rPr>
            </w:pPr>
            <w:r>
              <w:rPr>
                <w:spacing w:val="-10"/>
                <w:sz w:val="24"/>
              </w:rPr>
              <w:t>5</w:t>
            </w:r>
          </w:p>
        </w:tc>
        <w:tc>
          <w:tcPr>
            <w:tcW w:w="2551" w:type="dxa"/>
          </w:tcPr>
          <w:p w14:paraId="4729544D" w14:textId="77777777" w:rsidR="000B6CDE" w:rsidRDefault="00DF4DC5">
            <w:pPr>
              <w:pStyle w:val="TableParagraph"/>
              <w:spacing w:before="1"/>
              <w:ind w:left="700"/>
              <w:rPr>
                <w:sz w:val="24"/>
              </w:rPr>
            </w:pPr>
            <w:r>
              <w:rPr>
                <w:sz w:val="24"/>
              </w:rPr>
              <w:t>Don’t</w:t>
            </w:r>
            <w:r>
              <w:rPr>
                <w:spacing w:val="-2"/>
                <w:sz w:val="24"/>
              </w:rPr>
              <w:t xml:space="preserve"> </w:t>
            </w:r>
            <w:r>
              <w:rPr>
                <w:spacing w:val="-4"/>
                <w:sz w:val="24"/>
              </w:rPr>
              <w:t>know</w:t>
            </w:r>
          </w:p>
        </w:tc>
      </w:tr>
      <w:tr w:rsidR="000B6CDE" w14:paraId="6328C178" w14:textId="77777777">
        <w:trPr>
          <w:trHeight w:val="515"/>
        </w:trPr>
        <w:tc>
          <w:tcPr>
            <w:tcW w:w="1111" w:type="dxa"/>
          </w:tcPr>
          <w:p w14:paraId="21F15410" w14:textId="77777777" w:rsidR="000B6CDE" w:rsidRDefault="000B6CDE">
            <w:pPr>
              <w:pStyle w:val="TableParagraph"/>
            </w:pPr>
          </w:p>
        </w:tc>
        <w:tc>
          <w:tcPr>
            <w:tcW w:w="1095" w:type="dxa"/>
          </w:tcPr>
          <w:p w14:paraId="4232A621" w14:textId="77777777" w:rsidR="000B6CDE" w:rsidRDefault="000B6CDE">
            <w:pPr>
              <w:pStyle w:val="TableParagraph"/>
            </w:pPr>
          </w:p>
        </w:tc>
        <w:tc>
          <w:tcPr>
            <w:tcW w:w="1094" w:type="dxa"/>
          </w:tcPr>
          <w:p w14:paraId="2C1C224C" w14:textId="77777777" w:rsidR="000B6CDE" w:rsidRDefault="000B6CDE">
            <w:pPr>
              <w:pStyle w:val="TableParagraph"/>
            </w:pPr>
          </w:p>
        </w:tc>
        <w:tc>
          <w:tcPr>
            <w:tcW w:w="1094" w:type="dxa"/>
          </w:tcPr>
          <w:p w14:paraId="4E5C7D13" w14:textId="15AFBF38" w:rsidR="000B6CDE" w:rsidRDefault="005B10B9">
            <w:pPr>
              <w:pStyle w:val="TableParagraph"/>
            </w:pPr>
            <w:r w:rsidRPr="00651E7A">
              <w:rPr>
                <w:color w:val="FF0000"/>
                <w:sz w:val="36"/>
                <w:szCs w:val="36"/>
              </w:rPr>
              <w:t>X</w:t>
            </w:r>
          </w:p>
        </w:tc>
        <w:tc>
          <w:tcPr>
            <w:tcW w:w="1024" w:type="dxa"/>
          </w:tcPr>
          <w:p w14:paraId="4D3715F9" w14:textId="77777777" w:rsidR="000B6CDE" w:rsidRDefault="000B6CDE">
            <w:pPr>
              <w:pStyle w:val="TableParagraph"/>
            </w:pPr>
          </w:p>
        </w:tc>
        <w:tc>
          <w:tcPr>
            <w:tcW w:w="2551" w:type="dxa"/>
          </w:tcPr>
          <w:p w14:paraId="5552C3A7" w14:textId="77777777" w:rsidR="000B6CDE" w:rsidRDefault="000B6CDE">
            <w:pPr>
              <w:pStyle w:val="TableParagraph"/>
            </w:pPr>
          </w:p>
        </w:tc>
      </w:tr>
    </w:tbl>
    <w:p w14:paraId="2D9316B3" w14:textId="77777777" w:rsidR="000B6CDE" w:rsidRDefault="00DF4DC5">
      <w:pPr>
        <w:spacing w:before="1"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7EDA9F66" w14:textId="77777777" w:rsidR="000B6CDE" w:rsidRDefault="00DF4DC5">
      <w:pPr>
        <w:spacing w:before="199"/>
        <w:ind w:left="226"/>
        <w:jc w:val="both"/>
        <w:rPr>
          <w:sz w:val="24"/>
        </w:rPr>
      </w:pPr>
      <w:r>
        <w:rPr>
          <w:b/>
          <w:sz w:val="24"/>
          <w:u w:val="single"/>
        </w:rPr>
        <w:t>Question</w:t>
      </w:r>
      <w:r>
        <w:rPr>
          <w:b/>
          <w:spacing w:val="-1"/>
          <w:sz w:val="24"/>
          <w:u w:val="single"/>
        </w:rPr>
        <w:t xml:space="preserve"> </w:t>
      </w:r>
      <w:r>
        <w:rPr>
          <w:b/>
          <w:sz w:val="24"/>
          <w:u w:val="single"/>
        </w:rPr>
        <w:t>1.4</w:t>
      </w:r>
      <w:r>
        <w:rPr>
          <w:sz w:val="24"/>
        </w:rPr>
        <w:t>: Do</w:t>
      </w:r>
      <w:r>
        <w:rPr>
          <w:spacing w:val="-1"/>
          <w:sz w:val="24"/>
        </w:rPr>
        <w:t xml:space="preserve"> </w:t>
      </w:r>
      <w:r>
        <w:rPr>
          <w:sz w:val="24"/>
        </w:rPr>
        <w:t>you agree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 xml:space="preserve">following </w:t>
      </w:r>
      <w:r>
        <w:rPr>
          <w:spacing w:val="-2"/>
          <w:sz w:val="24"/>
        </w:rPr>
        <w:t>statement?</w:t>
      </w:r>
    </w:p>
    <w:p w14:paraId="24220C1C" w14:textId="77777777" w:rsidR="000B6CDE" w:rsidRDefault="000B6CDE">
      <w:pPr>
        <w:pStyle w:val="BodyText"/>
        <w:spacing w:before="11" w:after="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3D140B43" w14:textId="77777777">
        <w:trPr>
          <w:trHeight w:val="791"/>
        </w:trPr>
        <w:tc>
          <w:tcPr>
            <w:tcW w:w="5432" w:type="dxa"/>
          </w:tcPr>
          <w:p w14:paraId="493751FB" w14:textId="77777777" w:rsidR="000B6CDE" w:rsidRDefault="000B6CDE">
            <w:pPr>
              <w:pStyle w:val="TableParagraph"/>
            </w:pPr>
          </w:p>
        </w:tc>
        <w:tc>
          <w:tcPr>
            <w:tcW w:w="451" w:type="dxa"/>
          </w:tcPr>
          <w:p w14:paraId="6A50F2C8" w14:textId="77777777" w:rsidR="000B6CDE" w:rsidRDefault="00DF4DC5">
            <w:pPr>
              <w:pStyle w:val="TableParagraph"/>
              <w:spacing w:line="275" w:lineRule="exact"/>
              <w:ind w:left="14"/>
              <w:jc w:val="center"/>
              <w:rPr>
                <w:sz w:val="24"/>
              </w:rPr>
            </w:pPr>
            <w:r>
              <w:rPr>
                <w:spacing w:val="-10"/>
                <w:sz w:val="24"/>
              </w:rPr>
              <w:t>1</w:t>
            </w:r>
          </w:p>
        </w:tc>
        <w:tc>
          <w:tcPr>
            <w:tcW w:w="451" w:type="dxa"/>
          </w:tcPr>
          <w:p w14:paraId="3E7ED260" w14:textId="77777777" w:rsidR="000B6CDE" w:rsidRDefault="00DF4DC5">
            <w:pPr>
              <w:pStyle w:val="TableParagraph"/>
              <w:spacing w:line="275" w:lineRule="exact"/>
              <w:ind w:left="14" w:right="4"/>
              <w:jc w:val="center"/>
              <w:rPr>
                <w:sz w:val="24"/>
              </w:rPr>
            </w:pPr>
            <w:r>
              <w:rPr>
                <w:spacing w:val="-10"/>
                <w:sz w:val="24"/>
              </w:rPr>
              <w:t>2</w:t>
            </w:r>
          </w:p>
        </w:tc>
        <w:tc>
          <w:tcPr>
            <w:tcW w:w="452" w:type="dxa"/>
          </w:tcPr>
          <w:p w14:paraId="2259800C" w14:textId="77777777" w:rsidR="000B6CDE" w:rsidRDefault="00DF4DC5">
            <w:pPr>
              <w:pStyle w:val="TableParagraph"/>
              <w:spacing w:line="275" w:lineRule="exact"/>
              <w:ind w:left="11"/>
              <w:jc w:val="center"/>
              <w:rPr>
                <w:sz w:val="24"/>
              </w:rPr>
            </w:pPr>
            <w:r>
              <w:rPr>
                <w:spacing w:val="-10"/>
                <w:sz w:val="24"/>
              </w:rPr>
              <w:t>3</w:t>
            </w:r>
          </w:p>
        </w:tc>
        <w:tc>
          <w:tcPr>
            <w:tcW w:w="451" w:type="dxa"/>
          </w:tcPr>
          <w:p w14:paraId="5E9217A9" w14:textId="77777777" w:rsidR="000B6CDE" w:rsidRDefault="00DF4DC5">
            <w:pPr>
              <w:pStyle w:val="TableParagraph"/>
              <w:spacing w:line="275" w:lineRule="exact"/>
              <w:ind w:left="14" w:right="4"/>
              <w:jc w:val="center"/>
              <w:rPr>
                <w:sz w:val="24"/>
              </w:rPr>
            </w:pPr>
            <w:r>
              <w:rPr>
                <w:spacing w:val="-10"/>
                <w:sz w:val="24"/>
              </w:rPr>
              <w:t>4</w:t>
            </w:r>
          </w:p>
        </w:tc>
        <w:tc>
          <w:tcPr>
            <w:tcW w:w="451" w:type="dxa"/>
          </w:tcPr>
          <w:p w14:paraId="25A29D4A" w14:textId="77777777" w:rsidR="000B6CDE" w:rsidRDefault="00DF4DC5">
            <w:pPr>
              <w:pStyle w:val="TableParagraph"/>
              <w:spacing w:line="275" w:lineRule="exact"/>
              <w:ind w:left="14" w:right="4"/>
              <w:jc w:val="center"/>
              <w:rPr>
                <w:sz w:val="24"/>
              </w:rPr>
            </w:pPr>
            <w:r>
              <w:rPr>
                <w:spacing w:val="-10"/>
                <w:sz w:val="24"/>
              </w:rPr>
              <w:t>5</w:t>
            </w:r>
          </w:p>
        </w:tc>
        <w:tc>
          <w:tcPr>
            <w:tcW w:w="921" w:type="dxa"/>
          </w:tcPr>
          <w:p w14:paraId="6A78F320"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629AD22C" w14:textId="77777777">
        <w:trPr>
          <w:trHeight w:val="1343"/>
        </w:trPr>
        <w:tc>
          <w:tcPr>
            <w:tcW w:w="5432" w:type="dxa"/>
          </w:tcPr>
          <w:p w14:paraId="4500CDC0" w14:textId="77777777" w:rsidR="000B6CDE" w:rsidRDefault="00DF4DC5">
            <w:pPr>
              <w:pStyle w:val="TableParagraph"/>
              <w:ind w:left="107" w:right="103"/>
              <w:rPr>
                <w:sz w:val="24"/>
              </w:rPr>
            </w:pPr>
            <w:r>
              <w:rPr>
                <w:sz w:val="24"/>
              </w:rPr>
              <w:t>The costs of disclosure under the SFDR framework are proportionate to the benefits it generates (informing</w:t>
            </w:r>
            <w:r>
              <w:rPr>
                <w:spacing w:val="-9"/>
                <w:sz w:val="24"/>
              </w:rPr>
              <w:t xml:space="preserve"> </w:t>
            </w:r>
            <w:r>
              <w:rPr>
                <w:sz w:val="24"/>
              </w:rPr>
              <w:t>end</w:t>
            </w:r>
            <w:r>
              <w:rPr>
                <w:spacing w:val="-9"/>
                <w:sz w:val="24"/>
              </w:rPr>
              <w:t xml:space="preserve"> </w:t>
            </w:r>
            <w:r>
              <w:rPr>
                <w:sz w:val="24"/>
              </w:rPr>
              <w:t>investors,</w:t>
            </w:r>
            <w:r>
              <w:rPr>
                <w:spacing w:val="-8"/>
                <w:sz w:val="24"/>
              </w:rPr>
              <w:t xml:space="preserve"> </w:t>
            </w:r>
            <w:proofErr w:type="spellStart"/>
            <w:r>
              <w:rPr>
                <w:sz w:val="24"/>
              </w:rPr>
              <w:t>channelling</w:t>
            </w:r>
            <w:proofErr w:type="spellEnd"/>
            <w:r>
              <w:rPr>
                <w:spacing w:val="-9"/>
                <w:sz w:val="24"/>
              </w:rPr>
              <w:t xml:space="preserve"> </w:t>
            </w:r>
            <w:r>
              <w:rPr>
                <w:sz w:val="24"/>
              </w:rPr>
              <w:t>capital</w:t>
            </w:r>
            <w:r>
              <w:rPr>
                <w:spacing w:val="-9"/>
                <w:sz w:val="24"/>
              </w:rPr>
              <w:t xml:space="preserve"> </w:t>
            </w:r>
            <w:r>
              <w:rPr>
                <w:sz w:val="24"/>
              </w:rPr>
              <w:t>towards sustainable investments)</w:t>
            </w:r>
          </w:p>
        </w:tc>
        <w:tc>
          <w:tcPr>
            <w:tcW w:w="451" w:type="dxa"/>
          </w:tcPr>
          <w:p w14:paraId="4AE2125F" w14:textId="77777777" w:rsidR="000B6CDE" w:rsidRDefault="000B6CDE">
            <w:pPr>
              <w:pStyle w:val="TableParagraph"/>
            </w:pPr>
          </w:p>
        </w:tc>
        <w:tc>
          <w:tcPr>
            <w:tcW w:w="451" w:type="dxa"/>
          </w:tcPr>
          <w:p w14:paraId="5DE79543" w14:textId="77777777" w:rsidR="000B6CDE" w:rsidRDefault="000B6CDE">
            <w:pPr>
              <w:pStyle w:val="TableParagraph"/>
            </w:pPr>
          </w:p>
        </w:tc>
        <w:tc>
          <w:tcPr>
            <w:tcW w:w="452" w:type="dxa"/>
          </w:tcPr>
          <w:p w14:paraId="18560183" w14:textId="124782C4" w:rsidR="000B6CDE" w:rsidRDefault="005B10B9">
            <w:pPr>
              <w:pStyle w:val="TableParagraph"/>
            </w:pPr>
            <w:r w:rsidRPr="00651E7A">
              <w:rPr>
                <w:color w:val="FF0000"/>
                <w:sz w:val="36"/>
                <w:szCs w:val="36"/>
              </w:rPr>
              <w:t>X</w:t>
            </w:r>
          </w:p>
        </w:tc>
        <w:tc>
          <w:tcPr>
            <w:tcW w:w="451" w:type="dxa"/>
          </w:tcPr>
          <w:p w14:paraId="3684ADB8" w14:textId="77777777" w:rsidR="000B6CDE" w:rsidRDefault="000B6CDE">
            <w:pPr>
              <w:pStyle w:val="TableParagraph"/>
            </w:pPr>
          </w:p>
        </w:tc>
        <w:tc>
          <w:tcPr>
            <w:tcW w:w="451" w:type="dxa"/>
          </w:tcPr>
          <w:p w14:paraId="1B094F5A" w14:textId="77777777" w:rsidR="000B6CDE" w:rsidRDefault="000B6CDE">
            <w:pPr>
              <w:pStyle w:val="TableParagraph"/>
            </w:pPr>
          </w:p>
        </w:tc>
        <w:tc>
          <w:tcPr>
            <w:tcW w:w="921" w:type="dxa"/>
          </w:tcPr>
          <w:p w14:paraId="4F35EB90" w14:textId="77777777" w:rsidR="000B6CDE" w:rsidRDefault="000B6CDE">
            <w:pPr>
              <w:pStyle w:val="TableParagraph"/>
            </w:pPr>
          </w:p>
        </w:tc>
      </w:tr>
    </w:tbl>
    <w:p w14:paraId="687DBA2C" w14:textId="77777777" w:rsidR="000B6CDE" w:rsidRDefault="00DF4DC5">
      <w:pPr>
        <w:spacing w:before="1" w:line="276" w:lineRule="auto"/>
        <w:ind w:left="226" w:right="1287"/>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8"/>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3A5C222C" w14:textId="77777777" w:rsidR="000B6CDE" w:rsidRDefault="00DF4DC5">
      <w:pPr>
        <w:pStyle w:val="BodyText"/>
        <w:spacing w:before="199"/>
        <w:ind w:left="226"/>
        <w:jc w:val="both"/>
      </w:pPr>
      <w:r>
        <w:rPr>
          <w:b/>
          <w:u w:val="single"/>
        </w:rPr>
        <w:t>Question</w:t>
      </w:r>
      <w:r>
        <w:rPr>
          <w:b/>
          <w:spacing w:val="-3"/>
          <w:u w:val="single"/>
        </w:rPr>
        <w:t xml:space="preserve"> </w:t>
      </w:r>
      <w:r>
        <w:rPr>
          <w:b/>
          <w:u w:val="single"/>
        </w:rPr>
        <w:t>1.5</w:t>
      </w:r>
      <w:r>
        <w:t>:</w:t>
      </w:r>
      <w:r>
        <w:rPr>
          <w:spacing w:val="-1"/>
        </w:rPr>
        <w:t xml:space="preserve"> </w:t>
      </w:r>
      <w:r>
        <w:t>To what</w:t>
      </w:r>
      <w:r>
        <w:rPr>
          <w:spacing w:val="-1"/>
        </w:rPr>
        <w:t xml:space="preserve"> </w:t>
      </w:r>
      <w:r>
        <w:t>extent do</w:t>
      </w:r>
      <w:r>
        <w:rPr>
          <w:spacing w:val="-1"/>
        </w:rPr>
        <w:t xml:space="preserve"> </w:t>
      </w:r>
      <w:r>
        <w:t>you agree with the</w:t>
      </w:r>
      <w:r>
        <w:rPr>
          <w:spacing w:val="-2"/>
        </w:rPr>
        <w:t xml:space="preserve"> </w:t>
      </w:r>
      <w:r>
        <w:t xml:space="preserve">following </w:t>
      </w:r>
      <w:r>
        <w:rPr>
          <w:spacing w:val="-2"/>
        </w:rPr>
        <w:t>statements?</w:t>
      </w:r>
    </w:p>
    <w:p w14:paraId="7B97B2F2" w14:textId="77777777" w:rsidR="000B6CDE" w:rsidRDefault="000B6CDE">
      <w:pPr>
        <w:jc w:val="both"/>
        <w:sectPr w:rsidR="000B6CDE" w:rsidSect="006403E1">
          <w:pgSz w:w="11910" w:h="16840"/>
          <w:pgMar w:top="1440" w:right="1440" w:bottom="1440" w:left="1440" w:header="0" w:footer="1019" w:gutter="0"/>
          <w:cols w:space="720"/>
        </w:sectPr>
      </w:pPr>
    </w:p>
    <w:p w14:paraId="05B8DA44"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1"/>
        <w:gridCol w:w="504"/>
        <w:gridCol w:w="506"/>
        <w:gridCol w:w="506"/>
        <w:gridCol w:w="507"/>
        <w:gridCol w:w="506"/>
        <w:gridCol w:w="1190"/>
      </w:tblGrid>
      <w:tr w:rsidR="000B6CDE" w14:paraId="60FF623B" w14:textId="77777777">
        <w:trPr>
          <w:trHeight w:val="792"/>
        </w:trPr>
        <w:tc>
          <w:tcPr>
            <w:tcW w:w="4621" w:type="dxa"/>
          </w:tcPr>
          <w:p w14:paraId="1F9A08FE" w14:textId="77777777" w:rsidR="000B6CDE" w:rsidRDefault="000B6CDE">
            <w:pPr>
              <w:pStyle w:val="TableParagraph"/>
            </w:pPr>
          </w:p>
        </w:tc>
        <w:tc>
          <w:tcPr>
            <w:tcW w:w="504" w:type="dxa"/>
          </w:tcPr>
          <w:p w14:paraId="7357CB24" w14:textId="77777777" w:rsidR="000B6CDE" w:rsidRDefault="00DF4DC5">
            <w:pPr>
              <w:pStyle w:val="TableParagraph"/>
              <w:spacing w:before="138"/>
              <w:ind w:left="9"/>
              <w:jc w:val="center"/>
              <w:rPr>
                <w:sz w:val="24"/>
              </w:rPr>
            </w:pPr>
            <w:r>
              <w:rPr>
                <w:spacing w:val="-10"/>
                <w:sz w:val="24"/>
              </w:rPr>
              <w:t>1</w:t>
            </w:r>
          </w:p>
        </w:tc>
        <w:tc>
          <w:tcPr>
            <w:tcW w:w="506" w:type="dxa"/>
          </w:tcPr>
          <w:p w14:paraId="0A19203D" w14:textId="77777777" w:rsidR="000B6CDE" w:rsidRDefault="00DF4DC5">
            <w:pPr>
              <w:pStyle w:val="TableParagraph"/>
              <w:spacing w:before="138"/>
              <w:ind w:left="13" w:right="1"/>
              <w:jc w:val="center"/>
              <w:rPr>
                <w:sz w:val="24"/>
              </w:rPr>
            </w:pPr>
            <w:r>
              <w:rPr>
                <w:spacing w:val="-10"/>
                <w:sz w:val="24"/>
              </w:rPr>
              <w:t>2</w:t>
            </w:r>
          </w:p>
        </w:tc>
        <w:tc>
          <w:tcPr>
            <w:tcW w:w="506" w:type="dxa"/>
          </w:tcPr>
          <w:p w14:paraId="00F676E4" w14:textId="77777777" w:rsidR="000B6CDE" w:rsidRDefault="00DF4DC5">
            <w:pPr>
              <w:pStyle w:val="TableParagraph"/>
              <w:spacing w:before="138"/>
              <w:ind w:left="13"/>
              <w:jc w:val="center"/>
              <w:rPr>
                <w:sz w:val="24"/>
              </w:rPr>
            </w:pPr>
            <w:r>
              <w:rPr>
                <w:spacing w:val="-10"/>
                <w:sz w:val="24"/>
              </w:rPr>
              <w:t>3</w:t>
            </w:r>
          </w:p>
        </w:tc>
        <w:tc>
          <w:tcPr>
            <w:tcW w:w="507" w:type="dxa"/>
          </w:tcPr>
          <w:p w14:paraId="0A3BBB2F" w14:textId="77777777" w:rsidR="000B6CDE" w:rsidRDefault="00DF4DC5">
            <w:pPr>
              <w:pStyle w:val="TableParagraph"/>
              <w:spacing w:before="138"/>
              <w:ind w:left="8"/>
              <w:jc w:val="center"/>
              <w:rPr>
                <w:sz w:val="24"/>
              </w:rPr>
            </w:pPr>
            <w:r>
              <w:rPr>
                <w:spacing w:val="-10"/>
                <w:sz w:val="24"/>
              </w:rPr>
              <w:t>4</w:t>
            </w:r>
          </w:p>
        </w:tc>
        <w:tc>
          <w:tcPr>
            <w:tcW w:w="506" w:type="dxa"/>
          </w:tcPr>
          <w:p w14:paraId="3088AFF3" w14:textId="77777777" w:rsidR="000B6CDE" w:rsidRDefault="00DF4DC5">
            <w:pPr>
              <w:pStyle w:val="TableParagraph"/>
              <w:spacing w:before="138"/>
              <w:ind w:left="13" w:right="4"/>
              <w:jc w:val="center"/>
              <w:rPr>
                <w:sz w:val="24"/>
              </w:rPr>
            </w:pPr>
            <w:r>
              <w:rPr>
                <w:spacing w:val="-10"/>
                <w:sz w:val="24"/>
              </w:rPr>
              <w:t>5</w:t>
            </w:r>
          </w:p>
        </w:tc>
        <w:tc>
          <w:tcPr>
            <w:tcW w:w="1190" w:type="dxa"/>
          </w:tcPr>
          <w:p w14:paraId="06D2D343" w14:textId="77777777" w:rsidR="000B6CDE" w:rsidRDefault="00DF4DC5">
            <w:pPr>
              <w:pStyle w:val="TableParagraph"/>
              <w:ind w:left="329" w:right="296" w:hanging="15"/>
              <w:rPr>
                <w:sz w:val="24"/>
              </w:rPr>
            </w:pPr>
            <w:r>
              <w:rPr>
                <w:spacing w:val="-2"/>
                <w:sz w:val="24"/>
              </w:rPr>
              <w:t xml:space="preserve">Don’t </w:t>
            </w:r>
            <w:r>
              <w:rPr>
                <w:spacing w:val="-4"/>
                <w:sz w:val="24"/>
              </w:rPr>
              <w:t>know</w:t>
            </w:r>
          </w:p>
        </w:tc>
      </w:tr>
      <w:tr w:rsidR="000B6CDE" w14:paraId="4B405356" w14:textId="77777777">
        <w:trPr>
          <w:trHeight w:val="1343"/>
        </w:trPr>
        <w:tc>
          <w:tcPr>
            <w:tcW w:w="4621" w:type="dxa"/>
          </w:tcPr>
          <w:p w14:paraId="40684C0F" w14:textId="77777777" w:rsidR="000B6CDE" w:rsidRDefault="00DF4DC5">
            <w:pPr>
              <w:pStyle w:val="TableParagraph"/>
              <w:ind w:left="107" w:right="354"/>
              <w:rPr>
                <w:sz w:val="24"/>
              </w:rPr>
            </w:pPr>
            <w:r>
              <w:rPr>
                <w:sz w:val="24"/>
              </w:rPr>
              <w:t>The SFDR has raised awareness in the financial services sector of the potential negative</w:t>
            </w:r>
            <w:r>
              <w:rPr>
                <w:spacing w:val="-2"/>
                <w:sz w:val="24"/>
              </w:rPr>
              <w:t xml:space="preserve"> </w:t>
            </w:r>
            <w:r>
              <w:rPr>
                <w:sz w:val="24"/>
              </w:rPr>
              <w:t>impacts</w:t>
            </w:r>
            <w:r>
              <w:rPr>
                <w:spacing w:val="-1"/>
                <w:sz w:val="24"/>
              </w:rPr>
              <w:t xml:space="preserve"> </w:t>
            </w:r>
            <w:r>
              <w:rPr>
                <w:sz w:val="24"/>
              </w:rPr>
              <w:t>that investment</w:t>
            </w:r>
            <w:r>
              <w:rPr>
                <w:spacing w:val="-1"/>
                <w:sz w:val="24"/>
              </w:rPr>
              <w:t xml:space="preserve"> </w:t>
            </w:r>
            <w:r>
              <w:rPr>
                <w:sz w:val="24"/>
              </w:rPr>
              <w:t>decisions can</w:t>
            </w:r>
            <w:r>
              <w:rPr>
                <w:spacing w:val="-1"/>
                <w:sz w:val="24"/>
              </w:rPr>
              <w:t xml:space="preserve"> </w:t>
            </w:r>
            <w:r>
              <w:rPr>
                <w:sz w:val="24"/>
              </w:rPr>
              <w:t>have</w:t>
            </w:r>
            <w:r>
              <w:rPr>
                <w:spacing w:val="-1"/>
                <w:sz w:val="24"/>
              </w:rPr>
              <w:t xml:space="preserve"> </w:t>
            </w:r>
            <w:r>
              <w:rPr>
                <w:sz w:val="24"/>
              </w:rPr>
              <w:t>on</w:t>
            </w:r>
            <w:r>
              <w:rPr>
                <w:spacing w:val="-1"/>
                <w:sz w:val="24"/>
              </w:rPr>
              <w:t xml:space="preserve"> </w:t>
            </w:r>
            <w:r>
              <w:rPr>
                <w:sz w:val="24"/>
              </w:rPr>
              <w:t>the environment</w:t>
            </w:r>
            <w:r>
              <w:rPr>
                <w:spacing w:val="-1"/>
                <w:sz w:val="24"/>
              </w:rPr>
              <w:t xml:space="preserve"> </w:t>
            </w:r>
            <w:r>
              <w:rPr>
                <w:sz w:val="24"/>
              </w:rPr>
              <w:t xml:space="preserve">and/or </w:t>
            </w:r>
            <w:r>
              <w:rPr>
                <w:spacing w:val="-2"/>
                <w:sz w:val="24"/>
              </w:rPr>
              <w:t>people</w:t>
            </w:r>
          </w:p>
        </w:tc>
        <w:tc>
          <w:tcPr>
            <w:tcW w:w="504" w:type="dxa"/>
          </w:tcPr>
          <w:p w14:paraId="7C3ABCB4" w14:textId="77777777" w:rsidR="000B6CDE" w:rsidRDefault="000B6CDE">
            <w:pPr>
              <w:pStyle w:val="TableParagraph"/>
            </w:pPr>
          </w:p>
        </w:tc>
        <w:tc>
          <w:tcPr>
            <w:tcW w:w="506" w:type="dxa"/>
          </w:tcPr>
          <w:p w14:paraId="74663CC0" w14:textId="77777777" w:rsidR="000B6CDE" w:rsidRDefault="000B6CDE">
            <w:pPr>
              <w:pStyle w:val="TableParagraph"/>
            </w:pPr>
          </w:p>
        </w:tc>
        <w:tc>
          <w:tcPr>
            <w:tcW w:w="506" w:type="dxa"/>
          </w:tcPr>
          <w:p w14:paraId="1135793B" w14:textId="254889FF" w:rsidR="000B6CDE" w:rsidRDefault="007B6DB6">
            <w:pPr>
              <w:pStyle w:val="TableParagraph"/>
            </w:pPr>
            <w:r w:rsidRPr="00651E7A">
              <w:rPr>
                <w:color w:val="FF0000"/>
                <w:sz w:val="36"/>
                <w:szCs w:val="36"/>
              </w:rPr>
              <w:t>X</w:t>
            </w:r>
          </w:p>
        </w:tc>
        <w:tc>
          <w:tcPr>
            <w:tcW w:w="507" w:type="dxa"/>
          </w:tcPr>
          <w:p w14:paraId="4B787A11" w14:textId="77777777" w:rsidR="000B6CDE" w:rsidRDefault="000B6CDE">
            <w:pPr>
              <w:pStyle w:val="TableParagraph"/>
            </w:pPr>
          </w:p>
        </w:tc>
        <w:tc>
          <w:tcPr>
            <w:tcW w:w="506" w:type="dxa"/>
          </w:tcPr>
          <w:p w14:paraId="67EFA967" w14:textId="77777777" w:rsidR="000B6CDE" w:rsidRDefault="000B6CDE">
            <w:pPr>
              <w:pStyle w:val="TableParagraph"/>
            </w:pPr>
          </w:p>
        </w:tc>
        <w:tc>
          <w:tcPr>
            <w:tcW w:w="1190" w:type="dxa"/>
          </w:tcPr>
          <w:p w14:paraId="7042BC57" w14:textId="77777777" w:rsidR="000B6CDE" w:rsidRDefault="000B6CDE">
            <w:pPr>
              <w:pStyle w:val="TableParagraph"/>
            </w:pPr>
          </w:p>
        </w:tc>
      </w:tr>
      <w:tr w:rsidR="000B6CDE" w14:paraId="79694457" w14:textId="77777777">
        <w:trPr>
          <w:trHeight w:val="1896"/>
        </w:trPr>
        <w:tc>
          <w:tcPr>
            <w:tcW w:w="4621" w:type="dxa"/>
          </w:tcPr>
          <w:p w14:paraId="7DC9DC49" w14:textId="77777777" w:rsidR="000B6CDE" w:rsidRDefault="00DF4DC5">
            <w:pPr>
              <w:pStyle w:val="TableParagraph"/>
              <w:ind w:left="107" w:right="165"/>
              <w:rPr>
                <w:sz w:val="24"/>
              </w:rPr>
            </w:pPr>
            <w:r>
              <w:rPr>
                <w:sz w:val="24"/>
              </w:rPr>
              <w:t>Financial market participants have changed the</w:t>
            </w:r>
            <w:r>
              <w:rPr>
                <w:spacing w:val="-7"/>
                <w:sz w:val="24"/>
              </w:rPr>
              <w:t xml:space="preserve"> </w:t>
            </w:r>
            <w:r>
              <w:rPr>
                <w:sz w:val="24"/>
              </w:rPr>
              <w:t>way</w:t>
            </w:r>
            <w:r>
              <w:rPr>
                <w:spacing w:val="-7"/>
                <w:sz w:val="24"/>
              </w:rPr>
              <w:t xml:space="preserve"> </w:t>
            </w:r>
            <w:r>
              <w:rPr>
                <w:sz w:val="24"/>
              </w:rPr>
              <w:t>they</w:t>
            </w:r>
            <w:r>
              <w:rPr>
                <w:spacing w:val="-7"/>
                <w:sz w:val="24"/>
              </w:rPr>
              <w:t xml:space="preserve"> </w:t>
            </w:r>
            <w:r>
              <w:rPr>
                <w:sz w:val="24"/>
              </w:rPr>
              <w:t>make</w:t>
            </w:r>
            <w:r>
              <w:rPr>
                <w:spacing w:val="-8"/>
                <w:sz w:val="24"/>
              </w:rPr>
              <w:t xml:space="preserve"> </w:t>
            </w:r>
            <w:r>
              <w:rPr>
                <w:sz w:val="24"/>
              </w:rPr>
              <w:t>investment</w:t>
            </w:r>
            <w:r>
              <w:rPr>
                <w:spacing w:val="-7"/>
                <w:sz w:val="24"/>
              </w:rPr>
              <w:t xml:space="preserve"> </w:t>
            </w:r>
            <w:r>
              <w:rPr>
                <w:sz w:val="24"/>
              </w:rPr>
              <w:t>decisions</w:t>
            </w:r>
            <w:r>
              <w:rPr>
                <w:spacing w:val="-7"/>
                <w:sz w:val="24"/>
              </w:rPr>
              <w:t xml:space="preserve"> </w:t>
            </w:r>
            <w:r>
              <w:rPr>
                <w:sz w:val="24"/>
              </w:rPr>
              <w:t>and design products since they have been required to disclose sustainability risks and adverse impacts at entity and product level under the SFDR.</w:t>
            </w:r>
          </w:p>
        </w:tc>
        <w:tc>
          <w:tcPr>
            <w:tcW w:w="504" w:type="dxa"/>
          </w:tcPr>
          <w:p w14:paraId="4414D8C0" w14:textId="77777777" w:rsidR="000B6CDE" w:rsidRDefault="000B6CDE">
            <w:pPr>
              <w:pStyle w:val="TableParagraph"/>
            </w:pPr>
          </w:p>
        </w:tc>
        <w:tc>
          <w:tcPr>
            <w:tcW w:w="506" w:type="dxa"/>
          </w:tcPr>
          <w:p w14:paraId="6ECC1DE1" w14:textId="0C491EC3" w:rsidR="000B6CDE" w:rsidRDefault="000B6CDE">
            <w:pPr>
              <w:pStyle w:val="TableParagraph"/>
            </w:pPr>
          </w:p>
        </w:tc>
        <w:tc>
          <w:tcPr>
            <w:tcW w:w="506" w:type="dxa"/>
          </w:tcPr>
          <w:p w14:paraId="27A342AA" w14:textId="29AACFB8" w:rsidR="000B6CDE" w:rsidRDefault="00BA480A">
            <w:pPr>
              <w:pStyle w:val="TableParagraph"/>
            </w:pPr>
            <w:r w:rsidRPr="00651E7A">
              <w:rPr>
                <w:color w:val="FF0000"/>
                <w:sz w:val="36"/>
                <w:szCs w:val="36"/>
              </w:rPr>
              <w:t>X</w:t>
            </w:r>
          </w:p>
        </w:tc>
        <w:tc>
          <w:tcPr>
            <w:tcW w:w="507" w:type="dxa"/>
          </w:tcPr>
          <w:p w14:paraId="3D414C66" w14:textId="77777777" w:rsidR="000B6CDE" w:rsidRDefault="000B6CDE">
            <w:pPr>
              <w:pStyle w:val="TableParagraph"/>
            </w:pPr>
          </w:p>
        </w:tc>
        <w:tc>
          <w:tcPr>
            <w:tcW w:w="506" w:type="dxa"/>
          </w:tcPr>
          <w:p w14:paraId="0D1CBA54" w14:textId="77777777" w:rsidR="000B6CDE" w:rsidRDefault="000B6CDE">
            <w:pPr>
              <w:pStyle w:val="TableParagraph"/>
            </w:pPr>
          </w:p>
        </w:tc>
        <w:tc>
          <w:tcPr>
            <w:tcW w:w="1190" w:type="dxa"/>
          </w:tcPr>
          <w:p w14:paraId="2224D0C1" w14:textId="77777777" w:rsidR="000B6CDE" w:rsidRDefault="000B6CDE">
            <w:pPr>
              <w:pStyle w:val="TableParagraph"/>
            </w:pPr>
          </w:p>
        </w:tc>
      </w:tr>
      <w:tr w:rsidR="000B6CDE" w14:paraId="3571808B" w14:textId="77777777">
        <w:trPr>
          <w:trHeight w:val="1070"/>
        </w:trPr>
        <w:tc>
          <w:tcPr>
            <w:tcW w:w="4621" w:type="dxa"/>
          </w:tcPr>
          <w:p w14:paraId="566FC1B4" w14:textId="77777777" w:rsidR="000B6CDE" w:rsidRDefault="00DF4DC5">
            <w:pPr>
              <w:pStyle w:val="TableParagraph"/>
              <w:ind w:left="107" w:right="130"/>
              <w:rPr>
                <w:sz w:val="24"/>
              </w:rPr>
            </w:pPr>
            <w:r>
              <w:rPr>
                <w:sz w:val="24"/>
              </w:rPr>
              <w:t>The SFDR has had indirect positive effects by</w:t>
            </w:r>
            <w:r>
              <w:rPr>
                <w:spacing w:val="-9"/>
                <w:sz w:val="24"/>
              </w:rPr>
              <w:t xml:space="preserve"> </w:t>
            </w:r>
            <w:r>
              <w:rPr>
                <w:sz w:val="24"/>
              </w:rPr>
              <w:t>increasing</w:t>
            </w:r>
            <w:r>
              <w:rPr>
                <w:spacing w:val="-9"/>
                <w:sz w:val="24"/>
              </w:rPr>
              <w:t xml:space="preserve"> </w:t>
            </w:r>
            <w:r>
              <w:rPr>
                <w:sz w:val="24"/>
              </w:rPr>
              <w:t>pressure</w:t>
            </w:r>
            <w:r>
              <w:rPr>
                <w:spacing w:val="-10"/>
                <w:sz w:val="24"/>
              </w:rPr>
              <w:t xml:space="preserve"> </w:t>
            </w:r>
            <w:r>
              <w:rPr>
                <w:sz w:val="24"/>
              </w:rPr>
              <w:t>on</w:t>
            </w:r>
            <w:r>
              <w:rPr>
                <w:spacing w:val="-7"/>
                <w:sz w:val="24"/>
              </w:rPr>
              <w:t xml:space="preserve"> </w:t>
            </w:r>
            <w:r>
              <w:rPr>
                <w:sz w:val="24"/>
              </w:rPr>
              <w:t>investee</w:t>
            </w:r>
            <w:r>
              <w:rPr>
                <w:spacing w:val="-10"/>
                <w:sz w:val="24"/>
              </w:rPr>
              <w:t xml:space="preserve"> </w:t>
            </w:r>
            <w:r>
              <w:rPr>
                <w:sz w:val="24"/>
              </w:rPr>
              <w:t>companies to act in a more sustainable manner.</w:t>
            </w:r>
          </w:p>
        </w:tc>
        <w:tc>
          <w:tcPr>
            <w:tcW w:w="504" w:type="dxa"/>
          </w:tcPr>
          <w:p w14:paraId="1866F939" w14:textId="77777777" w:rsidR="000B6CDE" w:rsidRDefault="000B6CDE">
            <w:pPr>
              <w:pStyle w:val="TableParagraph"/>
            </w:pPr>
          </w:p>
        </w:tc>
        <w:tc>
          <w:tcPr>
            <w:tcW w:w="506" w:type="dxa"/>
          </w:tcPr>
          <w:p w14:paraId="4173C996" w14:textId="17D1A147" w:rsidR="000B6CDE" w:rsidRDefault="007B6DB6">
            <w:pPr>
              <w:pStyle w:val="TableParagraph"/>
            </w:pPr>
            <w:r w:rsidRPr="00651E7A">
              <w:rPr>
                <w:color w:val="FF0000"/>
                <w:sz w:val="36"/>
                <w:szCs w:val="36"/>
              </w:rPr>
              <w:t>X</w:t>
            </w:r>
          </w:p>
        </w:tc>
        <w:tc>
          <w:tcPr>
            <w:tcW w:w="506" w:type="dxa"/>
          </w:tcPr>
          <w:p w14:paraId="12095D15" w14:textId="77777777" w:rsidR="000B6CDE" w:rsidRDefault="000B6CDE">
            <w:pPr>
              <w:pStyle w:val="TableParagraph"/>
            </w:pPr>
          </w:p>
        </w:tc>
        <w:tc>
          <w:tcPr>
            <w:tcW w:w="507" w:type="dxa"/>
          </w:tcPr>
          <w:p w14:paraId="0C449D17" w14:textId="77777777" w:rsidR="000B6CDE" w:rsidRDefault="000B6CDE">
            <w:pPr>
              <w:pStyle w:val="TableParagraph"/>
            </w:pPr>
          </w:p>
        </w:tc>
        <w:tc>
          <w:tcPr>
            <w:tcW w:w="506" w:type="dxa"/>
          </w:tcPr>
          <w:p w14:paraId="3F4B2025" w14:textId="77777777" w:rsidR="000B6CDE" w:rsidRDefault="000B6CDE">
            <w:pPr>
              <w:pStyle w:val="TableParagraph"/>
            </w:pPr>
          </w:p>
        </w:tc>
        <w:tc>
          <w:tcPr>
            <w:tcW w:w="1190" w:type="dxa"/>
          </w:tcPr>
          <w:p w14:paraId="401D0C66" w14:textId="77777777" w:rsidR="000B6CDE" w:rsidRDefault="000B6CDE">
            <w:pPr>
              <w:pStyle w:val="TableParagraph"/>
            </w:pPr>
          </w:p>
        </w:tc>
      </w:tr>
    </w:tbl>
    <w:p w14:paraId="5E5D2604" w14:textId="77777777" w:rsidR="000B6CDE" w:rsidRDefault="00DF4DC5">
      <w:pPr>
        <w:spacing w:before="1" w:line="276" w:lineRule="auto"/>
        <w:ind w:left="226" w:right="1461"/>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8"/>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36885945" w14:textId="77777777" w:rsidR="000B6CDE" w:rsidRDefault="00DF4DC5">
      <w:pPr>
        <w:pStyle w:val="BodyText"/>
        <w:spacing w:before="197" w:line="276" w:lineRule="auto"/>
        <w:ind w:left="226" w:right="1462"/>
        <w:jc w:val="both"/>
      </w:pPr>
      <w:r>
        <w:t xml:space="preserve">We would also like to know more about potential issues stakeholders might have encountered regarding the concepts that the SFDR establishes and the disclosures it </w:t>
      </w:r>
      <w:r>
        <w:rPr>
          <w:spacing w:val="-2"/>
        </w:rPr>
        <w:t>requires.</w:t>
      </w:r>
    </w:p>
    <w:p w14:paraId="27D58289" w14:textId="77777777" w:rsidR="000B6CDE" w:rsidRDefault="00DF4DC5">
      <w:pPr>
        <w:pStyle w:val="BodyText"/>
        <w:spacing w:before="201"/>
        <w:ind w:left="226"/>
        <w:jc w:val="both"/>
      </w:pPr>
      <w:r>
        <w:rPr>
          <w:b/>
          <w:u w:val="single"/>
        </w:rPr>
        <w:t>Question</w:t>
      </w:r>
      <w:r>
        <w:rPr>
          <w:b/>
          <w:spacing w:val="-1"/>
          <w:u w:val="single"/>
        </w:rPr>
        <w:t xml:space="preserve"> </w:t>
      </w:r>
      <w:r>
        <w:rPr>
          <w:b/>
          <w:u w:val="single"/>
        </w:rPr>
        <w:t>1.6</w:t>
      </w:r>
      <w:r>
        <w:t>:</w:t>
      </w:r>
      <w:r>
        <w:rPr>
          <w:spacing w:val="-1"/>
        </w:rPr>
        <w:t xml:space="preserve"> </w:t>
      </w:r>
      <w:r>
        <w:t>To what extent do</w:t>
      </w:r>
      <w:r>
        <w:rPr>
          <w:spacing w:val="-1"/>
        </w:rPr>
        <w:t xml:space="preserve"> </w:t>
      </w:r>
      <w:r>
        <w:t>you agree</w:t>
      </w:r>
      <w:r>
        <w:rPr>
          <w:spacing w:val="-2"/>
        </w:rPr>
        <w:t xml:space="preserve"> </w:t>
      </w:r>
      <w:r>
        <w:t>or disagree with the</w:t>
      </w:r>
      <w:r>
        <w:rPr>
          <w:spacing w:val="-2"/>
        </w:rPr>
        <w:t xml:space="preserve"> </w:t>
      </w:r>
      <w:r>
        <w:t xml:space="preserve">following </w:t>
      </w:r>
      <w:r>
        <w:rPr>
          <w:spacing w:val="-2"/>
        </w:rPr>
        <w:t>statements?</w:t>
      </w:r>
    </w:p>
    <w:p w14:paraId="44FD8CC6" w14:textId="77777777" w:rsidR="000B6CDE" w:rsidRDefault="000B6CDE">
      <w:pPr>
        <w:pStyle w:val="BodyText"/>
        <w:spacing w:before="10"/>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772"/>
        <w:gridCol w:w="554"/>
        <w:gridCol w:w="556"/>
        <w:gridCol w:w="557"/>
        <w:gridCol w:w="554"/>
        <w:gridCol w:w="556"/>
        <w:gridCol w:w="743"/>
      </w:tblGrid>
      <w:tr w:rsidR="000B6CDE" w14:paraId="3A5C8770" w14:textId="77777777">
        <w:trPr>
          <w:trHeight w:val="1345"/>
        </w:trPr>
        <w:tc>
          <w:tcPr>
            <w:tcW w:w="4772" w:type="dxa"/>
          </w:tcPr>
          <w:p w14:paraId="4E0E5AF3" w14:textId="77777777" w:rsidR="000B6CDE" w:rsidRDefault="000B6CDE">
            <w:pPr>
              <w:pStyle w:val="TableParagraph"/>
            </w:pPr>
          </w:p>
        </w:tc>
        <w:tc>
          <w:tcPr>
            <w:tcW w:w="554" w:type="dxa"/>
          </w:tcPr>
          <w:p w14:paraId="17C40002" w14:textId="77777777" w:rsidR="000B6CDE" w:rsidRDefault="000B6CDE">
            <w:pPr>
              <w:pStyle w:val="TableParagraph"/>
              <w:spacing w:before="137"/>
              <w:rPr>
                <w:sz w:val="24"/>
              </w:rPr>
            </w:pPr>
          </w:p>
          <w:p w14:paraId="55411D80" w14:textId="77777777" w:rsidR="000B6CDE" w:rsidRDefault="00DF4DC5">
            <w:pPr>
              <w:pStyle w:val="TableParagraph"/>
              <w:spacing w:before="1"/>
              <w:ind w:left="25" w:right="8"/>
              <w:jc w:val="center"/>
              <w:rPr>
                <w:sz w:val="24"/>
              </w:rPr>
            </w:pPr>
            <w:r>
              <w:rPr>
                <w:spacing w:val="-10"/>
                <w:sz w:val="24"/>
              </w:rPr>
              <w:t>1</w:t>
            </w:r>
          </w:p>
        </w:tc>
        <w:tc>
          <w:tcPr>
            <w:tcW w:w="556" w:type="dxa"/>
          </w:tcPr>
          <w:p w14:paraId="3E1589FF" w14:textId="77777777" w:rsidR="000B6CDE" w:rsidRDefault="000B6CDE">
            <w:pPr>
              <w:pStyle w:val="TableParagraph"/>
              <w:spacing w:before="137"/>
              <w:rPr>
                <w:sz w:val="24"/>
              </w:rPr>
            </w:pPr>
          </w:p>
          <w:p w14:paraId="5B5BD4F3" w14:textId="77777777" w:rsidR="000B6CDE" w:rsidRDefault="00DF4DC5">
            <w:pPr>
              <w:pStyle w:val="TableParagraph"/>
              <w:spacing w:before="1"/>
              <w:ind w:left="24" w:right="3"/>
              <w:jc w:val="center"/>
              <w:rPr>
                <w:sz w:val="24"/>
              </w:rPr>
            </w:pPr>
            <w:r>
              <w:rPr>
                <w:spacing w:val="-10"/>
                <w:sz w:val="24"/>
              </w:rPr>
              <w:t>2</w:t>
            </w:r>
          </w:p>
        </w:tc>
        <w:tc>
          <w:tcPr>
            <w:tcW w:w="557" w:type="dxa"/>
          </w:tcPr>
          <w:p w14:paraId="6D055BE5" w14:textId="77777777" w:rsidR="000B6CDE" w:rsidRDefault="000B6CDE">
            <w:pPr>
              <w:pStyle w:val="TableParagraph"/>
              <w:spacing w:before="137"/>
              <w:rPr>
                <w:sz w:val="24"/>
              </w:rPr>
            </w:pPr>
          </w:p>
          <w:p w14:paraId="01A3566F" w14:textId="77777777" w:rsidR="000B6CDE" w:rsidRDefault="00DF4DC5">
            <w:pPr>
              <w:pStyle w:val="TableParagraph"/>
              <w:spacing w:before="1"/>
              <w:ind w:left="21"/>
              <w:jc w:val="center"/>
              <w:rPr>
                <w:sz w:val="24"/>
              </w:rPr>
            </w:pPr>
            <w:r>
              <w:rPr>
                <w:spacing w:val="-10"/>
                <w:sz w:val="24"/>
              </w:rPr>
              <w:t>3</w:t>
            </w:r>
          </w:p>
        </w:tc>
        <w:tc>
          <w:tcPr>
            <w:tcW w:w="554" w:type="dxa"/>
          </w:tcPr>
          <w:p w14:paraId="723785B6" w14:textId="77777777" w:rsidR="000B6CDE" w:rsidRDefault="000B6CDE">
            <w:pPr>
              <w:pStyle w:val="TableParagraph"/>
              <w:spacing w:before="137"/>
              <w:rPr>
                <w:sz w:val="24"/>
              </w:rPr>
            </w:pPr>
          </w:p>
          <w:p w14:paraId="57118975" w14:textId="77777777" w:rsidR="000B6CDE" w:rsidRDefault="00DF4DC5">
            <w:pPr>
              <w:pStyle w:val="TableParagraph"/>
              <w:spacing w:before="1"/>
              <w:ind w:left="25"/>
              <w:jc w:val="center"/>
              <w:rPr>
                <w:sz w:val="24"/>
              </w:rPr>
            </w:pPr>
            <w:r>
              <w:rPr>
                <w:spacing w:val="-10"/>
                <w:sz w:val="24"/>
              </w:rPr>
              <w:t>4</w:t>
            </w:r>
          </w:p>
        </w:tc>
        <w:tc>
          <w:tcPr>
            <w:tcW w:w="556" w:type="dxa"/>
          </w:tcPr>
          <w:p w14:paraId="56D339ED" w14:textId="77777777" w:rsidR="000B6CDE" w:rsidRDefault="000B6CDE">
            <w:pPr>
              <w:pStyle w:val="TableParagraph"/>
              <w:spacing w:before="137"/>
              <w:rPr>
                <w:sz w:val="24"/>
              </w:rPr>
            </w:pPr>
          </w:p>
          <w:p w14:paraId="00620C92" w14:textId="77777777" w:rsidR="000B6CDE" w:rsidRDefault="00DF4DC5">
            <w:pPr>
              <w:pStyle w:val="TableParagraph"/>
              <w:spacing w:before="1"/>
              <w:ind w:left="24"/>
              <w:jc w:val="center"/>
              <w:rPr>
                <w:sz w:val="24"/>
              </w:rPr>
            </w:pPr>
            <w:r>
              <w:rPr>
                <w:spacing w:val="-10"/>
                <w:sz w:val="24"/>
              </w:rPr>
              <w:t>5</w:t>
            </w:r>
          </w:p>
        </w:tc>
        <w:tc>
          <w:tcPr>
            <w:tcW w:w="743" w:type="dxa"/>
          </w:tcPr>
          <w:p w14:paraId="4C88FDDA" w14:textId="77777777" w:rsidR="000B6CDE" w:rsidRDefault="00DF4DC5">
            <w:pPr>
              <w:pStyle w:val="TableParagraph"/>
              <w:spacing w:before="1"/>
              <w:ind w:left="340" w:right="99" w:hanging="214"/>
              <w:rPr>
                <w:sz w:val="24"/>
              </w:rPr>
            </w:pPr>
            <w:r>
              <w:rPr>
                <w:spacing w:val="-4"/>
                <w:sz w:val="24"/>
              </w:rPr>
              <w:t xml:space="preserve">Don’ </w:t>
            </w:r>
            <w:r>
              <w:rPr>
                <w:spacing w:val="-10"/>
                <w:sz w:val="24"/>
              </w:rPr>
              <w:t>t</w:t>
            </w:r>
          </w:p>
          <w:p w14:paraId="3E7F729B" w14:textId="77777777" w:rsidR="000B6CDE" w:rsidRDefault="00DF4DC5">
            <w:pPr>
              <w:pStyle w:val="TableParagraph"/>
              <w:ind w:left="288" w:right="161" w:hanging="94"/>
              <w:rPr>
                <w:sz w:val="24"/>
              </w:rPr>
            </w:pPr>
            <w:proofErr w:type="spellStart"/>
            <w:r>
              <w:rPr>
                <w:spacing w:val="-4"/>
                <w:sz w:val="24"/>
              </w:rPr>
              <w:t>kno</w:t>
            </w:r>
            <w:proofErr w:type="spellEnd"/>
            <w:r>
              <w:rPr>
                <w:spacing w:val="-4"/>
                <w:sz w:val="24"/>
              </w:rPr>
              <w:t xml:space="preserve"> </w:t>
            </w:r>
            <w:r>
              <w:rPr>
                <w:spacing w:val="-10"/>
                <w:sz w:val="24"/>
              </w:rPr>
              <w:t>w</w:t>
            </w:r>
          </w:p>
        </w:tc>
      </w:tr>
      <w:tr w:rsidR="000B6CDE" w14:paraId="6EDB7940" w14:textId="77777777">
        <w:trPr>
          <w:trHeight w:val="791"/>
        </w:trPr>
        <w:tc>
          <w:tcPr>
            <w:tcW w:w="4772" w:type="dxa"/>
          </w:tcPr>
          <w:p w14:paraId="0AC4B972" w14:textId="77777777" w:rsidR="000B6CDE" w:rsidRDefault="00DF4DC5">
            <w:pPr>
              <w:pStyle w:val="TableParagraph"/>
              <w:ind w:left="107"/>
              <w:rPr>
                <w:sz w:val="24"/>
              </w:rPr>
            </w:pPr>
            <w:r>
              <w:rPr>
                <w:sz w:val="24"/>
              </w:rPr>
              <w:t>Some</w:t>
            </w:r>
            <w:r>
              <w:rPr>
                <w:spacing w:val="40"/>
                <w:sz w:val="24"/>
              </w:rPr>
              <w:t xml:space="preserve"> </w:t>
            </w:r>
            <w:r>
              <w:rPr>
                <w:sz w:val="24"/>
              </w:rPr>
              <w:t>disclosures</w:t>
            </w:r>
            <w:r>
              <w:rPr>
                <w:spacing w:val="40"/>
                <w:sz w:val="24"/>
              </w:rPr>
              <w:t xml:space="preserve"> </w:t>
            </w:r>
            <w:r>
              <w:rPr>
                <w:sz w:val="24"/>
              </w:rPr>
              <w:t>required</w:t>
            </w:r>
            <w:r>
              <w:rPr>
                <w:spacing w:val="40"/>
                <w:sz w:val="24"/>
              </w:rPr>
              <w:t xml:space="preserve"> </w:t>
            </w:r>
            <w:r>
              <w:rPr>
                <w:sz w:val="24"/>
              </w:rPr>
              <w:t>by</w:t>
            </w:r>
            <w:r>
              <w:rPr>
                <w:spacing w:val="40"/>
                <w:sz w:val="24"/>
              </w:rPr>
              <w:t xml:space="preserve"> </w:t>
            </w:r>
            <w:r>
              <w:rPr>
                <w:sz w:val="24"/>
              </w:rPr>
              <w:t>the</w:t>
            </w:r>
            <w:r>
              <w:rPr>
                <w:spacing w:val="40"/>
                <w:sz w:val="24"/>
              </w:rPr>
              <w:t xml:space="preserve"> </w:t>
            </w:r>
            <w:r>
              <w:rPr>
                <w:sz w:val="24"/>
              </w:rPr>
              <w:t>SFDR</w:t>
            </w:r>
            <w:r>
              <w:rPr>
                <w:spacing w:val="40"/>
                <w:sz w:val="24"/>
              </w:rPr>
              <w:t xml:space="preserve"> </w:t>
            </w:r>
            <w:r>
              <w:rPr>
                <w:sz w:val="24"/>
              </w:rPr>
              <w:t>are not sufficiently useful to investors</w:t>
            </w:r>
          </w:p>
        </w:tc>
        <w:tc>
          <w:tcPr>
            <w:tcW w:w="554" w:type="dxa"/>
          </w:tcPr>
          <w:p w14:paraId="380AF127" w14:textId="77777777" w:rsidR="000B6CDE" w:rsidRDefault="000B6CDE">
            <w:pPr>
              <w:pStyle w:val="TableParagraph"/>
            </w:pPr>
          </w:p>
        </w:tc>
        <w:tc>
          <w:tcPr>
            <w:tcW w:w="556" w:type="dxa"/>
          </w:tcPr>
          <w:p w14:paraId="16D23B7D" w14:textId="77777777" w:rsidR="000B6CDE" w:rsidRDefault="000B6CDE">
            <w:pPr>
              <w:pStyle w:val="TableParagraph"/>
            </w:pPr>
          </w:p>
        </w:tc>
        <w:tc>
          <w:tcPr>
            <w:tcW w:w="557" w:type="dxa"/>
          </w:tcPr>
          <w:p w14:paraId="1A40E77B" w14:textId="77777777" w:rsidR="000B6CDE" w:rsidRDefault="000B6CDE">
            <w:pPr>
              <w:pStyle w:val="TableParagraph"/>
            </w:pPr>
          </w:p>
        </w:tc>
        <w:tc>
          <w:tcPr>
            <w:tcW w:w="554" w:type="dxa"/>
          </w:tcPr>
          <w:p w14:paraId="46FD0E95" w14:textId="77777777" w:rsidR="000B6CDE" w:rsidRDefault="000B6CDE">
            <w:pPr>
              <w:pStyle w:val="TableParagraph"/>
            </w:pPr>
          </w:p>
        </w:tc>
        <w:tc>
          <w:tcPr>
            <w:tcW w:w="556" w:type="dxa"/>
          </w:tcPr>
          <w:p w14:paraId="75254D1B" w14:textId="6024CC2D" w:rsidR="000B6CDE" w:rsidRDefault="007B6DB6">
            <w:pPr>
              <w:pStyle w:val="TableParagraph"/>
            </w:pPr>
            <w:r w:rsidRPr="00651E7A">
              <w:rPr>
                <w:color w:val="FF0000"/>
                <w:sz w:val="36"/>
                <w:szCs w:val="36"/>
              </w:rPr>
              <w:t>X</w:t>
            </w:r>
          </w:p>
        </w:tc>
        <w:tc>
          <w:tcPr>
            <w:tcW w:w="743" w:type="dxa"/>
          </w:tcPr>
          <w:p w14:paraId="330C02FD" w14:textId="77777777" w:rsidR="000B6CDE" w:rsidRDefault="000B6CDE">
            <w:pPr>
              <w:pStyle w:val="TableParagraph"/>
            </w:pPr>
          </w:p>
        </w:tc>
      </w:tr>
      <w:tr w:rsidR="000B6CDE" w14:paraId="58B8C185" w14:textId="77777777">
        <w:trPr>
          <w:trHeight w:val="1067"/>
        </w:trPr>
        <w:tc>
          <w:tcPr>
            <w:tcW w:w="4772" w:type="dxa"/>
          </w:tcPr>
          <w:p w14:paraId="74C7882E" w14:textId="77777777" w:rsidR="000B6CDE" w:rsidRDefault="00DF4DC5">
            <w:pPr>
              <w:pStyle w:val="TableParagraph"/>
              <w:ind w:left="107" w:right="86"/>
              <w:jc w:val="both"/>
              <w:rPr>
                <w:sz w:val="24"/>
              </w:rPr>
            </w:pPr>
            <w:r>
              <w:rPr>
                <w:sz w:val="24"/>
              </w:rPr>
              <w:t>Some legal requirements and concepts in the SFDR, such as ‘sustainable investment’, are not sufficiently clear</w:t>
            </w:r>
          </w:p>
        </w:tc>
        <w:tc>
          <w:tcPr>
            <w:tcW w:w="554" w:type="dxa"/>
          </w:tcPr>
          <w:p w14:paraId="25C03756" w14:textId="77777777" w:rsidR="000B6CDE" w:rsidRDefault="000B6CDE">
            <w:pPr>
              <w:pStyle w:val="TableParagraph"/>
            </w:pPr>
          </w:p>
        </w:tc>
        <w:tc>
          <w:tcPr>
            <w:tcW w:w="556" w:type="dxa"/>
          </w:tcPr>
          <w:p w14:paraId="5A17A400" w14:textId="77777777" w:rsidR="000B6CDE" w:rsidRDefault="000B6CDE">
            <w:pPr>
              <w:pStyle w:val="TableParagraph"/>
            </w:pPr>
          </w:p>
        </w:tc>
        <w:tc>
          <w:tcPr>
            <w:tcW w:w="557" w:type="dxa"/>
          </w:tcPr>
          <w:p w14:paraId="57FB71F5" w14:textId="77777777" w:rsidR="000B6CDE" w:rsidRDefault="000B6CDE">
            <w:pPr>
              <w:pStyle w:val="TableParagraph"/>
            </w:pPr>
          </w:p>
        </w:tc>
        <w:tc>
          <w:tcPr>
            <w:tcW w:w="554" w:type="dxa"/>
          </w:tcPr>
          <w:p w14:paraId="644FBBAA" w14:textId="77777777" w:rsidR="000B6CDE" w:rsidRDefault="000B6CDE">
            <w:pPr>
              <w:pStyle w:val="TableParagraph"/>
            </w:pPr>
          </w:p>
        </w:tc>
        <w:tc>
          <w:tcPr>
            <w:tcW w:w="556" w:type="dxa"/>
          </w:tcPr>
          <w:p w14:paraId="61DF45AB" w14:textId="7EB9BAB4" w:rsidR="000B6CDE" w:rsidRDefault="007B6DB6">
            <w:pPr>
              <w:pStyle w:val="TableParagraph"/>
            </w:pPr>
            <w:r w:rsidRPr="00651E7A">
              <w:rPr>
                <w:color w:val="FF0000"/>
                <w:sz w:val="36"/>
                <w:szCs w:val="36"/>
              </w:rPr>
              <w:t>X</w:t>
            </w:r>
          </w:p>
        </w:tc>
        <w:tc>
          <w:tcPr>
            <w:tcW w:w="743" w:type="dxa"/>
          </w:tcPr>
          <w:p w14:paraId="4D8093F3" w14:textId="77777777" w:rsidR="000B6CDE" w:rsidRDefault="000B6CDE">
            <w:pPr>
              <w:pStyle w:val="TableParagraph"/>
            </w:pPr>
          </w:p>
        </w:tc>
      </w:tr>
      <w:tr w:rsidR="000B6CDE" w14:paraId="1E7E17EB" w14:textId="77777777">
        <w:trPr>
          <w:trHeight w:val="1069"/>
        </w:trPr>
        <w:tc>
          <w:tcPr>
            <w:tcW w:w="4772" w:type="dxa"/>
          </w:tcPr>
          <w:p w14:paraId="42E4E8E7" w14:textId="77777777" w:rsidR="000B6CDE" w:rsidRDefault="00DF4DC5">
            <w:pPr>
              <w:pStyle w:val="TableParagraph"/>
              <w:spacing w:before="1"/>
              <w:ind w:left="107" w:right="90"/>
              <w:jc w:val="both"/>
              <w:rPr>
                <w:sz w:val="24"/>
              </w:rPr>
            </w:pPr>
            <w:r>
              <w:rPr>
                <w:sz w:val="24"/>
              </w:rPr>
              <w:t>The SFDR is not used as a disclosure framework as intended, but as a labelling and marketing tool (in particular Articles 8 and 9)</w:t>
            </w:r>
          </w:p>
        </w:tc>
        <w:tc>
          <w:tcPr>
            <w:tcW w:w="554" w:type="dxa"/>
          </w:tcPr>
          <w:p w14:paraId="62C7BABC" w14:textId="77777777" w:rsidR="000B6CDE" w:rsidRDefault="000B6CDE">
            <w:pPr>
              <w:pStyle w:val="TableParagraph"/>
            </w:pPr>
          </w:p>
        </w:tc>
        <w:tc>
          <w:tcPr>
            <w:tcW w:w="556" w:type="dxa"/>
          </w:tcPr>
          <w:p w14:paraId="2353AFD1" w14:textId="77777777" w:rsidR="000B6CDE" w:rsidRDefault="000B6CDE">
            <w:pPr>
              <w:pStyle w:val="TableParagraph"/>
            </w:pPr>
          </w:p>
        </w:tc>
        <w:tc>
          <w:tcPr>
            <w:tcW w:w="557" w:type="dxa"/>
          </w:tcPr>
          <w:p w14:paraId="5C8C9F85" w14:textId="77777777" w:rsidR="000B6CDE" w:rsidRDefault="000B6CDE">
            <w:pPr>
              <w:pStyle w:val="TableParagraph"/>
            </w:pPr>
          </w:p>
        </w:tc>
        <w:tc>
          <w:tcPr>
            <w:tcW w:w="554" w:type="dxa"/>
          </w:tcPr>
          <w:p w14:paraId="19D08CCE" w14:textId="77777777" w:rsidR="000B6CDE" w:rsidRDefault="000B6CDE">
            <w:pPr>
              <w:pStyle w:val="TableParagraph"/>
            </w:pPr>
          </w:p>
        </w:tc>
        <w:tc>
          <w:tcPr>
            <w:tcW w:w="556" w:type="dxa"/>
          </w:tcPr>
          <w:p w14:paraId="70B68C5B" w14:textId="363C7BDC" w:rsidR="000B6CDE" w:rsidRDefault="007B6DB6">
            <w:pPr>
              <w:pStyle w:val="TableParagraph"/>
            </w:pPr>
            <w:r w:rsidRPr="00651E7A">
              <w:rPr>
                <w:color w:val="FF0000"/>
                <w:sz w:val="36"/>
                <w:szCs w:val="36"/>
              </w:rPr>
              <w:t>X</w:t>
            </w:r>
          </w:p>
        </w:tc>
        <w:tc>
          <w:tcPr>
            <w:tcW w:w="743" w:type="dxa"/>
          </w:tcPr>
          <w:p w14:paraId="263370E0" w14:textId="77777777" w:rsidR="000B6CDE" w:rsidRDefault="000B6CDE">
            <w:pPr>
              <w:pStyle w:val="TableParagraph"/>
            </w:pPr>
          </w:p>
        </w:tc>
      </w:tr>
      <w:tr w:rsidR="000B6CDE" w14:paraId="7177CAE8" w14:textId="77777777">
        <w:trPr>
          <w:trHeight w:val="1067"/>
        </w:trPr>
        <w:tc>
          <w:tcPr>
            <w:tcW w:w="4772" w:type="dxa"/>
          </w:tcPr>
          <w:p w14:paraId="66686457" w14:textId="77777777" w:rsidR="000B6CDE" w:rsidRDefault="00DF4DC5">
            <w:pPr>
              <w:pStyle w:val="TableParagraph"/>
              <w:ind w:left="107" w:right="89"/>
              <w:jc w:val="both"/>
              <w:rPr>
                <w:sz w:val="24"/>
              </w:rPr>
            </w:pPr>
            <w:r>
              <w:rPr>
                <w:sz w:val="24"/>
              </w:rPr>
              <w:t>Data gaps make it challenging for market participants to disclose fully in line with the legal requirements under the SFDR</w:t>
            </w:r>
          </w:p>
        </w:tc>
        <w:tc>
          <w:tcPr>
            <w:tcW w:w="554" w:type="dxa"/>
          </w:tcPr>
          <w:p w14:paraId="4DDE52DE" w14:textId="77777777" w:rsidR="000B6CDE" w:rsidRDefault="000B6CDE">
            <w:pPr>
              <w:pStyle w:val="TableParagraph"/>
            </w:pPr>
          </w:p>
        </w:tc>
        <w:tc>
          <w:tcPr>
            <w:tcW w:w="556" w:type="dxa"/>
          </w:tcPr>
          <w:p w14:paraId="651DF2C0" w14:textId="77777777" w:rsidR="000B6CDE" w:rsidRDefault="000B6CDE">
            <w:pPr>
              <w:pStyle w:val="TableParagraph"/>
            </w:pPr>
          </w:p>
        </w:tc>
        <w:tc>
          <w:tcPr>
            <w:tcW w:w="557" w:type="dxa"/>
          </w:tcPr>
          <w:p w14:paraId="48F6A35D" w14:textId="77777777" w:rsidR="000B6CDE" w:rsidRDefault="000B6CDE">
            <w:pPr>
              <w:pStyle w:val="TableParagraph"/>
            </w:pPr>
          </w:p>
        </w:tc>
        <w:tc>
          <w:tcPr>
            <w:tcW w:w="554" w:type="dxa"/>
          </w:tcPr>
          <w:p w14:paraId="38E60B0A" w14:textId="77777777" w:rsidR="000B6CDE" w:rsidRDefault="000B6CDE">
            <w:pPr>
              <w:pStyle w:val="TableParagraph"/>
            </w:pPr>
          </w:p>
        </w:tc>
        <w:tc>
          <w:tcPr>
            <w:tcW w:w="556" w:type="dxa"/>
          </w:tcPr>
          <w:p w14:paraId="6C4259D1" w14:textId="49687320" w:rsidR="000B6CDE" w:rsidRDefault="007B6DB6">
            <w:pPr>
              <w:pStyle w:val="TableParagraph"/>
            </w:pPr>
            <w:r w:rsidRPr="00651E7A">
              <w:rPr>
                <w:color w:val="FF0000"/>
                <w:sz w:val="36"/>
                <w:szCs w:val="36"/>
              </w:rPr>
              <w:t>X</w:t>
            </w:r>
          </w:p>
        </w:tc>
        <w:tc>
          <w:tcPr>
            <w:tcW w:w="743" w:type="dxa"/>
          </w:tcPr>
          <w:p w14:paraId="487CA94D" w14:textId="77777777" w:rsidR="000B6CDE" w:rsidRDefault="000B6CDE">
            <w:pPr>
              <w:pStyle w:val="TableParagraph"/>
            </w:pPr>
          </w:p>
        </w:tc>
      </w:tr>
      <w:tr w:rsidR="000B6CDE" w14:paraId="7C7231E2" w14:textId="77777777">
        <w:trPr>
          <w:trHeight w:val="830"/>
        </w:trPr>
        <w:tc>
          <w:tcPr>
            <w:tcW w:w="4772" w:type="dxa"/>
          </w:tcPr>
          <w:p w14:paraId="1BB0219E" w14:textId="77777777" w:rsidR="000B6CDE" w:rsidRDefault="00DF4DC5">
            <w:pPr>
              <w:pStyle w:val="TableParagraph"/>
              <w:spacing w:line="276" w:lineRule="exact"/>
              <w:ind w:left="107" w:right="88"/>
              <w:jc w:val="both"/>
              <w:rPr>
                <w:sz w:val="24"/>
              </w:rPr>
            </w:pPr>
            <w:r>
              <w:rPr>
                <w:sz w:val="24"/>
              </w:rPr>
              <w:t>Re-use</w:t>
            </w:r>
            <w:r>
              <w:rPr>
                <w:spacing w:val="-4"/>
                <w:sz w:val="24"/>
              </w:rPr>
              <w:t xml:space="preserve"> </w:t>
            </w:r>
            <w:r>
              <w:rPr>
                <w:sz w:val="24"/>
              </w:rPr>
              <w:t>of</w:t>
            </w:r>
            <w:r>
              <w:rPr>
                <w:spacing w:val="-4"/>
                <w:sz w:val="24"/>
              </w:rPr>
              <w:t xml:space="preserve"> </w:t>
            </w:r>
            <w:r>
              <w:rPr>
                <w:sz w:val="24"/>
              </w:rPr>
              <w:t>data</w:t>
            </w:r>
            <w:r>
              <w:rPr>
                <w:spacing w:val="-4"/>
                <w:sz w:val="24"/>
              </w:rPr>
              <w:t xml:space="preserve"> </w:t>
            </w:r>
            <w:r>
              <w:rPr>
                <w:sz w:val="24"/>
              </w:rPr>
              <w:t>for</w:t>
            </w:r>
            <w:r>
              <w:rPr>
                <w:spacing w:val="-5"/>
                <w:sz w:val="24"/>
              </w:rPr>
              <w:t xml:space="preserve"> </w:t>
            </w:r>
            <w:r>
              <w:rPr>
                <w:sz w:val="24"/>
              </w:rPr>
              <w:t>disclosures</w:t>
            </w:r>
            <w:r>
              <w:rPr>
                <w:spacing w:val="-3"/>
                <w:sz w:val="24"/>
              </w:rPr>
              <w:t xml:space="preserve"> </w:t>
            </w:r>
            <w:r>
              <w:rPr>
                <w:sz w:val="24"/>
              </w:rPr>
              <w:t>is</w:t>
            </w:r>
            <w:r>
              <w:rPr>
                <w:spacing w:val="-3"/>
                <w:sz w:val="24"/>
              </w:rPr>
              <w:t xml:space="preserve"> </w:t>
            </w:r>
            <w:r>
              <w:rPr>
                <w:sz w:val="24"/>
              </w:rPr>
              <w:t>hampered</w:t>
            </w:r>
            <w:r>
              <w:rPr>
                <w:spacing w:val="-3"/>
                <w:sz w:val="24"/>
              </w:rPr>
              <w:t xml:space="preserve"> </w:t>
            </w:r>
            <w:r>
              <w:rPr>
                <w:sz w:val="24"/>
              </w:rPr>
              <w:t>by</w:t>
            </w:r>
            <w:r>
              <w:rPr>
                <w:spacing w:val="-3"/>
                <w:sz w:val="24"/>
              </w:rPr>
              <w:t xml:space="preserve"> </w:t>
            </w:r>
            <w:r>
              <w:rPr>
                <w:sz w:val="24"/>
              </w:rPr>
              <w:t>a lack of a common machine-readable format that</w:t>
            </w:r>
            <w:r>
              <w:rPr>
                <w:spacing w:val="23"/>
                <w:sz w:val="24"/>
              </w:rPr>
              <w:t xml:space="preserve"> </w:t>
            </w:r>
            <w:r>
              <w:rPr>
                <w:sz w:val="24"/>
              </w:rPr>
              <w:t>presents</w:t>
            </w:r>
            <w:r>
              <w:rPr>
                <w:spacing w:val="26"/>
                <w:sz w:val="24"/>
              </w:rPr>
              <w:t xml:space="preserve"> </w:t>
            </w:r>
            <w:r>
              <w:rPr>
                <w:sz w:val="24"/>
              </w:rPr>
              <w:t>data</w:t>
            </w:r>
            <w:r>
              <w:rPr>
                <w:spacing w:val="25"/>
                <w:sz w:val="24"/>
              </w:rPr>
              <w:t xml:space="preserve"> </w:t>
            </w:r>
            <w:r>
              <w:rPr>
                <w:sz w:val="24"/>
              </w:rPr>
              <w:t>in</w:t>
            </w:r>
            <w:r>
              <w:rPr>
                <w:spacing w:val="26"/>
                <w:sz w:val="24"/>
              </w:rPr>
              <w:t xml:space="preserve"> </w:t>
            </w:r>
            <w:r>
              <w:rPr>
                <w:sz w:val="24"/>
              </w:rPr>
              <w:t>a</w:t>
            </w:r>
            <w:r>
              <w:rPr>
                <w:spacing w:val="27"/>
                <w:sz w:val="24"/>
              </w:rPr>
              <w:t xml:space="preserve"> </w:t>
            </w:r>
            <w:r>
              <w:rPr>
                <w:sz w:val="24"/>
              </w:rPr>
              <w:t>way</w:t>
            </w:r>
            <w:r>
              <w:rPr>
                <w:spacing w:val="26"/>
                <w:sz w:val="24"/>
              </w:rPr>
              <w:t xml:space="preserve"> </w:t>
            </w:r>
            <w:r>
              <w:rPr>
                <w:sz w:val="24"/>
              </w:rPr>
              <w:t>that</w:t>
            </w:r>
            <w:r>
              <w:rPr>
                <w:spacing w:val="26"/>
                <w:sz w:val="24"/>
              </w:rPr>
              <w:t xml:space="preserve"> </w:t>
            </w:r>
            <w:r>
              <w:rPr>
                <w:sz w:val="24"/>
              </w:rPr>
              <w:t>makes</w:t>
            </w:r>
            <w:r>
              <w:rPr>
                <w:spacing w:val="28"/>
                <w:sz w:val="24"/>
              </w:rPr>
              <w:t xml:space="preserve"> </w:t>
            </w:r>
            <w:r>
              <w:rPr>
                <w:sz w:val="24"/>
              </w:rPr>
              <w:t>it</w:t>
            </w:r>
            <w:r>
              <w:rPr>
                <w:spacing w:val="26"/>
                <w:sz w:val="24"/>
              </w:rPr>
              <w:t xml:space="preserve"> </w:t>
            </w:r>
            <w:r>
              <w:rPr>
                <w:spacing w:val="-4"/>
                <w:sz w:val="24"/>
              </w:rPr>
              <w:t>easy</w:t>
            </w:r>
          </w:p>
        </w:tc>
        <w:tc>
          <w:tcPr>
            <w:tcW w:w="554" w:type="dxa"/>
          </w:tcPr>
          <w:p w14:paraId="4F065D46" w14:textId="77777777" w:rsidR="000B6CDE" w:rsidRDefault="000B6CDE">
            <w:pPr>
              <w:pStyle w:val="TableParagraph"/>
            </w:pPr>
          </w:p>
        </w:tc>
        <w:tc>
          <w:tcPr>
            <w:tcW w:w="556" w:type="dxa"/>
          </w:tcPr>
          <w:p w14:paraId="42352D15" w14:textId="77777777" w:rsidR="000B6CDE" w:rsidRDefault="000B6CDE">
            <w:pPr>
              <w:pStyle w:val="TableParagraph"/>
            </w:pPr>
          </w:p>
        </w:tc>
        <w:tc>
          <w:tcPr>
            <w:tcW w:w="557" w:type="dxa"/>
          </w:tcPr>
          <w:p w14:paraId="0D0F52A1" w14:textId="4715620D" w:rsidR="000B6CDE" w:rsidRDefault="007B6DB6">
            <w:pPr>
              <w:pStyle w:val="TableParagraph"/>
            </w:pPr>
            <w:r w:rsidRPr="00651E7A">
              <w:rPr>
                <w:color w:val="FF0000"/>
                <w:sz w:val="36"/>
                <w:szCs w:val="36"/>
              </w:rPr>
              <w:t>X</w:t>
            </w:r>
          </w:p>
        </w:tc>
        <w:tc>
          <w:tcPr>
            <w:tcW w:w="554" w:type="dxa"/>
          </w:tcPr>
          <w:p w14:paraId="1FE18F5B" w14:textId="77777777" w:rsidR="000B6CDE" w:rsidRDefault="000B6CDE">
            <w:pPr>
              <w:pStyle w:val="TableParagraph"/>
            </w:pPr>
          </w:p>
        </w:tc>
        <w:tc>
          <w:tcPr>
            <w:tcW w:w="556" w:type="dxa"/>
          </w:tcPr>
          <w:p w14:paraId="2B45579F" w14:textId="77777777" w:rsidR="000B6CDE" w:rsidRDefault="000B6CDE">
            <w:pPr>
              <w:pStyle w:val="TableParagraph"/>
            </w:pPr>
          </w:p>
        </w:tc>
        <w:tc>
          <w:tcPr>
            <w:tcW w:w="743" w:type="dxa"/>
          </w:tcPr>
          <w:p w14:paraId="1E3F4621" w14:textId="77777777" w:rsidR="000B6CDE" w:rsidRDefault="000B6CDE">
            <w:pPr>
              <w:pStyle w:val="TableParagraph"/>
            </w:pPr>
          </w:p>
        </w:tc>
      </w:tr>
    </w:tbl>
    <w:p w14:paraId="43F09965" w14:textId="77777777" w:rsidR="000B6CDE" w:rsidRDefault="000B6CDE">
      <w:pPr>
        <w:sectPr w:rsidR="000B6CDE" w:rsidSect="006403E1">
          <w:pgSz w:w="11910" w:h="16840"/>
          <w:pgMar w:top="1440" w:right="1440" w:bottom="1440" w:left="1440" w:header="0" w:footer="1019" w:gutter="0"/>
          <w:cols w:space="720"/>
        </w:sectPr>
      </w:pPr>
    </w:p>
    <w:p w14:paraId="00399FEC" w14:textId="77777777" w:rsidR="000B6CDE" w:rsidRDefault="000B6CDE">
      <w:pPr>
        <w:pStyle w:val="BodyText"/>
        <w:spacing w:before="1"/>
        <w:rPr>
          <w:sz w:val="2"/>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772"/>
        <w:gridCol w:w="554"/>
        <w:gridCol w:w="556"/>
        <w:gridCol w:w="557"/>
        <w:gridCol w:w="554"/>
        <w:gridCol w:w="556"/>
        <w:gridCol w:w="743"/>
      </w:tblGrid>
      <w:tr w:rsidR="000B6CDE" w14:paraId="47B0922D" w14:textId="77777777">
        <w:trPr>
          <w:trHeight w:val="515"/>
        </w:trPr>
        <w:tc>
          <w:tcPr>
            <w:tcW w:w="4772" w:type="dxa"/>
          </w:tcPr>
          <w:p w14:paraId="3DB8C73F" w14:textId="77777777" w:rsidR="000B6CDE" w:rsidRDefault="00DF4DC5">
            <w:pPr>
              <w:pStyle w:val="TableParagraph"/>
              <w:spacing w:line="275" w:lineRule="exact"/>
              <w:ind w:left="107"/>
              <w:rPr>
                <w:sz w:val="24"/>
              </w:rPr>
            </w:pPr>
            <w:r>
              <w:rPr>
                <w:sz w:val="24"/>
              </w:rPr>
              <w:t xml:space="preserve">to </w:t>
            </w:r>
            <w:r>
              <w:rPr>
                <w:spacing w:val="-2"/>
                <w:sz w:val="24"/>
              </w:rPr>
              <w:t>extract</w:t>
            </w:r>
          </w:p>
        </w:tc>
        <w:tc>
          <w:tcPr>
            <w:tcW w:w="554" w:type="dxa"/>
          </w:tcPr>
          <w:p w14:paraId="74C0A3A9" w14:textId="77777777" w:rsidR="000B6CDE" w:rsidRDefault="000B6CDE">
            <w:pPr>
              <w:pStyle w:val="TableParagraph"/>
            </w:pPr>
          </w:p>
        </w:tc>
        <w:tc>
          <w:tcPr>
            <w:tcW w:w="556" w:type="dxa"/>
          </w:tcPr>
          <w:p w14:paraId="1D538894" w14:textId="77777777" w:rsidR="000B6CDE" w:rsidRDefault="000B6CDE">
            <w:pPr>
              <w:pStyle w:val="TableParagraph"/>
            </w:pPr>
          </w:p>
        </w:tc>
        <w:tc>
          <w:tcPr>
            <w:tcW w:w="557" w:type="dxa"/>
          </w:tcPr>
          <w:p w14:paraId="28AB44BF" w14:textId="77777777" w:rsidR="000B6CDE" w:rsidRDefault="000B6CDE">
            <w:pPr>
              <w:pStyle w:val="TableParagraph"/>
            </w:pPr>
          </w:p>
        </w:tc>
        <w:tc>
          <w:tcPr>
            <w:tcW w:w="554" w:type="dxa"/>
          </w:tcPr>
          <w:p w14:paraId="4D7928F4" w14:textId="77777777" w:rsidR="000B6CDE" w:rsidRDefault="000B6CDE">
            <w:pPr>
              <w:pStyle w:val="TableParagraph"/>
            </w:pPr>
          </w:p>
        </w:tc>
        <w:tc>
          <w:tcPr>
            <w:tcW w:w="556" w:type="dxa"/>
          </w:tcPr>
          <w:p w14:paraId="3C25031D" w14:textId="77777777" w:rsidR="000B6CDE" w:rsidRDefault="000B6CDE">
            <w:pPr>
              <w:pStyle w:val="TableParagraph"/>
            </w:pPr>
          </w:p>
        </w:tc>
        <w:tc>
          <w:tcPr>
            <w:tcW w:w="743" w:type="dxa"/>
          </w:tcPr>
          <w:p w14:paraId="72F54DA4" w14:textId="77777777" w:rsidR="000B6CDE" w:rsidRDefault="000B6CDE">
            <w:pPr>
              <w:pStyle w:val="TableParagraph"/>
            </w:pPr>
          </w:p>
        </w:tc>
      </w:tr>
      <w:tr w:rsidR="000B6CDE" w14:paraId="53818438" w14:textId="77777777">
        <w:trPr>
          <w:trHeight w:val="1069"/>
        </w:trPr>
        <w:tc>
          <w:tcPr>
            <w:tcW w:w="4772" w:type="dxa"/>
          </w:tcPr>
          <w:p w14:paraId="5BE49D17" w14:textId="77777777" w:rsidR="000B6CDE" w:rsidRDefault="00DF4DC5">
            <w:pPr>
              <w:pStyle w:val="TableParagraph"/>
              <w:spacing w:before="1"/>
              <w:ind w:left="107" w:right="86"/>
              <w:jc w:val="both"/>
              <w:rPr>
                <w:sz w:val="24"/>
              </w:rPr>
            </w:pPr>
            <w:r>
              <w:rPr>
                <w:sz w:val="24"/>
              </w:rPr>
              <w:t>There are other deficiencies with the SFDR rules (please specify in text box following question 1.7)</w:t>
            </w:r>
          </w:p>
        </w:tc>
        <w:tc>
          <w:tcPr>
            <w:tcW w:w="554" w:type="dxa"/>
          </w:tcPr>
          <w:p w14:paraId="6C6B65E7" w14:textId="77777777" w:rsidR="000B6CDE" w:rsidRDefault="000B6CDE">
            <w:pPr>
              <w:pStyle w:val="TableParagraph"/>
            </w:pPr>
          </w:p>
        </w:tc>
        <w:tc>
          <w:tcPr>
            <w:tcW w:w="556" w:type="dxa"/>
          </w:tcPr>
          <w:p w14:paraId="6F3133FE" w14:textId="77777777" w:rsidR="000B6CDE" w:rsidRDefault="000B6CDE">
            <w:pPr>
              <w:pStyle w:val="TableParagraph"/>
            </w:pPr>
          </w:p>
        </w:tc>
        <w:tc>
          <w:tcPr>
            <w:tcW w:w="557" w:type="dxa"/>
          </w:tcPr>
          <w:p w14:paraId="4DA498D3" w14:textId="77777777" w:rsidR="000B6CDE" w:rsidRDefault="000B6CDE">
            <w:pPr>
              <w:pStyle w:val="TableParagraph"/>
            </w:pPr>
          </w:p>
        </w:tc>
        <w:tc>
          <w:tcPr>
            <w:tcW w:w="554" w:type="dxa"/>
          </w:tcPr>
          <w:p w14:paraId="3E87B2BD" w14:textId="77777777" w:rsidR="000B6CDE" w:rsidRDefault="000B6CDE">
            <w:pPr>
              <w:pStyle w:val="TableParagraph"/>
            </w:pPr>
          </w:p>
        </w:tc>
        <w:tc>
          <w:tcPr>
            <w:tcW w:w="556" w:type="dxa"/>
          </w:tcPr>
          <w:p w14:paraId="76E0DF90" w14:textId="1A5F54E2" w:rsidR="000B6CDE" w:rsidRDefault="007B6DB6">
            <w:pPr>
              <w:pStyle w:val="TableParagraph"/>
            </w:pPr>
            <w:r w:rsidRPr="00651E7A">
              <w:rPr>
                <w:color w:val="FF0000"/>
                <w:sz w:val="36"/>
                <w:szCs w:val="36"/>
              </w:rPr>
              <w:t>X</w:t>
            </w:r>
          </w:p>
        </w:tc>
        <w:tc>
          <w:tcPr>
            <w:tcW w:w="743" w:type="dxa"/>
          </w:tcPr>
          <w:p w14:paraId="2BED8E86" w14:textId="77777777" w:rsidR="000B6CDE" w:rsidRDefault="000B6CDE">
            <w:pPr>
              <w:pStyle w:val="TableParagraph"/>
            </w:pPr>
          </w:p>
        </w:tc>
      </w:tr>
    </w:tbl>
    <w:p w14:paraId="2ABA3482" w14:textId="77777777" w:rsidR="000B6CDE" w:rsidRDefault="000B6CDE">
      <w:pPr>
        <w:pStyle w:val="BodyText"/>
        <w:rPr>
          <w:sz w:val="20"/>
        </w:rPr>
      </w:pPr>
    </w:p>
    <w:p w14:paraId="447D22BD" w14:textId="77777777" w:rsidR="000B6CDE" w:rsidRDefault="000B6CDE">
      <w:pPr>
        <w:pStyle w:val="BodyText"/>
        <w:spacing w:before="57"/>
        <w:rPr>
          <w:sz w:val="20"/>
        </w:rPr>
      </w:pPr>
    </w:p>
    <w:p w14:paraId="0FAA7964" w14:textId="77777777" w:rsidR="000B6CDE" w:rsidRDefault="00DF4DC5">
      <w:pPr>
        <w:spacing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9FFA4CE" w14:textId="77777777" w:rsidR="000B6CDE" w:rsidRDefault="00DF4DC5">
      <w:pPr>
        <w:pStyle w:val="BodyText"/>
        <w:spacing w:before="200"/>
        <w:ind w:left="226"/>
      </w:pPr>
      <w:r>
        <w:rPr>
          <w:b/>
          <w:u w:val="single"/>
        </w:rPr>
        <w:t>Question</w:t>
      </w:r>
      <w:r>
        <w:rPr>
          <w:b/>
          <w:spacing w:val="-3"/>
          <w:u w:val="single"/>
        </w:rPr>
        <w:t xml:space="preserve"> </w:t>
      </w:r>
      <w:r>
        <w:rPr>
          <w:b/>
          <w:u w:val="single"/>
        </w:rPr>
        <w:t>1.7</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or disagree with the</w:t>
      </w:r>
      <w:r>
        <w:rPr>
          <w:spacing w:val="-2"/>
        </w:rPr>
        <w:t xml:space="preserve"> </w:t>
      </w:r>
      <w:r>
        <w:t xml:space="preserve">following </w:t>
      </w:r>
      <w:r>
        <w:rPr>
          <w:spacing w:val="-2"/>
        </w:rPr>
        <w:t>statements?</w:t>
      </w:r>
    </w:p>
    <w:p w14:paraId="7F624481" w14:textId="77777777" w:rsidR="000B6CDE" w:rsidRDefault="000B6CDE">
      <w:pPr>
        <w:pStyle w:val="BodyText"/>
        <w:rPr>
          <w:sz w:val="20"/>
        </w:rPr>
      </w:pPr>
    </w:p>
    <w:p w14:paraId="77EB089D" w14:textId="77777777" w:rsidR="000B6CDE" w:rsidRDefault="000B6CDE">
      <w:pPr>
        <w:pStyle w:val="BodyText"/>
        <w:rPr>
          <w:sz w:val="20"/>
        </w:rPr>
      </w:pPr>
    </w:p>
    <w:p w14:paraId="0EB663B4" w14:textId="77777777" w:rsidR="000B6CDE" w:rsidRDefault="000B6CDE">
      <w:pPr>
        <w:pStyle w:val="BodyText"/>
        <w:spacing w:before="67"/>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81"/>
        <w:gridCol w:w="506"/>
        <w:gridCol w:w="506"/>
        <w:gridCol w:w="506"/>
        <w:gridCol w:w="507"/>
        <w:gridCol w:w="506"/>
        <w:gridCol w:w="996"/>
      </w:tblGrid>
      <w:tr w:rsidR="000B6CDE" w14:paraId="55A57937" w14:textId="77777777">
        <w:trPr>
          <w:trHeight w:val="791"/>
        </w:trPr>
        <w:tc>
          <w:tcPr>
            <w:tcW w:w="4381" w:type="dxa"/>
          </w:tcPr>
          <w:p w14:paraId="061B9CD4" w14:textId="77777777" w:rsidR="000B6CDE" w:rsidRDefault="000B6CDE">
            <w:pPr>
              <w:pStyle w:val="TableParagraph"/>
            </w:pPr>
          </w:p>
        </w:tc>
        <w:tc>
          <w:tcPr>
            <w:tcW w:w="506" w:type="dxa"/>
          </w:tcPr>
          <w:p w14:paraId="6C5C1979" w14:textId="77777777" w:rsidR="000B6CDE" w:rsidRDefault="00DF4DC5">
            <w:pPr>
              <w:pStyle w:val="TableParagraph"/>
              <w:spacing w:before="135"/>
              <w:ind w:left="19" w:right="2"/>
              <w:jc w:val="center"/>
              <w:rPr>
                <w:sz w:val="24"/>
              </w:rPr>
            </w:pPr>
            <w:r>
              <w:rPr>
                <w:spacing w:val="-10"/>
                <w:sz w:val="24"/>
              </w:rPr>
              <w:t>1</w:t>
            </w:r>
          </w:p>
        </w:tc>
        <w:tc>
          <w:tcPr>
            <w:tcW w:w="506" w:type="dxa"/>
          </w:tcPr>
          <w:p w14:paraId="244A3A75" w14:textId="77777777" w:rsidR="000B6CDE" w:rsidRDefault="00DF4DC5">
            <w:pPr>
              <w:pStyle w:val="TableParagraph"/>
              <w:spacing w:before="135"/>
              <w:ind w:left="19" w:right="2"/>
              <w:jc w:val="center"/>
              <w:rPr>
                <w:sz w:val="24"/>
              </w:rPr>
            </w:pPr>
            <w:r>
              <w:rPr>
                <w:spacing w:val="-10"/>
                <w:sz w:val="24"/>
              </w:rPr>
              <w:t>2</w:t>
            </w:r>
          </w:p>
        </w:tc>
        <w:tc>
          <w:tcPr>
            <w:tcW w:w="506" w:type="dxa"/>
          </w:tcPr>
          <w:p w14:paraId="4EB16BF3" w14:textId="77777777" w:rsidR="000B6CDE" w:rsidRDefault="00DF4DC5">
            <w:pPr>
              <w:pStyle w:val="TableParagraph"/>
              <w:spacing w:before="135"/>
              <w:ind w:left="19" w:right="1"/>
              <w:jc w:val="center"/>
              <w:rPr>
                <w:sz w:val="24"/>
              </w:rPr>
            </w:pPr>
            <w:r>
              <w:rPr>
                <w:spacing w:val="-10"/>
                <w:sz w:val="24"/>
              </w:rPr>
              <w:t>3</w:t>
            </w:r>
          </w:p>
        </w:tc>
        <w:tc>
          <w:tcPr>
            <w:tcW w:w="507" w:type="dxa"/>
          </w:tcPr>
          <w:p w14:paraId="07873421" w14:textId="77777777" w:rsidR="000B6CDE" w:rsidRDefault="00DF4DC5">
            <w:pPr>
              <w:pStyle w:val="TableParagraph"/>
              <w:spacing w:before="135"/>
              <w:ind w:left="18"/>
              <w:jc w:val="center"/>
              <w:rPr>
                <w:sz w:val="24"/>
              </w:rPr>
            </w:pPr>
            <w:r>
              <w:rPr>
                <w:spacing w:val="-10"/>
                <w:sz w:val="24"/>
              </w:rPr>
              <w:t>4</w:t>
            </w:r>
          </w:p>
        </w:tc>
        <w:tc>
          <w:tcPr>
            <w:tcW w:w="506" w:type="dxa"/>
          </w:tcPr>
          <w:p w14:paraId="68E78A36" w14:textId="77777777" w:rsidR="000B6CDE" w:rsidRDefault="00DF4DC5">
            <w:pPr>
              <w:pStyle w:val="TableParagraph"/>
              <w:spacing w:before="135"/>
              <w:ind w:left="19"/>
              <w:jc w:val="center"/>
              <w:rPr>
                <w:sz w:val="24"/>
              </w:rPr>
            </w:pPr>
            <w:r>
              <w:rPr>
                <w:spacing w:val="-10"/>
                <w:sz w:val="24"/>
              </w:rPr>
              <w:t>5</w:t>
            </w:r>
          </w:p>
        </w:tc>
        <w:tc>
          <w:tcPr>
            <w:tcW w:w="996" w:type="dxa"/>
          </w:tcPr>
          <w:p w14:paraId="15AE2A9D" w14:textId="77777777" w:rsidR="000B6CDE" w:rsidRDefault="00DF4DC5">
            <w:pPr>
              <w:pStyle w:val="TableParagraph"/>
              <w:ind w:left="233" w:right="193" w:hanging="12"/>
              <w:rPr>
                <w:sz w:val="24"/>
              </w:rPr>
            </w:pPr>
            <w:r>
              <w:rPr>
                <w:spacing w:val="-2"/>
                <w:sz w:val="24"/>
              </w:rPr>
              <w:t xml:space="preserve">Don’t </w:t>
            </w:r>
            <w:r>
              <w:rPr>
                <w:spacing w:val="-4"/>
                <w:sz w:val="24"/>
              </w:rPr>
              <w:t>know</w:t>
            </w:r>
          </w:p>
        </w:tc>
      </w:tr>
      <w:tr w:rsidR="000B6CDE" w14:paraId="660C6BE8" w14:textId="77777777">
        <w:trPr>
          <w:trHeight w:val="1067"/>
        </w:trPr>
        <w:tc>
          <w:tcPr>
            <w:tcW w:w="4381" w:type="dxa"/>
          </w:tcPr>
          <w:p w14:paraId="482804F4" w14:textId="77777777" w:rsidR="000B6CDE" w:rsidRDefault="00DF4DC5">
            <w:pPr>
              <w:pStyle w:val="TableParagraph"/>
              <w:ind w:left="107" w:right="162"/>
              <w:rPr>
                <w:sz w:val="24"/>
              </w:rPr>
            </w:pPr>
            <w:r>
              <w:rPr>
                <w:sz w:val="24"/>
              </w:rPr>
              <w:t>The</w:t>
            </w:r>
            <w:r>
              <w:rPr>
                <w:spacing w:val="-9"/>
                <w:sz w:val="24"/>
              </w:rPr>
              <w:t xml:space="preserve"> </w:t>
            </w:r>
            <w:r>
              <w:rPr>
                <w:sz w:val="24"/>
              </w:rPr>
              <w:t>issues</w:t>
            </w:r>
            <w:r>
              <w:rPr>
                <w:spacing w:val="-7"/>
                <w:sz w:val="24"/>
              </w:rPr>
              <w:t xml:space="preserve"> </w:t>
            </w:r>
            <w:r>
              <w:rPr>
                <w:sz w:val="24"/>
              </w:rPr>
              <w:t>raised</w:t>
            </w:r>
            <w:r>
              <w:rPr>
                <w:spacing w:val="-7"/>
                <w:sz w:val="24"/>
              </w:rPr>
              <w:t xml:space="preserve"> </w:t>
            </w:r>
            <w:r>
              <w:rPr>
                <w:sz w:val="24"/>
              </w:rPr>
              <w:t>in</w:t>
            </w:r>
            <w:r>
              <w:rPr>
                <w:spacing w:val="-7"/>
                <w:sz w:val="24"/>
              </w:rPr>
              <w:t xml:space="preserve"> </w:t>
            </w:r>
            <w:r>
              <w:rPr>
                <w:sz w:val="24"/>
              </w:rPr>
              <w:t>question</w:t>
            </w:r>
            <w:r>
              <w:rPr>
                <w:spacing w:val="-7"/>
                <w:sz w:val="24"/>
              </w:rPr>
              <w:t xml:space="preserve"> </w:t>
            </w:r>
            <w:r>
              <w:rPr>
                <w:sz w:val="24"/>
              </w:rPr>
              <w:t>1.6</w:t>
            </w:r>
            <w:r>
              <w:rPr>
                <w:spacing w:val="-7"/>
                <w:sz w:val="24"/>
              </w:rPr>
              <w:t xml:space="preserve"> </w:t>
            </w:r>
            <w:r>
              <w:rPr>
                <w:sz w:val="24"/>
              </w:rPr>
              <w:t>create legal uncertainty for financial market participants and financial advisers</w:t>
            </w:r>
          </w:p>
        </w:tc>
        <w:tc>
          <w:tcPr>
            <w:tcW w:w="506" w:type="dxa"/>
          </w:tcPr>
          <w:p w14:paraId="4252D38A" w14:textId="77777777" w:rsidR="000B6CDE" w:rsidRDefault="000B6CDE">
            <w:pPr>
              <w:pStyle w:val="TableParagraph"/>
            </w:pPr>
          </w:p>
        </w:tc>
        <w:tc>
          <w:tcPr>
            <w:tcW w:w="506" w:type="dxa"/>
          </w:tcPr>
          <w:p w14:paraId="7E8A393C" w14:textId="77777777" w:rsidR="000B6CDE" w:rsidRDefault="000B6CDE">
            <w:pPr>
              <w:pStyle w:val="TableParagraph"/>
            </w:pPr>
          </w:p>
        </w:tc>
        <w:tc>
          <w:tcPr>
            <w:tcW w:w="506" w:type="dxa"/>
          </w:tcPr>
          <w:p w14:paraId="17C2A66A" w14:textId="56481281" w:rsidR="000B6CDE" w:rsidRDefault="007B6DB6">
            <w:pPr>
              <w:pStyle w:val="TableParagraph"/>
            </w:pPr>
            <w:r w:rsidRPr="00651E7A">
              <w:rPr>
                <w:color w:val="FF0000"/>
                <w:sz w:val="36"/>
                <w:szCs w:val="36"/>
              </w:rPr>
              <w:t>X</w:t>
            </w:r>
          </w:p>
        </w:tc>
        <w:tc>
          <w:tcPr>
            <w:tcW w:w="507" w:type="dxa"/>
          </w:tcPr>
          <w:p w14:paraId="2176EE7A" w14:textId="77777777" w:rsidR="000B6CDE" w:rsidRDefault="000B6CDE">
            <w:pPr>
              <w:pStyle w:val="TableParagraph"/>
            </w:pPr>
          </w:p>
        </w:tc>
        <w:tc>
          <w:tcPr>
            <w:tcW w:w="506" w:type="dxa"/>
          </w:tcPr>
          <w:p w14:paraId="6AA77A1C" w14:textId="77777777" w:rsidR="000B6CDE" w:rsidRDefault="000B6CDE">
            <w:pPr>
              <w:pStyle w:val="TableParagraph"/>
            </w:pPr>
          </w:p>
        </w:tc>
        <w:tc>
          <w:tcPr>
            <w:tcW w:w="996" w:type="dxa"/>
          </w:tcPr>
          <w:p w14:paraId="3604826D" w14:textId="77777777" w:rsidR="000B6CDE" w:rsidRDefault="000B6CDE">
            <w:pPr>
              <w:pStyle w:val="TableParagraph"/>
            </w:pPr>
          </w:p>
        </w:tc>
      </w:tr>
      <w:tr w:rsidR="000B6CDE" w14:paraId="70B93330" w14:textId="77777777">
        <w:trPr>
          <w:trHeight w:val="1067"/>
        </w:trPr>
        <w:tc>
          <w:tcPr>
            <w:tcW w:w="4381" w:type="dxa"/>
          </w:tcPr>
          <w:p w14:paraId="05949B18" w14:textId="77777777" w:rsidR="000B6CDE" w:rsidRDefault="00DF4DC5">
            <w:pPr>
              <w:pStyle w:val="TableParagraph"/>
              <w:spacing w:before="1"/>
              <w:ind w:left="107" w:right="162"/>
              <w:rPr>
                <w:sz w:val="24"/>
              </w:rPr>
            </w:pPr>
            <w:r>
              <w:rPr>
                <w:sz w:val="24"/>
              </w:rPr>
              <w:t>The</w:t>
            </w:r>
            <w:r>
              <w:rPr>
                <w:spacing w:val="-9"/>
                <w:sz w:val="24"/>
              </w:rPr>
              <w:t xml:space="preserve"> </w:t>
            </w:r>
            <w:r>
              <w:rPr>
                <w:sz w:val="24"/>
              </w:rPr>
              <w:t>issues</w:t>
            </w:r>
            <w:r>
              <w:rPr>
                <w:spacing w:val="-7"/>
                <w:sz w:val="24"/>
              </w:rPr>
              <w:t xml:space="preserve"> </w:t>
            </w:r>
            <w:r>
              <w:rPr>
                <w:sz w:val="24"/>
              </w:rPr>
              <w:t>raised</w:t>
            </w:r>
            <w:r>
              <w:rPr>
                <w:spacing w:val="-7"/>
                <w:sz w:val="24"/>
              </w:rPr>
              <w:t xml:space="preserve"> </w:t>
            </w:r>
            <w:r>
              <w:rPr>
                <w:sz w:val="24"/>
              </w:rPr>
              <w:t>in</w:t>
            </w:r>
            <w:r>
              <w:rPr>
                <w:spacing w:val="-7"/>
                <w:sz w:val="24"/>
              </w:rPr>
              <w:t xml:space="preserve"> </w:t>
            </w:r>
            <w:r>
              <w:rPr>
                <w:sz w:val="24"/>
              </w:rPr>
              <w:t>question</w:t>
            </w:r>
            <w:r>
              <w:rPr>
                <w:spacing w:val="-7"/>
                <w:sz w:val="24"/>
              </w:rPr>
              <w:t xml:space="preserve"> </w:t>
            </w:r>
            <w:r>
              <w:rPr>
                <w:sz w:val="24"/>
              </w:rPr>
              <w:t>1.6</w:t>
            </w:r>
            <w:r>
              <w:rPr>
                <w:spacing w:val="-7"/>
                <w:sz w:val="24"/>
              </w:rPr>
              <w:t xml:space="preserve"> </w:t>
            </w:r>
            <w:r>
              <w:rPr>
                <w:sz w:val="24"/>
              </w:rPr>
              <w:t>create reputational risks for financial market participants and financial advisers</w:t>
            </w:r>
          </w:p>
        </w:tc>
        <w:tc>
          <w:tcPr>
            <w:tcW w:w="506" w:type="dxa"/>
          </w:tcPr>
          <w:p w14:paraId="310EAC34" w14:textId="77777777" w:rsidR="000B6CDE" w:rsidRDefault="000B6CDE">
            <w:pPr>
              <w:pStyle w:val="TableParagraph"/>
            </w:pPr>
          </w:p>
        </w:tc>
        <w:tc>
          <w:tcPr>
            <w:tcW w:w="506" w:type="dxa"/>
          </w:tcPr>
          <w:p w14:paraId="1AF1217B" w14:textId="77777777" w:rsidR="000B6CDE" w:rsidRDefault="000B6CDE">
            <w:pPr>
              <w:pStyle w:val="TableParagraph"/>
            </w:pPr>
          </w:p>
        </w:tc>
        <w:tc>
          <w:tcPr>
            <w:tcW w:w="506" w:type="dxa"/>
          </w:tcPr>
          <w:p w14:paraId="2F9E3650" w14:textId="77777777" w:rsidR="000B6CDE" w:rsidRDefault="000B6CDE">
            <w:pPr>
              <w:pStyle w:val="TableParagraph"/>
            </w:pPr>
          </w:p>
        </w:tc>
        <w:tc>
          <w:tcPr>
            <w:tcW w:w="507" w:type="dxa"/>
          </w:tcPr>
          <w:p w14:paraId="6396719A" w14:textId="77777777" w:rsidR="000B6CDE" w:rsidRDefault="000B6CDE">
            <w:pPr>
              <w:pStyle w:val="TableParagraph"/>
            </w:pPr>
          </w:p>
        </w:tc>
        <w:tc>
          <w:tcPr>
            <w:tcW w:w="506" w:type="dxa"/>
          </w:tcPr>
          <w:p w14:paraId="1D911948" w14:textId="25FAC5BE" w:rsidR="000B6CDE" w:rsidRDefault="007B6DB6">
            <w:pPr>
              <w:pStyle w:val="TableParagraph"/>
            </w:pPr>
            <w:r w:rsidRPr="00651E7A">
              <w:rPr>
                <w:color w:val="FF0000"/>
                <w:sz w:val="36"/>
                <w:szCs w:val="36"/>
              </w:rPr>
              <w:t>X</w:t>
            </w:r>
          </w:p>
        </w:tc>
        <w:tc>
          <w:tcPr>
            <w:tcW w:w="996" w:type="dxa"/>
          </w:tcPr>
          <w:p w14:paraId="6283AE0E" w14:textId="77777777" w:rsidR="000B6CDE" w:rsidRDefault="000B6CDE">
            <w:pPr>
              <w:pStyle w:val="TableParagraph"/>
            </w:pPr>
          </w:p>
        </w:tc>
      </w:tr>
      <w:tr w:rsidR="000B6CDE" w14:paraId="7F3913CD" w14:textId="77777777">
        <w:trPr>
          <w:trHeight w:val="1621"/>
        </w:trPr>
        <w:tc>
          <w:tcPr>
            <w:tcW w:w="4381" w:type="dxa"/>
          </w:tcPr>
          <w:p w14:paraId="0BEDAC0E" w14:textId="77777777" w:rsidR="000B6CDE" w:rsidRDefault="00DF4DC5">
            <w:pPr>
              <w:pStyle w:val="TableParagraph"/>
              <w:spacing w:before="1"/>
              <w:ind w:left="107" w:right="162"/>
              <w:rPr>
                <w:sz w:val="24"/>
              </w:rPr>
            </w:pPr>
            <w:r>
              <w:rPr>
                <w:sz w:val="24"/>
              </w:rPr>
              <w:t>The issues raised in question 1.6 do not allow distributors to have a sufficient or robust enough knowledge of the sustainability</w:t>
            </w:r>
            <w:r>
              <w:rPr>
                <w:spacing w:val="-8"/>
                <w:sz w:val="24"/>
              </w:rPr>
              <w:t xml:space="preserve"> </w:t>
            </w:r>
            <w:r>
              <w:rPr>
                <w:sz w:val="24"/>
              </w:rPr>
              <w:t>profile</w:t>
            </w:r>
            <w:r>
              <w:rPr>
                <w:spacing w:val="-9"/>
                <w:sz w:val="24"/>
              </w:rPr>
              <w:t xml:space="preserve"> </w:t>
            </w:r>
            <w:r>
              <w:rPr>
                <w:sz w:val="24"/>
              </w:rPr>
              <w:t>of</w:t>
            </w:r>
            <w:r>
              <w:rPr>
                <w:spacing w:val="-8"/>
                <w:sz w:val="24"/>
              </w:rPr>
              <w:t xml:space="preserve"> </w:t>
            </w:r>
            <w:r>
              <w:rPr>
                <w:sz w:val="24"/>
              </w:rPr>
              <w:t>the</w:t>
            </w:r>
            <w:r>
              <w:rPr>
                <w:spacing w:val="-10"/>
                <w:sz w:val="24"/>
              </w:rPr>
              <w:t xml:space="preserve"> </w:t>
            </w:r>
            <w:r>
              <w:rPr>
                <w:sz w:val="24"/>
              </w:rPr>
              <w:t>products</w:t>
            </w:r>
            <w:r>
              <w:rPr>
                <w:spacing w:val="-8"/>
                <w:sz w:val="24"/>
              </w:rPr>
              <w:t xml:space="preserve"> </w:t>
            </w:r>
            <w:r>
              <w:rPr>
                <w:sz w:val="24"/>
              </w:rPr>
              <w:t xml:space="preserve">they </w:t>
            </w:r>
            <w:r>
              <w:rPr>
                <w:spacing w:val="-2"/>
                <w:sz w:val="24"/>
              </w:rPr>
              <w:t>distribute</w:t>
            </w:r>
          </w:p>
        </w:tc>
        <w:tc>
          <w:tcPr>
            <w:tcW w:w="506" w:type="dxa"/>
          </w:tcPr>
          <w:p w14:paraId="37EE530D" w14:textId="77777777" w:rsidR="000B6CDE" w:rsidRDefault="000B6CDE">
            <w:pPr>
              <w:pStyle w:val="TableParagraph"/>
            </w:pPr>
          </w:p>
        </w:tc>
        <w:tc>
          <w:tcPr>
            <w:tcW w:w="506" w:type="dxa"/>
          </w:tcPr>
          <w:p w14:paraId="4CF4FBE1" w14:textId="77777777" w:rsidR="000B6CDE" w:rsidRDefault="000B6CDE">
            <w:pPr>
              <w:pStyle w:val="TableParagraph"/>
            </w:pPr>
          </w:p>
        </w:tc>
        <w:tc>
          <w:tcPr>
            <w:tcW w:w="506" w:type="dxa"/>
          </w:tcPr>
          <w:p w14:paraId="6D6FBEA0" w14:textId="77777777" w:rsidR="000B6CDE" w:rsidRDefault="000B6CDE">
            <w:pPr>
              <w:pStyle w:val="TableParagraph"/>
            </w:pPr>
          </w:p>
        </w:tc>
        <w:tc>
          <w:tcPr>
            <w:tcW w:w="507" w:type="dxa"/>
          </w:tcPr>
          <w:p w14:paraId="72F102CC" w14:textId="5EB3AD68" w:rsidR="000B6CDE" w:rsidRDefault="00D9662D">
            <w:pPr>
              <w:pStyle w:val="TableParagraph"/>
            </w:pPr>
            <w:r w:rsidRPr="00651E7A">
              <w:rPr>
                <w:color w:val="FF0000"/>
                <w:sz w:val="36"/>
                <w:szCs w:val="36"/>
              </w:rPr>
              <w:t>X</w:t>
            </w:r>
          </w:p>
        </w:tc>
        <w:tc>
          <w:tcPr>
            <w:tcW w:w="506" w:type="dxa"/>
          </w:tcPr>
          <w:p w14:paraId="230543EC" w14:textId="1B7699F1" w:rsidR="000B6CDE" w:rsidRDefault="000B6CDE">
            <w:pPr>
              <w:pStyle w:val="TableParagraph"/>
            </w:pPr>
          </w:p>
        </w:tc>
        <w:tc>
          <w:tcPr>
            <w:tcW w:w="996" w:type="dxa"/>
          </w:tcPr>
          <w:p w14:paraId="1C0B794C" w14:textId="77777777" w:rsidR="000B6CDE" w:rsidRDefault="000B6CDE">
            <w:pPr>
              <w:pStyle w:val="TableParagraph"/>
            </w:pPr>
          </w:p>
        </w:tc>
      </w:tr>
      <w:tr w:rsidR="000B6CDE" w14:paraId="393C0376" w14:textId="77777777">
        <w:trPr>
          <w:trHeight w:val="791"/>
        </w:trPr>
        <w:tc>
          <w:tcPr>
            <w:tcW w:w="4381" w:type="dxa"/>
          </w:tcPr>
          <w:p w14:paraId="4BB98C58" w14:textId="77777777" w:rsidR="000B6CDE" w:rsidRDefault="00DF4DC5">
            <w:pPr>
              <w:pStyle w:val="TableParagraph"/>
              <w:ind w:left="107" w:right="162"/>
              <w:rPr>
                <w:sz w:val="24"/>
              </w:rPr>
            </w:pPr>
            <w:r>
              <w:rPr>
                <w:sz w:val="24"/>
              </w:rPr>
              <w:t>The</w:t>
            </w:r>
            <w:r>
              <w:rPr>
                <w:spacing w:val="-8"/>
                <w:sz w:val="24"/>
              </w:rPr>
              <w:t xml:space="preserve"> </w:t>
            </w:r>
            <w:r>
              <w:rPr>
                <w:sz w:val="24"/>
              </w:rPr>
              <w:t>issues</w:t>
            </w:r>
            <w:r>
              <w:rPr>
                <w:spacing w:val="-6"/>
                <w:sz w:val="24"/>
              </w:rPr>
              <w:t xml:space="preserve"> </w:t>
            </w:r>
            <w:r>
              <w:rPr>
                <w:sz w:val="24"/>
              </w:rPr>
              <w:t>raised</w:t>
            </w:r>
            <w:r>
              <w:rPr>
                <w:spacing w:val="-6"/>
                <w:sz w:val="24"/>
              </w:rPr>
              <w:t xml:space="preserve"> </w:t>
            </w:r>
            <w:r>
              <w:rPr>
                <w:sz w:val="24"/>
              </w:rPr>
              <w:t>in</w:t>
            </w:r>
            <w:r>
              <w:rPr>
                <w:spacing w:val="-6"/>
                <w:sz w:val="24"/>
              </w:rPr>
              <w:t xml:space="preserve"> </w:t>
            </w:r>
            <w:r>
              <w:rPr>
                <w:sz w:val="24"/>
              </w:rPr>
              <w:t>question</w:t>
            </w:r>
            <w:r>
              <w:rPr>
                <w:spacing w:val="-6"/>
                <w:sz w:val="24"/>
              </w:rPr>
              <w:t xml:space="preserve"> </w:t>
            </w:r>
            <w:r>
              <w:rPr>
                <w:sz w:val="24"/>
              </w:rPr>
              <w:t>1.6</w:t>
            </w:r>
            <w:r>
              <w:rPr>
                <w:spacing w:val="-6"/>
                <w:sz w:val="24"/>
              </w:rPr>
              <w:t xml:space="preserve"> </w:t>
            </w:r>
            <w:r>
              <w:rPr>
                <w:sz w:val="24"/>
              </w:rPr>
              <w:t>create</w:t>
            </w:r>
            <w:r>
              <w:rPr>
                <w:spacing w:val="-5"/>
                <w:sz w:val="24"/>
              </w:rPr>
              <w:t xml:space="preserve"> </w:t>
            </w:r>
            <w:r>
              <w:rPr>
                <w:sz w:val="24"/>
              </w:rPr>
              <w:t>a risk of greenwashing and mis-selling</w:t>
            </w:r>
          </w:p>
        </w:tc>
        <w:tc>
          <w:tcPr>
            <w:tcW w:w="506" w:type="dxa"/>
          </w:tcPr>
          <w:p w14:paraId="2849E2F6" w14:textId="77777777" w:rsidR="000B6CDE" w:rsidRDefault="000B6CDE">
            <w:pPr>
              <w:pStyle w:val="TableParagraph"/>
            </w:pPr>
          </w:p>
        </w:tc>
        <w:tc>
          <w:tcPr>
            <w:tcW w:w="506" w:type="dxa"/>
          </w:tcPr>
          <w:p w14:paraId="3594CCC9" w14:textId="77777777" w:rsidR="000B6CDE" w:rsidRDefault="000B6CDE">
            <w:pPr>
              <w:pStyle w:val="TableParagraph"/>
            </w:pPr>
          </w:p>
        </w:tc>
        <w:tc>
          <w:tcPr>
            <w:tcW w:w="506" w:type="dxa"/>
          </w:tcPr>
          <w:p w14:paraId="2881178F" w14:textId="77777777" w:rsidR="000B6CDE" w:rsidRDefault="000B6CDE">
            <w:pPr>
              <w:pStyle w:val="TableParagraph"/>
            </w:pPr>
          </w:p>
        </w:tc>
        <w:tc>
          <w:tcPr>
            <w:tcW w:w="507" w:type="dxa"/>
          </w:tcPr>
          <w:p w14:paraId="7B7188EF" w14:textId="51A27C08" w:rsidR="000B6CDE" w:rsidRDefault="007E5DC1">
            <w:pPr>
              <w:pStyle w:val="TableParagraph"/>
            </w:pPr>
            <w:r w:rsidRPr="00651E7A">
              <w:rPr>
                <w:color w:val="FF0000"/>
                <w:sz w:val="36"/>
                <w:szCs w:val="36"/>
              </w:rPr>
              <w:t>X</w:t>
            </w:r>
          </w:p>
        </w:tc>
        <w:tc>
          <w:tcPr>
            <w:tcW w:w="506" w:type="dxa"/>
          </w:tcPr>
          <w:p w14:paraId="4D9F3DAC" w14:textId="5207380B" w:rsidR="000B6CDE" w:rsidRDefault="000B6CDE">
            <w:pPr>
              <w:pStyle w:val="TableParagraph"/>
            </w:pPr>
          </w:p>
        </w:tc>
        <w:tc>
          <w:tcPr>
            <w:tcW w:w="996" w:type="dxa"/>
          </w:tcPr>
          <w:p w14:paraId="710DCB45" w14:textId="77777777" w:rsidR="000B6CDE" w:rsidRDefault="000B6CDE">
            <w:pPr>
              <w:pStyle w:val="TableParagraph"/>
            </w:pPr>
          </w:p>
        </w:tc>
      </w:tr>
      <w:tr w:rsidR="000B6CDE" w14:paraId="5C2785EE" w14:textId="77777777">
        <w:trPr>
          <w:trHeight w:val="1067"/>
        </w:trPr>
        <w:tc>
          <w:tcPr>
            <w:tcW w:w="4381" w:type="dxa"/>
          </w:tcPr>
          <w:p w14:paraId="4E5DA733" w14:textId="77777777" w:rsidR="000B6CDE" w:rsidRDefault="00DF4DC5">
            <w:pPr>
              <w:pStyle w:val="TableParagraph"/>
              <w:ind w:left="107" w:right="162"/>
              <w:rPr>
                <w:sz w:val="24"/>
              </w:rPr>
            </w:pPr>
            <w:r>
              <w:rPr>
                <w:sz w:val="24"/>
              </w:rPr>
              <w:t>The issues raised in question 1.6 prevent capital</w:t>
            </w:r>
            <w:r>
              <w:rPr>
                <w:spacing w:val="-9"/>
                <w:sz w:val="24"/>
              </w:rPr>
              <w:t xml:space="preserve"> </w:t>
            </w:r>
            <w:r>
              <w:rPr>
                <w:sz w:val="24"/>
              </w:rPr>
              <w:t>from</w:t>
            </w:r>
            <w:r>
              <w:rPr>
                <w:spacing w:val="-9"/>
                <w:sz w:val="24"/>
              </w:rPr>
              <w:t xml:space="preserve"> </w:t>
            </w:r>
            <w:r>
              <w:rPr>
                <w:sz w:val="24"/>
              </w:rPr>
              <w:t>being</w:t>
            </w:r>
            <w:r>
              <w:rPr>
                <w:spacing w:val="-7"/>
                <w:sz w:val="24"/>
              </w:rPr>
              <w:t xml:space="preserve"> </w:t>
            </w:r>
            <w:r>
              <w:rPr>
                <w:sz w:val="24"/>
              </w:rPr>
              <w:t>allocated</w:t>
            </w:r>
            <w:r>
              <w:rPr>
                <w:spacing w:val="-9"/>
                <w:sz w:val="24"/>
              </w:rPr>
              <w:t xml:space="preserve"> </w:t>
            </w:r>
            <w:r>
              <w:rPr>
                <w:sz w:val="24"/>
              </w:rPr>
              <w:t>to</w:t>
            </w:r>
            <w:r>
              <w:rPr>
                <w:spacing w:val="-9"/>
                <w:sz w:val="24"/>
              </w:rPr>
              <w:t xml:space="preserve"> </w:t>
            </w:r>
            <w:r>
              <w:rPr>
                <w:sz w:val="24"/>
              </w:rPr>
              <w:t>sustainable investments as effectively as it could be</w:t>
            </w:r>
          </w:p>
        </w:tc>
        <w:tc>
          <w:tcPr>
            <w:tcW w:w="506" w:type="dxa"/>
          </w:tcPr>
          <w:p w14:paraId="79E4277D" w14:textId="77777777" w:rsidR="000B6CDE" w:rsidRDefault="000B6CDE">
            <w:pPr>
              <w:pStyle w:val="TableParagraph"/>
            </w:pPr>
          </w:p>
        </w:tc>
        <w:tc>
          <w:tcPr>
            <w:tcW w:w="506" w:type="dxa"/>
          </w:tcPr>
          <w:p w14:paraId="40CBF00E" w14:textId="77777777" w:rsidR="000B6CDE" w:rsidRDefault="000B6CDE">
            <w:pPr>
              <w:pStyle w:val="TableParagraph"/>
            </w:pPr>
          </w:p>
        </w:tc>
        <w:tc>
          <w:tcPr>
            <w:tcW w:w="506" w:type="dxa"/>
          </w:tcPr>
          <w:p w14:paraId="6AC5167C" w14:textId="77777777" w:rsidR="000B6CDE" w:rsidRDefault="000B6CDE">
            <w:pPr>
              <w:pStyle w:val="TableParagraph"/>
            </w:pPr>
          </w:p>
        </w:tc>
        <w:tc>
          <w:tcPr>
            <w:tcW w:w="507" w:type="dxa"/>
          </w:tcPr>
          <w:p w14:paraId="25FC853D" w14:textId="77777777" w:rsidR="000B6CDE" w:rsidRDefault="000B6CDE">
            <w:pPr>
              <w:pStyle w:val="TableParagraph"/>
            </w:pPr>
          </w:p>
        </w:tc>
        <w:tc>
          <w:tcPr>
            <w:tcW w:w="506" w:type="dxa"/>
          </w:tcPr>
          <w:p w14:paraId="6390481B" w14:textId="19F69D5E" w:rsidR="000B6CDE" w:rsidRDefault="007B6DB6">
            <w:pPr>
              <w:pStyle w:val="TableParagraph"/>
            </w:pPr>
            <w:r w:rsidRPr="00651E7A">
              <w:rPr>
                <w:color w:val="FF0000"/>
                <w:sz w:val="36"/>
                <w:szCs w:val="36"/>
              </w:rPr>
              <w:t>X</w:t>
            </w:r>
          </w:p>
        </w:tc>
        <w:tc>
          <w:tcPr>
            <w:tcW w:w="996" w:type="dxa"/>
          </w:tcPr>
          <w:p w14:paraId="312B1092" w14:textId="77777777" w:rsidR="000B6CDE" w:rsidRDefault="000B6CDE">
            <w:pPr>
              <w:pStyle w:val="TableParagraph"/>
            </w:pPr>
          </w:p>
        </w:tc>
      </w:tr>
      <w:tr w:rsidR="000B6CDE" w14:paraId="2AF0BA68" w14:textId="77777777">
        <w:trPr>
          <w:trHeight w:val="1069"/>
        </w:trPr>
        <w:tc>
          <w:tcPr>
            <w:tcW w:w="4381" w:type="dxa"/>
          </w:tcPr>
          <w:p w14:paraId="7349F3F1" w14:textId="77777777" w:rsidR="000B6CDE" w:rsidRDefault="00DF4DC5">
            <w:pPr>
              <w:pStyle w:val="TableParagraph"/>
              <w:spacing w:before="1"/>
              <w:ind w:left="107" w:right="162"/>
              <w:rPr>
                <w:sz w:val="24"/>
              </w:rPr>
            </w:pPr>
            <w:r>
              <w:rPr>
                <w:sz w:val="24"/>
              </w:rPr>
              <w:t>The current framework does not effectively</w:t>
            </w:r>
            <w:r>
              <w:rPr>
                <w:spacing w:val="-13"/>
                <w:sz w:val="24"/>
              </w:rPr>
              <w:t xml:space="preserve"> </w:t>
            </w:r>
            <w:r>
              <w:rPr>
                <w:sz w:val="24"/>
              </w:rPr>
              <w:t>capture</w:t>
            </w:r>
            <w:r>
              <w:rPr>
                <w:spacing w:val="-14"/>
                <w:sz w:val="24"/>
              </w:rPr>
              <w:t xml:space="preserve"> </w:t>
            </w:r>
            <w:r>
              <w:rPr>
                <w:sz w:val="24"/>
              </w:rPr>
              <w:t>investments</w:t>
            </w:r>
            <w:r>
              <w:rPr>
                <w:spacing w:val="-13"/>
                <w:sz w:val="24"/>
              </w:rPr>
              <w:t xml:space="preserve"> </w:t>
            </w:r>
            <w:r>
              <w:rPr>
                <w:sz w:val="24"/>
              </w:rPr>
              <w:t>in transition assets</w:t>
            </w:r>
          </w:p>
        </w:tc>
        <w:tc>
          <w:tcPr>
            <w:tcW w:w="506" w:type="dxa"/>
          </w:tcPr>
          <w:p w14:paraId="772067BF" w14:textId="77777777" w:rsidR="000B6CDE" w:rsidRDefault="000B6CDE">
            <w:pPr>
              <w:pStyle w:val="TableParagraph"/>
            </w:pPr>
          </w:p>
        </w:tc>
        <w:tc>
          <w:tcPr>
            <w:tcW w:w="506" w:type="dxa"/>
          </w:tcPr>
          <w:p w14:paraId="31390CB0" w14:textId="77777777" w:rsidR="000B6CDE" w:rsidRDefault="000B6CDE">
            <w:pPr>
              <w:pStyle w:val="TableParagraph"/>
            </w:pPr>
          </w:p>
        </w:tc>
        <w:tc>
          <w:tcPr>
            <w:tcW w:w="506" w:type="dxa"/>
          </w:tcPr>
          <w:p w14:paraId="74A890FA" w14:textId="77777777" w:rsidR="000B6CDE" w:rsidRDefault="000B6CDE">
            <w:pPr>
              <w:pStyle w:val="TableParagraph"/>
            </w:pPr>
          </w:p>
        </w:tc>
        <w:tc>
          <w:tcPr>
            <w:tcW w:w="507" w:type="dxa"/>
          </w:tcPr>
          <w:p w14:paraId="01CECD3F" w14:textId="77777777" w:rsidR="000B6CDE" w:rsidRDefault="000B6CDE">
            <w:pPr>
              <w:pStyle w:val="TableParagraph"/>
            </w:pPr>
          </w:p>
        </w:tc>
        <w:tc>
          <w:tcPr>
            <w:tcW w:w="506" w:type="dxa"/>
          </w:tcPr>
          <w:p w14:paraId="75A49844" w14:textId="24FFECB4" w:rsidR="000B6CDE" w:rsidRDefault="007B6DB6">
            <w:pPr>
              <w:pStyle w:val="TableParagraph"/>
            </w:pPr>
            <w:r w:rsidRPr="00651E7A">
              <w:rPr>
                <w:color w:val="FF0000"/>
                <w:sz w:val="36"/>
                <w:szCs w:val="36"/>
              </w:rPr>
              <w:t>X</w:t>
            </w:r>
          </w:p>
        </w:tc>
        <w:tc>
          <w:tcPr>
            <w:tcW w:w="996" w:type="dxa"/>
          </w:tcPr>
          <w:p w14:paraId="46725341" w14:textId="77777777" w:rsidR="000B6CDE" w:rsidRDefault="000B6CDE">
            <w:pPr>
              <w:pStyle w:val="TableParagraph"/>
            </w:pPr>
          </w:p>
        </w:tc>
      </w:tr>
      <w:tr w:rsidR="000B6CDE" w14:paraId="7DE49558" w14:textId="77777777">
        <w:trPr>
          <w:trHeight w:val="1343"/>
        </w:trPr>
        <w:tc>
          <w:tcPr>
            <w:tcW w:w="4381" w:type="dxa"/>
          </w:tcPr>
          <w:p w14:paraId="702C00CB" w14:textId="77777777" w:rsidR="000B6CDE" w:rsidRDefault="00DF4DC5">
            <w:pPr>
              <w:pStyle w:val="TableParagraph"/>
              <w:ind w:left="107" w:right="162"/>
              <w:rPr>
                <w:sz w:val="24"/>
              </w:rPr>
            </w:pPr>
            <w:r>
              <w:rPr>
                <w:sz w:val="24"/>
              </w:rPr>
              <w:t>The current framework does not effectively</w:t>
            </w:r>
            <w:r>
              <w:rPr>
                <w:spacing w:val="-7"/>
                <w:sz w:val="24"/>
              </w:rPr>
              <w:t xml:space="preserve"> </w:t>
            </w:r>
            <w:r>
              <w:rPr>
                <w:sz w:val="24"/>
              </w:rPr>
              <w:t>support</w:t>
            </w:r>
            <w:r>
              <w:rPr>
                <w:spacing w:val="-7"/>
                <w:sz w:val="24"/>
              </w:rPr>
              <w:t xml:space="preserve"> </w:t>
            </w:r>
            <w:r>
              <w:rPr>
                <w:sz w:val="24"/>
              </w:rPr>
              <w:t>a</w:t>
            </w:r>
            <w:r>
              <w:rPr>
                <w:spacing w:val="-9"/>
                <w:sz w:val="24"/>
              </w:rPr>
              <w:t xml:space="preserve"> </w:t>
            </w:r>
            <w:r>
              <w:rPr>
                <w:sz w:val="24"/>
              </w:rPr>
              <w:t>robust</w:t>
            </w:r>
            <w:r>
              <w:rPr>
                <w:spacing w:val="-7"/>
                <w:sz w:val="24"/>
              </w:rPr>
              <w:t xml:space="preserve"> </w:t>
            </w:r>
            <w:r>
              <w:rPr>
                <w:sz w:val="24"/>
              </w:rPr>
              <w:t>enough</w:t>
            </w:r>
            <w:r>
              <w:rPr>
                <w:spacing w:val="-7"/>
                <w:sz w:val="24"/>
              </w:rPr>
              <w:t xml:space="preserve"> </w:t>
            </w:r>
            <w:r>
              <w:rPr>
                <w:sz w:val="24"/>
              </w:rPr>
              <w:t>use</w:t>
            </w:r>
            <w:r>
              <w:rPr>
                <w:spacing w:val="-8"/>
                <w:sz w:val="24"/>
              </w:rPr>
              <w:t xml:space="preserve"> </w:t>
            </w:r>
            <w:r>
              <w:rPr>
                <w:sz w:val="24"/>
              </w:rPr>
              <w:t>of shareholder engagement as a means to support the transition</w:t>
            </w:r>
          </w:p>
        </w:tc>
        <w:tc>
          <w:tcPr>
            <w:tcW w:w="506" w:type="dxa"/>
          </w:tcPr>
          <w:p w14:paraId="632763DB" w14:textId="77777777" w:rsidR="000B6CDE" w:rsidRDefault="000B6CDE">
            <w:pPr>
              <w:pStyle w:val="TableParagraph"/>
            </w:pPr>
          </w:p>
        </w:tc>
        <w:tc>
          <w:tcPr>
            <w:tcW w:w="506" w:type="dxa"/>
          </w:tcPr>
          <w:p w14:paraId="792EA8FD" w14:textId="77777777" w:rsidR="000B6CDE" w:rsidRDefault="000B6CDE">
            <w:pPr>
              <w:pStyle w:val="TableParagraph"/>
            </w:pPr>
          </w:p>
        </w:tc>
        <w:tc>
          <w:tcPr>
            <w:tcW w:w="506" w:type="dxa"/>
          </w:tcPr>
          <w:p w14:paraId="0E15E959" w14:textId="77777777" w:rsidR="000B6CDE" w:rsidRDefault="000B6CDE">
            <w:pPr>
              <w:pStyle w:val="TableParagraph"/>
            </w:pPr>
          </w:p>
        </w:tc>
        <w:tc>
          <w:tcPr>
            <w:tcW w:w="507" w:type="dxa"/>
          </w:tcPr>
          <w:p w14:paraId="79A5C37C" w14:textId="77777777" w:rsidR="000B6CDE" w:rsidRDefault="000B6CDE">
            <w:pPr>
              <w:pStyle w:val="TableParagraph"/>
            </w:pPr>
          </w:p>
        </w:tc>
        <w:tc>
          <w:tcPr>
            <w:tcW w:w="506" w:type="dxa"/>
          </w:tcPr>
          <w:p w14:paraId="6749692D" w14:textId="092868CC" w:rsidR="000B6CDE" w:rsidRDefault="007B6DB6">
            <w:pPr>
              <w:pStyle w:val="TableParagraph"/>
            </w:pPr>
            <w:r w:rsidRPr="00651E7A">
              <w:rPr>
                <w:color w:val="FF0000"/>
                <w:sz w:val="36"/>
                <w:szCs w:val="36"/>
              </w:rPr>
              <w:t>X</w:t>
            </w:r>
          </w:p>
        </w:tc>
        <w:tc>
          <w:tcPr>
            <w:tcW w:w="996" w:type="dxa"/>
          </w:tcPr>
          <w:p w14:paraId="0654CA61" w14:textId="77777777" w:rsidR="000B6CDE" w:rsidRDefault="000B6CDE">
            <w:pPr>
              <w:pStyle w:val="TableParagraph"/>
            </w:pPr>
          </w:p>
        </w:tc>
      </w:tr>
      <w:tr w:rsidR="000B6CDE" w14:paraId="49A15CDF" w14:textId="77777777">
        <w:trPr>
          <w:trHeight w:val="518"/>
        </w:trPr>
        <w:tc>
          <w:tcPr>
            <w:tcW w:w="4381" w:type="dxa"/>
          </w:tcPr>
          <w:p w14:paraId="45425451" w14:textId="77777777" w:rsidR="000B6CDE" w:rsidRDefault="00DF4DC5">
            <w:pPr>
              <w:pStyle w:val="TableParagraph"/>
              <w:spacing w:line="275" w:lineRule="exact"/>
              <w:ind w:left="107"/>
              <w:rPr>
                <w:sz w:val="24"/>
              </w:rPr>
            </w:pPr>
            <w:r>
              <w:rPr>
                <w:spacing w:val="-2"/>
                <w:sz w:val="24"/>
              </w:rPr>
              <w:t>Others</w:t>
            </w:r>
          </w:p>
        </w:tc>
        <w:tc>
          <w:tcPr>
            <w:tcW w:w="506" w:type="dxa"/>
          </w:tcPr>
          <w:p w14:paraId="1CA9914D" w14:textId="77777777" w:rsidR="000B6CDE" w:rsidRDefault="000B6CDE">
            <w:pPr>
              <w:pStyle w:val="TableParagraph"/>
            </w:pPr>
          </w:p>
        </w:tc>
        <w:tc>
          <w:tcPr>
            <w:tcW w:w="506" w:type="dxa"/>
          </w:tcPr>
          <w:p w14:paraId="303803B3" w14:textId="77777777" w:rsidR="000B6CDE" w:rsidRDefault="000B6CDE">
            <w:pPr>
              <w:pStyle w:val="TableParagraph"/>
            </w:pPr>
          </w:p>
        </w:tc>
        <w:tc>
          <w:tcPr>
            <w:tcW w:w="506" w:type="dxa"/>
          </w:tcPr>
          <w:p w14:paraId="6FF2C3DD" w14:textId="77777777" w:rsidR="000B6CDE" w:rsidRDefault="000B6CDE">
            <w:pPr>
              <w:pStyle w:val="TableParagraph"/>
            </w:pPr>
          </w:p>
        </w:tc>
        <w:tc>
          <w:tcPr>
            <w:tcW w:w="507" w:type="dxa"/>
          </w:tcPr>
          <w:p w14:paraId="4F50ED52" w14:textId="77777777" w:rsidR="000B6CDE" w:rsidRDefault="000B6CDE">
            <w:pPr>
              <w:pStyle w:val="TableParagraph"/>
            </w:pPr>
          </w:p>
        </w:tc>
        <w:tc>
          <w:tcPr>
            <w:tcW w:w="506" w:type="dxa"/>
          </w:tcPr>
          <w:p w14:paraId="6EAD3C53" w14:textId="6E48FE72" w:rsidR="000B6CDE" w:rsidRDefault="007B6DB6">
            <w:pPr>
              <w:pStyle w:val="TableParagraph"/>
            </w:pPr>
            <w:r w:rsidRPr="00651E7A">
              <w:rPr>
                <w:color w:val="FF0000"/>
                <w:sz w:val="36"/>
                <w:szCs w:val="36"/>
              </w:rPr>
              <w:t>X</w:t>
            </w:r>
          </w:p>
        </w:tc>
        <w:tc>
          <w:tcPr>
            <w:tcW w:w="996" w:type="dxa"/>
          </w:tcPr>
          <w:p w14:paraId="06F03EAE" w14:textId="77777777" w:rsidR="000B6CDE" w:rsidRDefault="000B6CDE">
            <w:pPr>
              <w:pStyle w:val="TableParagraph"/>
            </w:pPr>
          </w:p>
        </w:tc>
      </w:tr>
    </w:tbl>
    <w:p w14:paraId="4E74B1AD" w14:textId="77777777" w:rsidR="000B6CDE" w:rsidRDefault="00DF4DC5">
      <w:pPr>
        <w:spacing w:before="3"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5D42B47D" w14:textId="77777777" w:rsidR="008A668C" w:rsidRDefault="008A668C" w:rsidP="008A668C">
      <w:pPr>
        <w:pStyle w:val="BodyText"/>
        <w:spacing w:before="64"/>
      </w:pPr>
    </w:p>
    <w:p w14:paraId="07B0E6D7" w14:textId="5606C865" w:rsidR="000B6CDE" w:rsidRDefault="00DF4DC5" w:rsidP="008A668C">
      <w:pPr>
        <w:pStyle w:val="BodyText"/>
        <w:spacing w:before="64"/>
        <w:rPr>
          <w:spacing w:val="-4"/>
        </w:rPr>
      </w:pPr>
      <w:r>
        <w:t>Please</w:t>
      </w:r>
      <w:r>
        <w:rPr>
          <w:spacing w:val="-2"/>
        </w:rPr>
        <w:t xml:space="preserve"> </w:t>
      </w:r>
      <w:r>
        <w:t>provide</w:t>
      </w:r>
      <w:r>
        <w:rPr>
          <w:spacing w:val="-1"/>
        </w:rPr>
        <w:t xml:space="preserve"> </w:t>
      </w:r>
      <w:r>
        <w:t>any</w:t>
      </w:r>
      <w:r>
        <w:rPr>
          <w:spacing w:val="1"/>
        </w:rPr>
        <w:t xml:space="preserve"> </w:t>
      </w:r>
      <w:r>
        <w:t>additional</w:t>
      </w:r>
      <w:r>
        <w:rPr>
          <w:spacing w:val="-1"/>
        </w:rPr>
        <w:t xml:space="preserve"> </w:t>
      </w:r>
      <w:r>
        <w:t>explanations</w:t>
      </w:r>
      <w:r>
        <w:rPr>
          <w:spacing w:val="-1"/>
        </w:rPr>
        <w:t xml:space="preserve"> </w:t>
      </w:r>
      <w:r>
        <w:t>as</w:t>
      </w:r>
      <w:r>
        <w:rPr>
          <w:spacing w:val="-1"/>
        </w:rPr>
        <w:t xml:space="preserve"> </w:t>
      </w:r>
      <w:r>
        <w:t>necessary</w:t>
      </w:r>
      <w:r>
        <w:rPr>
          <w:spacing w:val="-1"/>
        </w:rPr>
        <w:t xml:space="preserve"> </w:t>
      </w:r>
      <w:r>
        <w:t>for</w:t>
      </w:r>
      <w:r>
        <w:rPr>
          <w:spacing w:val="-3"/>
        </w:rPr>
        <w:t xml:space="preserve"> </w:t>
      </w:r>
      <w:r>
        <w:t>questions</w:t>
      </w:r>
      <w:r>
        <w:rPr>
          <w:spacing w:val="-1"/>
        </w:rPr>
        <w:t xml:space="preserve"> </w:t>
      </w:r>
      <w:r>
        <w:t>1.5,</w:t>
      </w:r>
      <w:r>
        <w:rPr>
          <w:spacing w:val="-1"/>
        </w:rPr>
        <w:t xml:space="preserve"> </w:t>
      </w:r>
      <w:r>
        <w:t>1.6</w:t>
      </w:r>
      <w:r>
        <w:rPr>
          <w:spacing w:val="-1"/>
        </w:rPr>
        <w:t xml:space="preserve"> </w:t>
      </w:r>
      <w:r>
        <w:t xml:space="preserve">and </w:t>
      </w:r>
      <w:r>
        <w:rPr>
          <w:spacing w:val="-4"/>
        </w:rPr>
        <w:t>1.7:</w:t>
      </w:r>
    </w:p>
    <w:p w14:paraId="0CDC7840" w14:textId="77777777" w:rsidR="007B6DB6" w:rsidRDefault="007B6DB6">
      <w:pPr>
        <w:pStyle w:val="BodyText"/>
        <w:spacing w:before="64"/>
        <w:ind w:left="226"/>
      </w:pPr>
    </w:p>
    <w:p w14:paraId="0B421B31" w14:textId="0902C6E6" w:rsidR="004C4C8B" w:rsidRPr="006952FC" w:rsidRDefault="004C4C8B" w:rsidP="00732A0E">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i/>
          <w:iCs/>
          <w:sz w:val="23"/>
          <w:szCs w:val="23"/>
          <w:highlight w:val="yellow"/>
        </w:rPr>
        <w:t>An EU level framework for sustainability-related disclosure remains extremely pertinent today. The SFDR has had an undeniable positive impact</w:t>
      </w:r>
      <w:r w:rsidR="00340BBD" w:rsidRPr="006952FC">
        <w:rPr>
          <w:rFonts w:asciiTheme="minorHAnsi" w:hAnsiTheme="minorHAnsi" w:cstheme="minorHAnsi"/>
          <w:i/>
          <w:iCs/>
          <w:sz w:val="23"/>
          <w:szCs w:val="23"/>
          <w:highlight w:val="yellow"/>
        </w:rPr>
        <w:t>:</w:t>
      </w:r>
      <w:r w:rsidRPr="006952FC">
        <w:rPr>
          <w:rFonts w:asciiTheme="minorHAnsi" w:hAnsiTheme="minorHAnsi" w:cstheme="minorHAnsi"/>
          <w:i/>
          <w:iCs/>
          <w:sz w:val="23"/>
          <w:szCs w:val="23"/>
          <w:highlight w:val="yellow"/>
        </w:rPr>
        <w:t xml:space="preserve"> increased transparency</w:t>
      </w:r>
      <w:r w:rsidR="00340BBD" w:rsidRPr="006952FC">
        <w:rPr>
          <w:rFonts w:asciiTheme="minorHAnsi" w:hAnsiTheme="minorHAnsi" w:cstheme="minorHAnsi"/>
          <w:i/>
          <w:iCs/>
          <w:sz w:val="23"/>
          <w:szCs w:val="23"/>
          <w:highlight w:val="yellow"/>
        </w:rPr>
        <w:t xml:space="preserve"> and dialogue with clients</w:t>
      </w:r>
      <w:r w:rsidR="00387CAE" w:rsidRPr="006952FC">
        <w:rPr>
          <w:rFonts w:asciiTheme="minorHAnsi" w:hAnsiTheme="minorHAnsi" w:cstheme="minorHAnsi"/>
          <w:i/>
          <w:iCs/>
          <w:sz w:val="23"/>
          <w:szCs w:val="23"/>
          <w:highlight w:val="yellow"/>
        </w:rPr>
        <w:t>, prioritization of ESG topics, increased corporate awareness</w:t>
      </w:r>
      <w:r w:rsidRPr="006952FC">
        <w:rPr>
          <w:rFonts w:asciiTheme="minorHAnsi" w:hAnsiTheme="minorHAnsi" w:cstheme="minorHAnsi"/>
          <w:i/>
          <w:iCs/>
          <w:sz w:val="23"/>
          <w:szCs w:val="23"/>
          <w:highlight w:val="yellow"/>
        </w:rPr>
        <w:t>. Nevertheless, implementation of the requirements has raised numerous challenges and concerns among authorities, FMPs and investors. To fully harness the regulation's potential in combating greenwashing and promoting the redirection of capital towards sustainable endeavors, several weaknesses need to be addressed.</w:t>
      </w:r>
    </w:p>
    <w:p w14:paraId="6B86699C" w14:textId="04CF559A" w:rsidR="00387CAE" w:rsidRPr="006952FC" w:rsidRDefault="00387CAE" w:rsidP="004C4C8B">
      <w:pPr>
        <w:pStyle w:val="BodyText"/>
        <w:ind w:left="226" w:right="1191"/>
        <w:jc w:val="both"/>
        <w:rPr>
          <w:rFonts w:asciiTheme="minorHAnsi" w:hAnsiTheme="minorHAnsi" w:cstheme="minorHAnsi"/>
          <w:i/>
          <w:iCs/>
          <w:sz w:val="23"/>
          <w:szCs w:val="23"/>
          <w:highlight w:val="yellow"/>
        </w:rPr>
      </w:pPr>
    </w:p>
    <w:p w14:paraId="1A24139A" w14:textId="77777777" w:rsidR="00387CAE" w:rsidRPr="006952FC" w:rsidRDefault="004C4C8B" w:rsidP="00732A0E">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b/>
          <w:bCs/>
          <w:i/>
          <w:iCs/>
          <w:sz w:val="23"/>
          <w:szCs w:val="23"/>
          <w:highlight w:val="yellow"/>
        </w:rPr>
        <w:t>Unclear definitions</w:t>
      </w:r>
      <w:r w:rsidRPr="006952FC">
        <w:rPr>
          <w:rFonts w:asciiTheme="minorHAnsi" w:hAnsiTheme="minorHAnsi" w:cstheme="minorHAnsi"/>
          <w:i/>
          <w:iCs/>
          <w:sz w:val="23"/>
          <w:szCs w:val="23"/>
          <w:highlight w:val="yellow"/>
        </w:rPr>
        <w:t xml:space="preserve"> (“sustainable investment”, “promotion of E/S characteristics”</w:t>
      </w:r>
      <w:r w:rsidR="00387CAE" w:rsidRPr="006952FC">
        <w:rPr>
          <w:rFonts w:asciiTheme="minorHAnsi" w:hAnsiTheme="minorHAnsi" w:cstheme="minorHAnsi"/>
          <w:i/>
          <w:iCs/>
          <w:sz w:val="23"/>
          <w:szCs w:val="23"/>
          <w:highlight w:val="yellow"/>
        </w:rPr>
        <w:t>, Article 8/9 distinction, 100% threshold</w:t>
      </w:r>
      <w:r w:rsidRPr="006952FC">
        <w:rPr>
          <w:rFonts w:asciiTheme="minorHAnsi" w:hAnsiTheme="minorHAnsi" w:cstheme="minorHAnsi"/>
          <w:i/>
          <w:iCs/>
          <w:sz w:val="23"/>
          <w:szCs w:val="23"/>
          <w:highlight w:val="yellow"/>
        </w:rPr>
        <w:t>) create difficulties in interpretation</w:t>
      </w:r>
      <w:r w:rsidR="00387CAE" w:rsidRPr="006952FC">
        <w:rPr>
          <w:rFonts w:asciiTheme="minorHAnsi" w:hAnsiTheme="minorHAnsi" w:cstheme="minorHAnsi"/>
          <w:i/>
          <w:iCs/>
          <w:sz w:val="23"/>
          <w:szCs w:val="23"/>
          <w:highlight w:val="yellow"/>
        </w:rPr>
        <w:t xml:space="preserve"> by NCAs</w:t>
      </w:r>
      <w:r w:rsidRPr="006952FC">
        <w:rPr>
          <w:rFonts w:asciiTheme="minorHAnsi" w:hAnsiTheme="minorHAnsi" w:cstheme="minorHAnsi"/>
          <w:i/>
          <w:iCs/>
          <w:sz w:val="23"/>
          <w:szCs w:val="23"/>
          <w:highlight w:val="yellow"/>
        </w:rPr>
        <w:t xml:space="preserve">, inconsistent enforcement, lack of comparability, and confusion among financial market participants. In addition, the requirement disclosures are </w:t>
      </w:r>
      <w:r w:rsidRPr="006952FC">
        <w:rPr>
          <w:rFonts w:asciiTheme="minorHAnsi" w:hAnsiTheme="minorHAnsi" w:cstheme="minorHAnsi"/>
          <w:b/>
          <w:bCs/>
          <w:i/>
          <w:iCs/>
          <w:sz w:val="23"/>
          <w:szCs w:val="23"/>
          <w:highlight w:val="yellow"/>
        </w:rPr>
        <w:t>complex and extensive</w:t>
      </w:r>
      <w:r w:rsidRPr="006952FC">
        <w:rPr>
          <w:rFonts w:asciiTheme="minorHAnsi" w:hAnsiTheme="minorHAnsi" w:cstheme="minorHAnsi"/>
          <w:i/>
          <w:iCs/>
          <w:sz w:val="23"/>
          <w:szCs w:val="23"/>
          <w:highlight w:val="yellow"/>
        </w:rPr>
        <w:t xml:space="preserve">, and as such are often </w:t>
      </w:r>
      <w:r w:rsidRPr="006952FC">
        <w:rPr>
          <w:rFonts w:asciiTheme="minorHAnsi" w:hAnsiTheme="minorHAnsi" w:cstheme="minorHAnsi"/>
          <w:b/>
          <w:bCs/>
          <w:i/>
          <w:iCs/>
          <w:sz w:val="23"/>
          <w:szCs w:val="23"/>
          <w:highlight w:val="yellow"/>
        </w:rPr>
        <w:t>not easily grasped by the end-investors</w:t>
      </w:r>
      <w:r w:rsidR="00340BBD" w:rsidRPr="006952FC">
        <w:rPr>
          <w:rFonts w:asciiTheme="minorHAnsi" w:hAnsiTheme="minorHAnsi" w:cstheme="minorHAnsi"/>
          <w:b/>
          <w:bCs/>
          <w:i/>
          <w:iCs/>
          <w:sz w:val="23"/>
          <w:szCs w:val="23"/>
          <w:highlight w:val="yellow"/>
        </w:rPr>
        <w:t>.</w:t>
      </w:r>
      <w:r w:rsidR="00387CAE" w:rsidRPr="006952FC">
        <w:rPr>
          <w:rFonts w:asciiTheme="minorHAnsi" w:hAnsiTheme="minorHAnsi" w:cstheme="minorHAnsi"/>
          <w:b/>
          <w:bCs/>
          <w:i/>
          <w:iCs/>
          <w:sz w:val="23"/>
          <w:szCs w:val="23"/>
          <w:highlight w:val="yellow"/>
        </w:rPr>
        <w:t xml:space="preserve"> </w:t>
      </w:r>
      <w:r w:rsidR="00387CAE" w:rsidRPr="006952FC">
        <w:rPr>
          <w:rFonts w:asciiTheme="minorHAnsi" w:hAnsiTheme="minorHAnsi" w:cstheme="minorHAnsi"/>
          <w:i/>
          <w:iCs/>
          <w:sz w:val="23"/>
          <w:szCs w:val="23"/>
          <w:highlight w:val="yellow"/>
        </w:rPr>
        <w:t>The aim should be to achieve quality disclosures rather than quantity. A distinction between retail and institutional investors could be useful, as institutional investors are now used to the disclosure and ask for it in order to fulfill their own SFDR obligations.</w:t>
      </w:r>
    </w:p>
    <w:p w14:paraId="16906C43" w14:textId="77777777" w:rsidR="00387CAE" w:rsidRPr="006952FC" w:rsidRDefault="00387CAE" w:rsidP="00387CAE">
      <w:pPr>
        <w:pStyle w:val="BodyText"/>
        <w:ind w:left="226" w:right="1191"/>
        <w:jc w:val="both"/>
        <w:rPr>
          <w:rFonts w:asciiTheme="minorHAnsi" w:hAnsiTheme="minorHAnsi" w:cstheme="minorHAnsi"/>
          <w:i/>
          <w:iCs/>
          <w:sz w:val="23"/>
          <w:szCs w:val="23"/>
          <w:highlight w:val="yellow"/>
        </w:rPr>
      </w:pPr>
    </w:p>
    <w:p w14:paraId="138CE6B8" w14:textId="4274AC66" w:rsidR="00387CAE" w:rsidRPr="006952FC" w:rsidRDefault="00387CAE" w:rsidP="00732A0E">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i/>
          <w:iCs/>
          <w:sz w:val="23"/>
          <w:szCs w:val="23"/>
          <w:highlight w:val="yellow"/>
        </w:rPr>
        <w:t xml:space="preserve">The usefulness of </w:t>
      </w:r>
      <w:r w:rsidRPr="006952FC">
        <w:rPr>
          <w:rFonts w:asciiTheme="minorHAnsi" w:hAnsiTheme="minorHAnsi" w:cstheme="minorHAnsi"/>
          <w:b/>
          <w:bCs/>
          <w:i/>
          <w:iCs/>
          <w:sz w:val="23"/>
          <w:szCs w:val="23"/>
          <w:highlight w:val="yellow"/>
        </w:rPr>
        <w:t>entity-level disclosure for investors</w:t>
      </w:r>
      <w:r w:rsidRPr="006952FC">
        <w:rPr>
          <w:rFonts w:asciiTheme="minorHAnsi" w:hAnsiTheme="minorHAnsi" w:cstheme="minorHAnsi"/>
          <w:i/>
          <w:iCs/>
          <w:sz w:val="23"/>
          <w:szCs w:val="23"/>
          <w:highlight w:val="yellow"/>
        </w:rPr>
        <w:t xml:space="preserve">, in particular retail investors, </w:t>
      </w:r>
      <w:r w:rsidR="00D95278" w:rsidRPr="006952FC">
        <w:rPr>
          <w:rFonts w:asciiTheme="minorHAnsi" w:hAnsiTheme="minorHAnsi" w:cstheme="minorHAnsi"/>
          <w:i/>
          <w:iCs/>
          <w:sz w:val="23"/>
          <w:szCs w:val="23"/>
          <w:highlight w:val="yellow"/>
        </w:rPr>
        <w:t>can be questioned</w:t>
      </w:r>
      <w:r w:rsidRPr="006952FC">
        <w:rPr>
          <w:rFonts w:asciiTheme="minorHAnsi" w:hAnsiTheme="minorHAnsi" w:cstheme="minorHAnsi"/>
          <w:i/>
          <w:iCs/>
          <w:sz w:val="23"/>
          <w:szCs w:val="23"/>
          <w:highlight w:val="yellow"/>
        </w:rPr>
        <w:t>. Investors decide to invest in a fund, not in an asset manager: entity-level disclosure do not allow them to compare funds. We understand that the initial objective of such disclosure was to allow investors to better assess what the asset management is doing more globally in terms of ESG but the SFDR PAI statement have failed to reach this purpose.</w:t>
      </w:r>
    </w:p>
    <w:p w14:paraId="562EED35" w14:textId="77777777" w:rsidR="00387CAE" w:rsidRPr="006952FC" w:rsidRDefault="00387CAE" w:rsidP="00732A0E">
      <w:pPr>
        <w:pStyle w:val="BodyText"/>
        <w:ind w:right="1191"/>
        <w:jc w:val="both"/>
        <w:rPr>
          <w:rFonts w:asciiTheme="minorHAnsi" w:hAnsiTheme="minorHAnsi" w:cstheme="minorHAnsi"/>
          <w:i/>
          <w:iCs/>
          <w:sz w:val="23"/>
          <w:szCs w:val="23"/>
          <w:highlight w:val="yellow"/>
        </w:rPr>
      </w:pPr>
    </w:p>
    <w:p w14:paraId="14142F6D" w14:textId="31912FC6" w:rsidR="00387CAE" w:rsidRPr="006952FC" w:rsidRDefault="00387CAE" w:rsidP="00BC3FCA">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b/>
          <w:bCs/>
          <w:i/>
          <w:iCs/>
          <w:sz w:val="23"/>
          <w:szCs w:val="23"/>
          <w:highlight w:val="yellow"/>
        </w:rPr>
        <w:t>Data gaps</w:t>
      </w:r>
      <w:r w:rsidRPr="006952FC">
        <w:rPr>
          <w:rFonts w:asciiTheme="minorHAnsi" w:hAnsiTheme="minorHAnsi" w:cstheme="minorHAnsi"/>
          <w:i/>
          <w:iCs/>
          <w:sz w:val="23"/>
          <w:szCs w:val="23"/>
          <w:highlight w:val="yellow"/>
        </w:rPr>
        <w:t xml:space="preserve"> are a key issue in the implementation the SFDR. </w:t>
      </w:r>
      <w:r w:rsidR="00BC3FCA" w:rsidRPr="006952FC">
        <w:rPr>
          <w:rFonts w:asciiTheme="minorHAnsi" w:hAnsiTheme="minorHAnsi" w:cstheme="minorHAnsi"/>
          <w:i/>
          <w:iCs/>
          <w:sz w:val="23"/>
          <w:szCs w:val="23"/>
          <w:highlight w:val="yellow"/>
        </w:rPr>
        <w:t>The recent decision to reduce the scope of companies subject to non-financial reporting obligations under the CSRD will not help this; e</w:t>
      </w:r>
      <w:r w:rsidRPr="006952FC">
        <w:rPr>
          <w:rFonts w:asciiTheme="minorHAnsi" w:hAnsiTheme="minorHAnsi" w:cstheme="minorHAnsi"/>
          <w:i/>
          <w:iCs/>
          <w:sz w:val="23"/>
          <w:szCs w:val="23"/>
          <w:highlight w:val="yellow"/>
        </w:rPr>
        <w:t>ven for companies still subject to the CSRD reporting, the latest clarification from the European Commission that corporates are able to report only information that are material for their business will increase those data gaps and make it very difficult for asset managers to report, especially for KPIs that were considered as always material by the ESAs</w:t>
      </w:r>
      <w:r w:rsidR="009D5575" w:rsidRPr="006952FC">
        <w:rPr>
          <w:rFonts w:asciiTheme="minorHAnsi" w:hAnsiTheme="minorHAnsi" w:cstheme="minorHAnsi"/>
          <w:i/>
          <w:iCs/>
          <w:sz w:val="23"/>
          <w:szCs w:val="23"/>
          <w:highlight w:val="yellow"/>
        </w:rPr>
        <w:t xml:space="preserve"> as well as asset managers</w:t>
      </w:r>
      <w:r w:rsidR="00BC3FCA" w:rsidRPr="006952FC">
        <w:rPr>
          <w:rFonts w:asciiTheme="minorHAnsi" w:hAnsiTheme="minorHAnsi" w:cstheme="minorHAnsi"/>
          <w:i/>
          <w:iCs/>
          <w:sz w:val="23"/>
          <w:szCs w:val="23"/>
          <w:highlight w:val="yellow"/>
        </w:rPr>
        <w:t>.</w:t>
      </w:r>
    </w:p>
    <w:p w14:paraId="7015F81B" w14:textId="786C2DDF" w:rsidR="004C4C8B" w:rsidRPr="006952FC" w:rsidRDefault="004C4C8B" w:rsidP="00732A0E">
      <w:pPr>
        <w:pStyle w:val="BodyText"/>
        <w:ind w:right="1191"/>
        <w:jc w:val="both"/>
        <w:rPr>
          <w:rFonts w:asciiTheme="minorHAnsi" w:hAnsiTheme="minorHAnsi" w:cstheme="minorHAnsi"/>
          <w:i/>
          <w:iCs/>
          <w:sz w:val="23"/>
          <w:szCs w:val="23"/>
          <w:highlight w:val="yellow"/>
        </w:rPr>
      </w:pPr>
    </w:p>
    <w:p w14:paraId="15DC2643" w14:textId="77777777" w:rsidR="004C4C8B" w:rsidRPr="006952FC" w:rsidRDefault="004C4C8B" w:rsidP="00732A0E">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i/>
          <w:iCs/>
          <w:sz w:val="23"/>
          <w:szCs w:val="23"/>
          <w:highlight w:val="yellow"/>
        </w:rPr>
        <w:t xml:space="preserve">Furthermore, in line with green goals and in particular with the Commission’s recommendation on facilitating finance for the </w:t>
      </w:r>
      <w:r w:rsidRPr="006952FC">
        <w:rPr>
          <w:rFonts w:asciiTheme="minorHAnsi" w:hAnsiTheme="minorHAnsi" w:cstheme="minorHAnsi"/>
          <w:b/>
          <w:bCs/>
          <w:i/>
          <w:iCs/>
          <w:sz w:val="23"/>
          <w:szCs w:val="23"/>
          <w:highlight w:val="yellow"/>
        </w:rPr>
        <w:t>transition</w:t>
      </w:r>
      <w:r w:rsidRPr="006952FC">
        <w:rPr>
          <w:rFonts w:asciiTheme="minorHAnsi" w:hAnsiTheme="minorHAnsi" w:cstheme="minorHAnsi"/>
          <w:i/>
          <w:iCs/>
          <w:sz w:val="23"/>
          <w:szCs w:val="23"/>
          <w:highlight w:val="yellow"/>
        </w:rPr>
        <w:t xml:space="preserve"> to a sustainable economy (June 2023) we consider that transition finance should be more clearly accounted for in the SFDR. To better achieve this, </w:t>
      </w:r>
      <w:r w:rsidRPr="006952FC">
        <w:rPr>
          <w:rFonts w:asciiTheme="minorHAnsi" w:hAnsiTheme="minorHAnsi" w:cstheme="minorHAnsi"/>
          <w:b/>
          <w:bCs/>
          <w:i/>
          <w:iCs/>
          <w:sz w:val="23"/>
          <w:szCs w:val="23"/>
          <w:highlight w:val="yellow"/>
        </w:rPr>
        <w:t>Article 2(17) should introduce binding and measurable objectives at the financial product level, instead of applying at issuer level</w:t>
      </w:r>
      <w:r w:rsidRPr="006952FC">
        <w:rPr>
          <w:rFonts w:asciiTheme="minorHAnsi" w:hAnsiTheme="minorHAnsi" w:cstheme="minorHAnsi"/>
          <w:i/>
          <w:iCs/>
          <w:sz w:val="23"/>
          <w:szCs w:val="23"/>
          <w:highlight w:val="yellow"/>
        </w:rPr>
        <w:t>. The SFDR should introduce category of financial transition products, measured against the investment fund’s commitment (</w:t>
      </w:r>
      <w:proofErr w:type="spellStart"/>
      <w:r w:rsidRPr="006952FC">
        <w:rPr>
          <w:rFonts w:asciiTheme="minorHAnsi" w:hAnsiTheme="minorHAnsi" w:cstheme="minorHAnsi"/>
          <w:i/>
          <w:iCs/>
          <w:sz w:val="23"/>
          <w:szCs w:val="23"/>
          <w:highlight w:val="yellow"/>
        </w:rPr>
        <w:t>eg.</w:t>
      </w:r>
      <w:proofErr w:type="spellEnd"/>
      <w:r w:rsidRPr="006952FC">
        <w:rPr>
          <w:rFonts w:asciiTheme="minorHAnsi" w:hAnsiTheme="minorHAnsi" w:cstheme="minorHAnsi"/>
          <w:i/>
          <w:iCs/>
          <w:sz w:val="23"/>
          <w:szCs w:val="23"/>
          <w:highlight w:val="yellow"/>
        </w:rPr>
        <w:t xml:space="preserve"> Net Zero aligned funds, decarbonation funds, transition-linked-bonds, sustainability-linked-bonds, Paris Aligned Benchmarks, Climate Transition Benchmarks, …).</w:t>
      </w:r>
    </w:p>
    <w:p w14:paraId="04B1479B" w14:textId="77777777" w:rsidR="00BC3FCA" w:rsidRPr="006952FC" w:rsidRDefault="00BC3FCA" w:rsidP="00732A0E">
      <w:pPr>
        <w:pStyle w:val="BodyText"/>
        <w:ind w:right="1191"/>
        <w:jc w:val="both"/>
        <w:rPr>
          <w:rFonts w:asciiTheme="minorHAnsi" w:hAnsiTheme="minorHAnsi" w:cstheme="minorHAnsi"/>
          <w:i/>
          <w:iCs/>
          <w:sz w:val="23"/>
          <w:szCs w:val="23"/>
          <w:highlight w:val="yellow"/>
        </w:rPr>
      </w:pPr>
    </w:p>
    <w:p w14:paraId="0055C923" w14:textId="1FDBA2C8" w:rsidR="00BC3FCA" w:rsidRPr="006952FC" w:rsidRDefault="00BC3FCA" w:rsidP="00732A0E">
      <w:pPr>
        <w:pStyle w:val="BodyText"/>
        <w:ind w:right="1191"/>
        <w:jc w:val="both"/>
        <w:rPr>
          <w:rFonts w:asciiTheme="minorHAnsi" w:hAnsiTheme="minorHAnsi" w:cstheme="minorHAnsi"/>
          <w:i/>
          <w:iCs/>
          <w:sz w:val="23"/>
          <w:szCs w:val="23"/>
          <w:highlight w:val="yellow"/>
        </w:rPr>
      </w:pPr>
      <w:r w:rsidRPr="006952FC">
        <w:rPr>
          <w:rFonts w:asciiTheme="minorHAnsi" w:hAnsiTheme="minorHAnsi" w:cstheme="minorHAnsi"/>
          <w:b/>
          <w:bCs/>
          <w:i/>
          <w:iCs/>
          <w:sz w:val="23"/>
          <w:szCs w:val="23"/>
          <w:highlight w:val="yellow"/>
        </w:rPr>
        <w:t>Machine-readable formats</w:t>
      </w:r>
      <w:r w:rsidRPr="006952FC">
        <w:rPr>
          <w:rFonts w:asciiTheme="minorHAnsi" w:hAnsiTheme="minorHAnsi" w:cstheme="minorHAnsi"/>
          <w:i/>
          <w:iCs/>
          <w:sz w:val="23"/>
          <w:szCs w:val="23"/>
          <w:highlight w:val="yellow"/>
        </w:rPr>
        <w:t xml:space="preserve"> ease the collection and assessment processes of data published by issuers and investee companies. In order to ease the data transfer process between financial product manufacturers and financial product distributors (or any other intermediaries that would need product data), the financial industry have coordinated as part of the </w:t>
      </w:r>
      <w:proofErr w:type="spellStart"/>
      <w:r w:rsidRPr="006952FC">
        <w:rPr>
          <w:rFonts w:asciiTheme="minorHAnsi" w:hAnsiTheme="minorHAnsi" w:cstheme="minorHAnsi"/>
          <w:i/>
          <w:iCs/>
          <w:sz w:val="23"/>
          <w:szCs w:val="23"/>
          <w:highlight w:val="yellow"/>
        </w:rPr>
        <w:t>FinDatEx</w:t>
      </w:r>
      <w:proofErr w:type="spellEnd"/>
      <w:r w:rsidRPr="006952FC">
        <w:rPr>
          <w:rFonts w:asciiTheme="minorHAnsi" w:hAnsiTheme="minorHAnsi" w:cstheme="minorHAnsi"/>
          <w:i/>
          <w:iCs/>
          <w:sz w:val="23"/>
          <w:szCs w:val="23"/>
          <w:highlight w:val="yellow"/>
        </w:rPr>
        <w:t xml:space="preserve"> organization to create a machine-readable format of product information manufacturers need to communicate to distributors: the European ESG Template (EET).</w:t>
      </w:r>
    </w:p>
    <w:p w14:paraId="000EDCA0" w14:textId="77777777" w:rsidR="00BC3FCA" w:rsidRPr="006952FC" w:rsidRDefault="00BC3FCA" w:rsidP="00BC3FCA">
      <w:pPr>
        <w:pStyle w:val="BodyText"/>
        <w:ind w:left="226" w:right="1191"/>
        <w:jc w:val="both"/>
        <w:rPr>
          <w:rFonts w:asciiTheme="minorHAnsi" w:hAnsiTheme="minorHAnsi" w:cstheme="minorHAnsi"/>
          <w:i/>
          <w:iCs/>
          <w:sz w:val="23"/>
          <w:szCs w:val="23"/>
          <w:highlight w:val="yellow"/>
        </w:rPr>
      </w:pPr>
    </w:p>
    <w:p w14:paraId="002511F5" w14:textId="232867FC" w:rsidR="006952FC" w:rsidRPr="006952FC" w:rsidRDefault="00761C2A" w:rsidP="006952FC">
      <w:pPr>
        <w:pStyle w:val="BodyText"/>
        <w:ind w:right="1191"/>
        <w:jc w:val="both"/>
        <w:rPr>
          <w:rFonts w:asciiTheme="minorHAnsi" w:hAnsiTheme="minorHAnsi" w:cstheme="minorHAnsi"/>
          <w:i/>
          <w:iCs/>
          <w:sz w:val="23"/>
          <w:szCs w:val="23"/>
          <w:lang w:val="en-GB"/>
        </w:rPr>
      </w:pPr>
      <w:r w:rsidRPr="006952FC">
        <w:rPr>
          <w:rFonts w:asciiTheme="minorHAnsi" w:hAnsiTheme="minorHAnsi" w:cstheme="minorHAnsi"/>
          <w:i/>
          <w:iCs/>
          <w:sz w:val="23"/>
          <w:szCs w:val="23"/>
          <w:highlight w:val="yellow"/>
        </w:rPr>
        <w:t xml:space="preserve">We would also take this opportunity to </w:t>
      </w:r>
      <w:r w:rsidRPr="006952FC">
        <w:rPr>
          <w:rFonts w:asciiTheme="minorHAnsi" w:hAnsiTheme="minorHAnsi" w:cstheme="minorHAnsi"/>
          <w:i/>
          <w:iCs/>
          <w:sz w:val="23"/>
          <w:szCs w:val="23"/>
          <w:highlight w:val="yellow"/>
          <w:lang w:val="en-GB"/>
        </w:rPr>
        <w:t>underline that</w:t>
      </w:r>
      <w:r w:rsidRPr="006952FC">
        <w:rPr>
          <w:rFonts w:asciiTheme="minorHAnsi" w:hAnsiTheme="minorHAnsi" w:cstheme="minorHAnsi"/>
          <w:i/>
          <w:iCs/>
          <w:sz w:val="23"/>
          <w:szCs w:val="23"/>
          <w:highlight w:val="yellow"/>
          <w:lang w:val="en-GB"/>
        </w:rPr>
        <w:t xml:space="preserve"> any future modifications should be analysed in detail to avoid adding an extra layer of complexity to the current framework</w:t>
      </w:r>
      <w:r w:rsidR="00D5351E" w:rsidRPr="006952FC">
        <w:rPr>
          <w:rFonts w:asciiTheme="minorHAnsi" w:hAnsiTheme="minorHAnsi" w:cstheme="minorHAnsi"/>
          <w:i/>
          <w:iCs/>
          <w:sz w:val="23"/>
          <w:szCs w:val="23"/>
          <w:highlight w:val="yellow"/>
          <w:lang w:val="en-GB"/>
        </w:rPr>
        <w:t xml:space="preserve"> which would</w:t>
      </w:r>
      <w:r w:rsidRPr="006952FC">
        <w:rPr>
          <w:rFonts w:asciiTheme="minorHAnsi" w:hAnsiTheme="minorHAnsi" w:cstheme="minorHAnsi"/>
          <w:i/>
          <w:iCs/>
          <w:sz w:val="23"/>
          <w:szCs w:val="23"/>
          <w:highlight w:val="yellow"/>
          <w:lang w:val="en-GB"/>
        </w:rPr>
        <w:t xml:space="preserve"> mak</w:t>
      </w:r>
      <w:r w:rsidR="00D5351E" w:rsidRPr="006952FC">
        <w:rPr>
          <w:rFonts w:asciiTheme="minorHAnsi" w:hAnsiTheme="minorHAnsi" w:cstheme="minorHAnsi"/>
          <w:i/>
          <w:iCs/>
          <w:sz w:val="23"/>
          <w:szCs w:val="23"/>
          <w:highlight w:val="yellow"/>
          <w:lang w:val="en-GB"/>
        </w:rPr>
        <w:t>e</w:t>
      </w:r>
      <w:r w:rsidRPr="006952FC">
        <w:rPr>
          <w:rFonts w:asciiTheme="minorHAnsi" w:hAnsiTheme="minorHAnsi" w:cstheme="minorHAnsi"/>
          <w:i/>
          <w:iCs/>
          <w:sz w:val="23"/>
          <w:szCs w:val="23"/>
          <w:highlight w:val="yellow"/>
          <w:lang w:val="en-GB"/>
        </w:rPr>
        <w:t xml:space="preserve"> implementation more difficult for market participants, caus</w:t>
      </w:r>
      <w:r w:rsidR="00D5351E" w:rsidRPr="006952FC">
        <w:rPr>
          <w:rFonts w:asciiTheme="minorHAnsi" w:hAnsiTheme="minorHAnsi" w:cstheme="minorHAnsi"/>
          <w:i/>
          <w:iCs/>
          <w:sz w:val="23"/>
          <w:szCs w:val="23"/>
          <w:highlight w:val="yellow"/>
          <w:lang w:val="en-GB"/>
        </w:rPr>
        <w:t>e</w:t>
      </w:r>
      <w:r w:rsidRPr="006952FC">
        <w:rPr>
          <w:rFonts w:asciiTheme="minorHAnsi" w:hAnsiTheme="minorHAnsi" w:cstheme="minorHAnsi"/>
          <w:i/>
          <w:iCs/>
          <w:sz w:val="23"/>
          <w:szCs w:val="23"/>
          <w:highlight w:val="yellow"/>
          <w:lang w:val="en-GB"/>
        </w:rPr>
        <w:t xml:space="preserve"> customer fatigue with new information/requirements in a short period of time</w:t>
      </w:r>
      <w:r w:rsidR="00D5351E" w:rsidRPr="006952FC">
        <w:rPr>
          <w:rFonts w:asciiTheme="minorHAnsi" w:hAnsiTheme="minorHAnsi" w:cstheme="minorHAnsi"/>
          <w:i/>
          <w:iCs/>
          <w:sz w:val="23"/>
          <w:szCs w:val="23"/>
          <w:highlight w:val="yellow"/>
          <w:lang w:val="en-GB"/>
        </w:rPr>
        <w:t>,</w:t>
      </w:r>
      <w:r w:rsidRPr="006952FC">
        <w:rPr>
          <w:rFonts w:asciiTheme="minorHAnsi" w:hAnsiTheme="minorHAnsi" w:cstheme="minorHAnsi"/>
          <w:i/>
          <w:iCs/>
          <w:sz w:val="23"/>
          <w:szCs w:val="23"/>
          <w:highlight w:val="yellow"/>
          <w:lang w:val="en-GB"/>
        </w:rPr>
        <w:t xml:space="preserve"> and generating an increase in manufacturing and distribution costs that could eventually result in higher prices for financial products.</w:t>
      </w:r>
    </w:p>
    <w:p w14:paraId="719B0D4A" w14:textId="77777777" w:rsidR="007B6DB6" w:rsidRDefault="007B6DB6" w:rsidP="007B6DB6">
      <w:pPr>
        <w:pStyle w:val="BodyText"/>
        <w:spacing w:before="239"/>
      </w:pPr>
    </w:p>
    <w:p w14:paraId="5BD4A6CB" w14:textId="77777777" w:rsidR="000B6CDE" w:rsidRDefault="00DF4DC5">
      <w:pPr>
        <w:pStyle w:val="Heading1"/>
        <w:numPr>
          <w:ilvl w:val="1"/>
          <w:numId w:val="2"/>
        </w:numPr>
        <w:tabs>
          <w:tab w:val="left" w:pos="1306"/>
        </w:tabs>
      </w:pPr>
      <w:bookmarkStart w:id="3" w:name="1.1._Disclosures_of_principal_adverse_im"/>
      <w:bookmarkEnd w:id="3"/>
      <w:r>
        <w:t>Disclosures</w:t>
      </w:r>
      <w:r>
        <w:rPr>
          <w:spacing w:val="-1"/>
        </w:rPr>
        <w:t xml:space="preserve"> </w:t>
      </w:r>
      <w:r>
        <w:t>of</w:t>
      </w:r>
      <w:r>
        <w:rPr>
          <w:spacing w:val="-1"/>
        </w:rPr>
        <w:t xml:space="preserve"> </w:t>
      </w:r>
      <w:r>
        <w:t>principal adverse</w:t>
      </w:r>
      <w:r>
        <w:rPr>
          <w:spacing w:val="-2"/>
        </w:rPr>
        <w:t xml:space="preserve"> </w:t>
      </w:r>
      <w:r>
        <w:t xml:space="preserve">impacts </w:t>
      </w:r>
      <w:r>
        <w:rPr>
          <w:spacing w:val="-2"/>
        </w:rPr>
        <w:t>(PAIs)</w:t>
      </w:r>
    </w:p>
    <w:p w14:paraId="080FAF3D" w14:textId="77777777" w:rsidR="000B6CDE" w:rsidRDefault="00DF4DC5">
      <w:pPr>
        <w:pStyle w:val="BodyText"/>
        <w:spacing w:before="240"/>
        <w:ind w:left="226" w:right="1457"/>
        <w:jc w:val="both"/>
      </w:pPr>
      <w:r>
        <w:t xml:space="preserve">There are several disclosures concerning PAIs in the SFDR. As a general rule, the SFDR requires financial market participants who consider PAIs to disclose them at entity level on their website. It also includes a mandatory requirement for financial market participants to provide such disclosures when they have more than 500 employees (Article 4). The </w:t>
      </w:r>
      <w:hyperlink r:id="rId21">
        <w:r>
          <w:rPr>
            <w:color w:val="0000FF"/>
            <w:u w:val="single" w:color="0000FF"/>
          </w:rPr>
          <w:t>Delegated Regulation</w:t>
        </w:r>
      </w:hyperlink>
      <w:r>
        <w:rPr>
          <w:vertAlign w:val="superscript"/>
        </w:rPr>
        <w:t>3</w:t>
      </w:r>
      <w:r>
        <w:t xml:space="preserve"> of the SFDR includes a list of these PAI indicators. These entity level PAI</w:t>
      </w:r>
      <w:r>
        <w:rPr>
          <w:spacing w:val="-3"/>
        </w:rPr>
        <w:t xml:space="preserve"> </w:t>
      </w:r>
      <w:r>
        <w:t>indicators are divided into three</w:t>
      </w:r>
      <w:r>
        <w:rPr>
          <w:spacing w:val="-1"/>
        </w:rPr>
        <w:t xml:space="preserve"> </w:t>
      </w:r>
      <w:r>
        <w:t>tables in the</w:t>
      </w:r>
      <w:r>
        <w:rPr>
          <w:spacing w:val="-1"/>
        </w:rPr>
        <w:t xml:space="preserve"> </w:t>
      </w:r>
      <w:r>
        <w:t>Delegated Regulation. Indicators listed in table 1 are mandatory for all participants, and indicators</w:t>
      </w:r>
      <w:r>
        <w:rPr>
          <w:spacing w:val="40"/>
        </w:rPr>
        <w:t xml:space="preserve"> </w:t>
      </w:r>
      <w:r>
        <w:t>in tables 2 and 3 are subject to a materiality assessment by the financial market participant (at least one indicator from table 2 and one from table 3 must be included in every PAI statement).</w:t>
      </w:r>
    </w:p>
    <w:p w14:paraId="5CC26371" w14:textId="77777777" w:rsidR="000B6CDE" w:rsidRDefault="000B6CDE">
      <w:pPr>
        <w:pStyle w:val="BodyText"/>
        <w:spacing w:before="1"/>
      </w:pPr>
    </w:p>
    <w:p w14:paraId="286DCD4E" w14:textId="77777777" w:rsidR="000B6CDE" w:rsidRDefault="00DF4DC5">
      <w:pPr>
        <w:pStyle w:val="BodyText"/>
        <w:ind w:left="226" w:right="1463"/>
        <w:jc w:val="both"/>
      </w:pPr>
      <w:r>
        <w:t>Second, the SFDR requires financial market participants who consider PAIs at entity level to indicate in the pre-contractual documentation whether their financial products consider PAIs (Article 7) and to report the impacts in the corresponding periodic disclosures</w:t>
      </w:r>
      <w:r>
        <w:rPr>
          <w:spacing w:val="-1"/>
        </w:rPr>
        <w:t xml:space="preserve"> </w:t>
      </w:r>
      <w:r>
        <w:t>(Article</w:t>
      </w:r>
      <w:r>
        <w:rPr>
          <w:spacing w:val="-2"/>
        </w:rPr>
        <w:t xml:space="preserve"> </w:t>
      </w:r>
      <w:r>
        <w:t>11). When reporting</w:t>
      </w:r>
      <w:r>
        <w:rPr>
          <w:spacing w:val="-1"/>
        </w:rPr>
        <w:t xml:space="preserve"> </w:t>
      </w:r>
      <w:r>
        <w:t>these</w:t>
      </w:r>
      <w:r>
        <w:rPr>
          <w:spacing w:val="-2"/>
        </w:rPr>
        <w:t xml:space="preserve"> </w:t>
      </w:r>
      <w:r>
        <w:t>impacts,</w:t>
      </w:r>
      <w:r>
        <w:rPr>
          <w:spacing w:val="-1"/>
        </w:rPr>
        <w:t xml:space="preserve"> </w:t>
      </w:r>
      <w:r>
        <w:t>financial</w:t>
      </w:r>
      <w:r>
        <w:rPr>
          <w:spacing w:val="-1"/>
        </w:rPr>
        <w:t xml:space="preserve"> </w:t>
      </w:r>
      <w:r>
        <w:t>market</w:t>
      </w:r>
      <w:r>
        <w:rPr>
          <w:spacing w:val="-1"/>
        </w:rPr>
        <w:t xml:space="preserve"> </w:t>
      </w:r>
      <w:r>
        <w:t>participants</w:t>
      </w:r>
      <w:r>
        <w:rPr>
          <w:spacing w:val="-1"/>
        </w:rPr>
        <w:t xml:space="preserve"> </w:t>
      </w:r>
      <w:r>
        <w:t>may rely on the PAI indicators defined at entity level in the Delegated Regulation.</w:t>
      </w:r>
    </w:p>
    <w:p w14:paraId="1769E85A" w14:textId="77777777" w:rsidR="000B6CDE" w:rsidRDefault="000B6CDE">
      <w:pPr>
        <w:pStyle w:val="BodyText"/>
      </w:pPr>
    </w:p>
    <w:p w14:paraId="55039551" w14:textId="77777777" w:rsidR="000B6CDE" w:rsidRDefault="00DF4DC5">
      <w:pPr>
        <w:pStyle w:val="BodyText"/>
        <w:ind w:left="226" w:right="1463"/>
        <w:jc w:val="both"/>
      </w:pPr>
      <w:r>
        <w:t>Finally,</w:t>
      </w:r>
      <w:r>
        <w:rPr>
          <w:spacing w:val="-3"/>
        </w:rPr>
        <w:t xml:space="preserve"> </w:t>
      </w:r>
      <w:r>
        <w:t>in</w:t>
      </w:r>
      <w:r>
        <w:rPr>
          <w:spacing w:val="-3"/>
        </w:rPr>
        <w:t xml:space="preserve"> </w:t>
      </w:r>
      <w:r>
        <w:t>accordance</w:t>
      </w:r>
      <w:r>
        <w:rPr>
          <w:spacing w:val="-4"/>
        </w:rPr>
        <w:t xml:space="preserve"> </w:t>
      </w:r>
      <w:r>
        <w:t>with</w:t>
      </w:r>
      <w:r>
        <w:rPr>
          <w:spacing w:val="-3"/>
        </w:rPr>
        <w:t xml:space="preserve"> </w:t>
      </w:r>
      <w:r>
        <w:t>the</w:t>
      </w:r>
      <w:r>
        <w:rPr>
          <w:spacing w:val="-4"/>
        </w:rPr>
        <w:t xml:space="preserve"> </w:t>
      </w:r>
      <w:r>
        <w:t>empowerment</w:t>
      </w:r>
      <w:r>
        <w:rPr>
          <w:spacing w:val="-3"/>
        </w:rPr>
        <w:t xml:space="preserve"> </w:t>
      </w:r>
      <w:r>
        <w:t>given</w:t>
      </w:r>
      <w:r>
        <w:rPr>
          <w:spacing w:val="-3"/>
        </w:rPr>
        <w:t xml:space="preserve"> </w:t>
      </w:r>
      <w:r>
        <w:t>in</w:t>
      </w:r>
      <w:r>
        <w:rPr>
          <w:spacing w:val="-3"/>
        </w:rPr>
        <w:t xml:space="preserve"> </w:t>
      </w:r>
      <w:r>
        <w:t>Article</w:t>
      </w:r>
      <w:r>
        <w:rPr>
          <w:spacing w:val="-3"/>
        </w:rPr>
        <w:t xml:space="preserve"> </w:t>
      </w:r>
      <w:r>
        <w:t>2a</w:t>
      </w:r>
      <w:r>
        <w:rPr>
          <w:spacing w:val="-5"/>
        </w:rPr>
        <w:t xml:space="preserve"> </w:t>
      </w:r>
      <w:r>
        <w:t>of</w:t>
      </w:r>
      <w:r>
        <w:rPr>
          <w:spacing w:val="-3"/>
        </w:rPr>
        <w:t xml:space="preserve"> </w:t>
      </w:r>
      <w:r>
        <w:t>SFDR,</w:t>
      </w:r>
      <w:r>
        <w:rPr>
          <w:spacing w:val="-3"/>
        </w:rPr>
        <w:t xml:space="preserve"> </w:t>
      </w:r>
      <w:r>
        <w:t>the</w:t>
      </w:r>
      <w:r>
        <w:rPr>
          <w:spacing w:val="-4"/>
        </w:rPr>
        <w:t xml:space="preserve"> </w:t>
      </w:r>
      <w:r>
        <w:t>Delegated Regulation requires that the do no significant harm (DNSH) assessment of the</w:t>
      </w:r>
      <w:r>
        <w:rPr>
          <w:spacing w:val="40"/>
        </w:rPr>
        <w:t xml:space="preserve"> </w:t>
      </w:r>
      <w:r>
        <w:t>sustainable investment definition is carried out by taking into account the PAI indicators defined at entity level in Annex I of the Delegated Regulation.</w:t>
      </w:r>
    </w:p>
    <w:p w14:paraId="05842F5A" w14:textId="77777777" w:rsidR="000B6CDE" w:rsidRDefault="000B6CDE">
      <w:pPr>
        <w:pStyle w:val="BodyText"/>
      </w:pPr>
    </w:p>
    <w:p w14:paraId="3B194AE4" w14:textId="77777777" w:rsidR="000B6CDE" w:rsidRDefault="00DF4DC5">
      <w:pPr>
        <w:pStyle w:val="BodyText"/>
        <w:ind w:left="226"/>
        <w:jc w:val="both"/>
      </w:pPr>
      <w:r>
        <w:t>In</w:t>
      </w:r>
      <w:r>
        <w:rPr>
          <w:spacing w:val="-4"/>
        </w:rPr>
        <w:t xml:space="preserve"> </w:t>
      </w:r>
      <w:r>
        <w:t>this</w:t>
      </w:r>
      <w:r>
        <w:rPr>
          <w:spacing w:val="-2"/>
        </w:rPr>
        <w:t xml:space="preserve"> context:</w:t>
      </w:r>
    </w:p>
    <w:p w14:paraId="545AD356" w14:textId="77777777" w:rsidR="000B6CDE" w:rsidRDefault="000B6CDE">
      <w:pPr>
        <w:pStyle w:val="BodyText"/>
      </w:pPr>
    </w:p>
    <w:p w14:paraId="3B6A6129" w14:textId="77777777" w:rsidR="000B6CDE" w:rsidRDefault="00DF4DC5">
      <w:pPr>
        <w:pStyle w:val="BodyText"/>
        <w:ind w:left="226" w:right="1461"/>
        <w:jc w:val="both"/>
      </w:pPr>
      <w:r>
        <w:rPr>
          <w:b/>
          <w:u w:val="single"/>
        </w:rPr>
        <w:t>Question 1.8</w:t>
      </w:r>
      <w:r>
        <w:t>: To what extent do you agree with the following statements about entity level disclosures?</w:t>
      </w: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2"/>
        <w:gridCol w:w="441"/>
        <w:gridCol w:w="442"/>
        <w:gridCol w:w="441"/>
        <w:gridCol w:w="441"/>
        <w:gridCol w:w="441"/>
        <w:gridCol w:w="780"/>
      </w:tblGrid>
      <w:tr w:rsidR="000B6CDE" w14:paraId="2F9E5B39" w14:textId="77777777">
        <w:trPr>
          <w:trHeight w:val="791"/>
        </w:trPr>
        <w:tc>
          <w:tcPr>
            <w:tcW w:w="5672" w:type="dxa"/>
            <w:tcBorders>
              <w:right w:val="single" w:sz="4" w:space="0" w:color="000000"/>
            </w:tcBorders>
          </w:tcPr>
          <w:p w14:paraId="7B1E3057"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503180A0" w14:textId="77777777" w:rsidR="000B6CDE" w:rsidRDefault="00DF4DC5">
            <w:pPr>
              <w:pStyle w:val="TableParagraph"/>
              <w:spacing w:before="135"/>
              <w:ind w:left="22" w:right="2"/>
              <w:jc w:val="center"/>
              <w:rPr>
                <w:sz w:val="24"/>
              </w:rPr>
            </w:pPr>
            <w:r>
              <w:rPr>
                <w:spacing w:val="-10"/>
                <w:sz w:val="24"/>
              </w:rPr>
              <w:t>1</w:t>
            </w:r>
          </w:p>
        </w:tc>
        <w:tc>
          <w:tcPr>
            <w:tcW w:w="442" w:type="dxa"/>
            <w:tcBorders>
              <w:top w:val="single" w:sz="4" w:space="0" w:color="000000"/>
              <w:left w:val="single" w:sz="4" w:space="0" w:color="000000"/>
              <w:bottom w:val="single" w:sz="4" w:space="0" w:color="000000"/>
              <w:right w:val="single" w:sz="4" w:space="0" w:color="000000"/>
            </w:tcBorders>
          </w:tcPr>
          <w:p w14:paraId="16206041" w14:textId="77777777" w:rsidR="000B6CDE" w:rsidRDefault="00DF4DC5">
            <w:pPr>
              <w:pStyle w:val="TableParagraph"/>
              <w:spacing w:before="135"/>
              <w:ind w:left="20"/>
              <w:jc w:val="center"/>
              <w:rPr>
                <w:sz w:val="24"/>
              </w:rPr>
            </w:pPr>
            <w:r>
              <w:rPr>
                <w:spacing w:val="-10"/>
                <w:sz w:val="24"/>
              </w:rPr>
              <w:t>2</w:t>
            </w:r>
          </w:p>
        </w:tc>
        <w:tc>
          <w:tcPr>
            <w:tcW w:w="441" w:type="dxa"/>
            <w:tcBorders>
              <w:top w:val="single" w:sz="4" w:space="0" w:color="000000"/>
              <w:left w:val="single" w:sz="4" w:space="0" w:color="000000"/>
              <w:bottom w:val="single" w:sz="4" w:space="0" w:color="000000"/>
              <w:right w:val="single" w:sz="4" w:space="0" w:color="000000"/>
            </w:tcBorders>
          </w:tcPr>
          <w:p w14:paraId="73196731" w14:textId="77777777" w:rsidR="000B6CDE" w:rsidRDefault="00DF4DC5">
            <w:pPr>
              <w:pStyle w:val="TableParagraph"/>
              <w:spacing w:before="135"/>
              <w:ind w:left="22" w:right="1"/>
              <w:jc w:val="center"/>
              <w:rPr>
                <w:sz w:val="24"/>
              </w:rPr>
            </w:pPr>
            <w:r>
              <w:rPr>
                <w:spacing w:val="-10"/>
                <w:sz w:val="24"/>
              </w:rPr>
              <w:t>3</w:t>
            </w:r>
          </w:p>
        </w:tc>
        <w:tc>
          <w:tcPr>
            <w:tcW w:w="441" w:type="dxa"/>
            <w:tcBorders>
              <w:top w:val="single" w:sz="4" w:space="0" w:color="000000"/>
              <w:left w:val="single" w:sz="4" w:space="0" w:color="000000"/>
              <w:bottom w:val="single" w:sz="4" w:space="0" w:color="000000"/>
              <w:right w:val="single" w:sz="4" w:space="0" w:color="000000"/>
            </w:tcBorders>
          </w:tcPr>
          <w:p w14:paraId="3098AAE1" w14:textId="77777777" w:rsidR="000B6CDE" w:rsidRDefault="00DF4DC5">
            <w:pPr>
              <w:pStyle w:val="TableParagraph"/>
              <w:spacing w:before="135"/>
              <w:ind w:left="22"/>
              <w:jc w:val="center"/>
              <w:rPr>
                <w:sz w:val="24"/>
              </w:rPr>
            </w:pPr>
            <w:r>
              <w:rPr>
                <w:spacing w:val="-10"/>
                <w:sz w:val="24"/>
              </w:rPr>
              <w:t>4</w:t>
            </w:r>
          </w:p>
        </w:tc>
        <w:tc>
          <w:tcPr>
            <w:tcW w:w="441" w:type="dxa"/>
            <w:tcBorders>
              <w:top w:val="single" w:sz="4" w:space="0" w:color="000000"/>
              <w:left w:val="single" w:sz="4" w:space="0" w:color="000000"/>
              <w:bottom w:val="single" w:sz="4" w:space="0" w:color="000000"/>
              <w:right w:val="single" w:sz="4" w:space="0" w:color="000000"/>
            </w:tcBorders>
          </w:tcPr>
          <w:p w14:paraId="6BE038C0" w14:textId="77777777" w:rsidR="000B6CDE" w:rsidRDefault="00DF4DC5">
            <w:pPr>
              <w:pStyle w:val="TableParagraph"/>
              <w:spacing w:before="135"/>
              <w:ind w:left="169"/>
              <w:rPr>
                <w:sz w:val="24"/>
              </w:rPr>
            </w:pPr>
            <w:r>
              <w:rPr>
                <w:spacing w:val="-10"/>
                <w:sz w:val="24"/>
              </w:rPr>
              <w:t>5</w:t>
            </w:r>
          </w:p>
        </w:tc>
        <w:tc>
          <w:tcPr>
            <w:tcW w:w="780" w:type="dxa"/>
            <w:tcBorders>
              <w:top w:val="single" w:sz="4" w:space="0" w:color="000000"/>
              <w:left w:val="single" w:sz="4" w:space="0" w:color="000000"/>
              <w:bottom w:val="single" w:sz="4" w:space="0" w:color="000000"/>
              <w:right w:val="single" w:sz="4" w:space="0" w:color="000000"/>
            </w:tcBorders>
          </w:tcPr>
          <w:p w14:paraId="13EE14BD" w14:textId="77777777" w:rsidR="000B6CDE" w:rsidRDefault="00DF4DC5">
            <w:pPr>
              <w:pStyle w:val="TableParagraph"/>
              <w:ind w:left="132" w:right="80" w:hanging="12"/>
              <w:rPr>
                <w:sz w:val="24"/>
              </w:rPr>
            </w:pPr>
            <w:r>
              <w:rPr>
                <w:spacing w:val="-2"/>
                <w:sz w:val="24"/>
              </w:rPr>
              <w:t xml:space="preserve">Don’t </w:t>
            </w:r>
            <w:r>
              <w:rPr>
                <w:spacing w:val="-4"/>
                <w:sz w:val="24"/>
              </w:rPr>
              <w:t>know</w:t>
            </w:r>
          </w:p>
        </w:tc>
      </w:tr>
      <w:tr w:rsidR="000B6CDE" w14:paraId="250F764A" w14:textId="77777777">
        <w:trPr>
          <w:trHeight w:val="1895"/>
        </w:trPr>
        <w:tc>
          <w:tcPr>
            <w:tcW w:w="5672" w:type="dxa"/>
            <w:tcBorders>
              <w:right w:val="single" w:sz="4" w:space="0" w:color="000000"/>
            </w:tcBorders>
          </w:tcPr>
          <w:p w14:paraId="691E54E6" w14:textId="77777777" w:rsidR="000B6CDE" w:rsidRDefault="00DF4DC5">
            <w:pPr>
              <w:pStyle w:val="TableParagraph"/>
              <w:ind w:left="107" w:right="96"/>
              <w:jc w:val="both"/>
              <w:rPr>
                <w:sz w:val="24"/>
              </w:rPr>
            </w:pPr>
            <w:r>
              <w:rPr>
                <w:sz w:val="24"/>
              </w:rPr>
              <w:t>I find it appropriate that certain indicators are always considered material (i.e. “principal”) to the financial market participant for its entity level disclosures, while having other indicators subject to a materiality assessment by the financial market participant(approach taken in Annex I of the SFDR Delegated Regulation).</w:t>
            </w:r>
          </w:p>
        </w:tc>
        <w:tc>
          <w:tcPr>
            <w:tcW w:w="441" w:type="dxa"/>
            <w:tcBorders>
              <w:top w:val="single" w:sz="4" w:space="0" w:color="000000"/>
              <w:left w:val="single" w:sz="4" w:space="0" w:color="000000"/>
              <w:bottom w:val="single" w:sz="4" w:space="0" w:color="000000"/>
              <w:right w:val="single" w:sz="4" w:space="0" w:color="000000"/>
            </w:tcBorders>
          </w:tcPr>
          <w:p w14:paraId="4BABE86D"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1D007484"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3582BA67"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7335E213" w14:textId="3D435E9E" w:rsidR="000B6CDE" w:rsidRDefault="00901ACA">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752ED8E0"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214311D2" w14:textId="77777777" w:rsidR="000B6CDE" w:rsidRDefault="000B6CDE">
            <w:pPr>
              <w:pStyle w:val="TableParagraph"/>
            </w:pPr>
          </w:p>
        </w:tc>
      </w:tr>
      <w:tr w:rsidR="000B6CDE" w14:paraId="4A00F450" w14:textId="77777777">
        <w:trPr>
          <w:trHeight w:val="1070"/>
        </w:trPr>
        <w:tc>
          <w:tcPr>
            <w:tcW w:w="5672" w:type="dxa"/>
            <w:tcBorders>
              <w:right w:val="single" w:sz="4" w:space="0" w:color="000000"/>
            </w:tcBorders>
          </w:tcPr>
          <w:p w14:paraId="5D39B5EB" w14:textId="77777777" w:rsidR="000B6CDE" w:rsidRDefault="00DF4DC5">
            <w:pPr>
              <w:pStyle w:val="TableParagraph"/>
              <w:ind w:left="107" w:right="96"/>
              <w:jc w:val="both"/>
              <w:rPr>
                <w:sz w:val="24"/>
              </w:rPr>
            </w:pPr>
            <w:r>
              <w:rPr>
                <w:sz w:val="24"/>
              </w:rPr>
              <w:t>I would find it appropriate that all indicators are always considered material (i.e. “principal”) to the financial market participant for its entity level disclosures.</w:t>
            </w:r>
          </w:p>
        </w:tc>
        <w:tc>
          <w:tcPr>
            <w:tcW w:w="441" w:type="dxa"/>
            <w:tcBorders>
              <w:top w:val="single" w:sz="4" w:space="0" w:color="000000"/>
              <w:left w:val="single" w:sz="4" w:space="0" w:color="000000"/>
              <w:bottom w:val="single" w:sz="4" w:space="0" w:color="000000"/>
              <w:right w:val="single" w:sz="4" w:space="0" w:color="000000"/>
            </w:tcBorders>
          </w:tcPr>
          <w:p w14:paraId="0A04EBB0" w14:textId="22E8FE7E"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79D28751" w14:textId="5F77FF37" w:rsidR="000B6CDE" w:rsidRDefault="00901ACA">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1C9E1A1A"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785C0BAB"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7E38901C"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5AFD7F13" w14:textId="77777777" w:rsidR="000B6CDE" w:rsidRDefault="000B6CDE">
            <w:pPr>
              <w:pStyle w:val="TableParagraph"/>
            </w:pPr>
          </w:p>
        </w:tc>
      </w:tr>
      <w:tr w:rsidR="000B6CDE" w14:paraId="1E2935ED" w14:textId="77777777">
        <w:trPr>
          <w:trHeight w:val="1070"/>
        </w:trPr>
        <w:tc>
          <w:tcPr>
            <w:tcW w:w="5672" w:type="dxa"/>
            <w:tcBorders>
              <w:right w:val="single" w:sz="4" w:space="0" w:color="000000"/>
            </w:tcBorders>
          </w:tcPr>
          <w:p w14:paraId="6537FFBB" w14:textId="274ACCA7" w:rsidR="000B6CDE" w:rsidRDefault="00DF4DC5">
            <w:pPr>
              <w:pStyle w:val="TableParagraph"/>
              <w:ind w:left="107" w:right="97"/>
              <w:jc w:val="both"/>
              <w:rPr>
                <w:sz w:val="24"/>
              </w:rPr>
            </w:pPr>
            <w:r>
              <w:rPr>
                <w:noProof/>
              </w:rPr>
              <mc:AlternateContent>
                <mc:Choice Requires="wps">
                  <w:drawing>
                    <wp:anchor distT="0" distB="0" distL="0" distR="0" simplePos="0" relativeHeight="251621376" behindDoc="1" locked="0" layoutInCell="1" allowOverlap="1" wp14:anchorId="5507A7BD" wp14:editId="21BAEDFB">
                      <wp:simplePos x="0" y="0"/>
                      <wp:positionH relativeFrom="page">
                        <wp:posOffset>1007668</wp:posOffset>
                      </wp:positionH>
                      <wp:positionV relativeFrom="paragraph">
                        <wp:posOffset>262255</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51D6B3" id="Graphic 6" o:spid="_x0000_s1026" style="position:absolute;margin-left:79.35pt;margin-top:20.65pt;width:144.05pt;height:.6pt;z-index:-25169510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" path="m1829054,l,,,7619r1829054,l1829054,xe" fillcolor="black" stroked="f">
                      <v:path arrowok="t"/>
                      <w10:wrap type="topAndBottom" anchorx="page"/>
                    </v:shape>
                  </w:pict>
                </mc:Fallback>
              </mc:AlternateContent>
            </w:r>
            <w:r>
              <w:rPr>
                <w:sz w:val="24"/>
              </w:rPr>
              <w:t>I would find it appropriate that all indicators are always subject to a materiality assessment by the financial market participant for its entity level disclosures.</w:t>
            </w:r>
          </w:p>
        </w:tc>
        <w:tc>
          <w:tcPr>
            <w:tcW w:w="441" w:type="dxa"/>
            <w:tcBorders>
              <w:top w:val="single" w:sz="4" w:space="0" w:color="000000"/>
              <w:left w:val="single" w:sz="4" w:space="0" w:color="000000"/>
              <w:bottom w:val="single" w:sz="4" w:space="0" w:color="000000"/>
              <w:right w:val="single" w:sz="4" w:space="0" w:color="000000"/>
            </w:tcBorders>
          </w:tcPr>
          <w:p w14:paraId="305A86D2"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1BF2F09F" w14:textId="1986C559"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5205BE6E" w14:textId="624DB9C0" w:rsidR="000B6CDE" w:rsidRDefault="00901ACA">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4167646B"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36842A46"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07568B43" w14:textId="77777777" w:rsidR="000B6CDE" w:rsidRDefault="000B6CDE">
            <w:pPr>
              <w:pStyle w:val="TableParagraph"/>
            </w:pPr>
          </w:p>
        </w:tc>
      </w:tr>
    </w:tbl>
    <w:p w14:paraId="2E067B7F" w14:textId="77777777" w:rsidR="000B6CDE" w:rsidRDefault="00DF4DC5">
      <w:pPr>
        <w:spacing w:line="276" w:lineRule="auto"/>
        <w:ind w:left="226" w:right="1287"/>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2"/>
          <w:sz w:val="20"/>
        </w:rPr>
        <w:t xml:space="preserve"> </w:t>
      </w:r>
      <w:r>
        <w:rPr>
          <w:i/>
          <w:sz w:val="20"/>
        </w:rPr>
        <w:t>partially</w:t>
      </w:r>
      <w:r>
        <w:rPr>
          <w:i/>
          <w:spacing w:val="40"/>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49BC8C08" w14:textId="77777777" w:rsidR="000B6CDE" w:rsidRDefault="00DF4DC5">
      <w:pPr>
        <w:pStyle w:val="BodyText"/>
        <w:spacing w:before="197"/>
        <w:ind w:left="226"/>
      </w:pPr>
      <w:r>
        <w:rPr>
          <w:b/>
          <w:u w:val="single"/>
        </w:rPr>
        <w:t>Question</w:t>
      </w:r>
      <w:r>
        <w:rPr>
          <w:b/>
          <w:spacing w:val="1"/>
          <w:u w:val="single"/>
        </w:rPr>
        <w:t xml:space="preserve"> </w:t>
      </w:r>
      <w:r>
        <w:rPr>
          <w:b/>
          <w:u w:val="single"/>
        </w:rPr>
        <w:t>1.8.1</w:t>
      </w:r>
      <w:r>
        <w:t>:</w:t>
      </w:r>
      <w:r>
        <w:rPr>
          <w:spacing w:val="2"/>
        </w:rPr>
        <w:t xml:space="preserve"> </w:t>
      </w:r>
      <w:r>
        <w:t>When</w:t>
      </w:r>
      <w:r>
        <w:rPr>
          <w:spacing w:val="1"/>
        </w:rPr>
        <w:t xml:space="preserve"> </w:t>
      </w:r>
      <w:r>
        <w:t>following</w:t>
      </w:r>
      <w:r>
        <w:rPr>
          <w:spacing w:val="2"/>
        </w:rPr>
        <w:t xml:space="preserve"> </w:t>
      </w:r>
      <w:r>
        <w:t>the approach</w:t>
      </w:r>
      <w:r>
        <w:rPr>
          <w:spacing w:val="2"/>
        </w:rPr>
        <w:t xml:space="preserve"> </w:t>
      </w:r>
      <w:r>
        <w:t>described</w:t>
      </w:r>
      <w:r>
        <w:rPr>
          <w:spacing w:val="1"/>
        </w:rPr>
        <w:t xml:space="preserve"> </w:t>
      </w:r>
      <w:r>
        <w:t>in</w:t>
      </w:r>
      <w:r>
        <w:rPr>
          <w:spacing w:val="2"/>
        </w:rPr>
        <w:t xml:space="preserve"> </w:t>
      </w:r>
      <w:r>
        <w:t>the</w:t>
      </w:r>
      <w:r>
        <w:rPr>
          <w:spacing w:val="3"/>
        </w:rPr>
        <w:t xml:space="preserve"> </w:t>
      </w:r>
      <w:r>
        <w:t>first</w:t>
      </w:r>
      <w:r>
        <w:rPr>
          <w:spacing w:val="2"/>
        </w:rPr>
        <w:t xml:space="preserve"> </w:t>
      </w:r>
      <w:r>
        <w:t>statement</w:t>
      </w:r>
      <w:r>
        <w:rPr>
          <w:spacing w:val="1"/>
        </w:rPr>
        <w:t xml:space="preserve"> </w:t>
      </w:r>
      <w:r>
        <w:t>of</w:t>
      </w:r>
      <w:r>
        <w:rPr>
          <w:spacing w:val="1"/>
        </w:rPr>
        <w:t xml:space="preserve"> </w:t>
      </w:r>
      <w:r>
        <w:rPr>
          <w:spacing w:val="-2"/>
        </w:rPr>
        <w:t>question</w:t>
      </w:r>
    </w:p>
    <w:p w14:paraId="6154E107" w14:textId="77777777" w:rsidR="000B6CDE" w:rsidRDefault="00DF4DC5">
      <w:pPr>
        <w:pStyle w:val="BodyText"/>
        <w:ind w:left="226" w:right="1513"/>
      </w:pPr>
      <w:r>
        <w:t>1.8 above, do you agree that the areas covered by the current indicators listed in table 1</w:t>
      </w:r>
      <w:r>
        <w:rPr>
          <w:spacing w:val="40"/>
        </w:rPr>
        <w:t xml:space="preserve"> </w:t>
      </w:r>
      <w:r>
        <w:t>of the Delegated Regulation are the right ones to be considered material in all cases?</w:t>
      </w:r>
    </w:p>
    <w:p w14:paraId="1049A662"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0D79AEBE" w14:textId="77777777">
        <w:trPr>
          <w:trHeight w:val="516"/>
        </w:trPr>
        <w:tc>
          <w:tcPr>
            <w:tcW w:w="1111" w:type="dxa"/>
          </w:tcPr>
          <w:p w14:paraId="7480B319"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0863BA73"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74F484B2"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6393A656"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32610CE1"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5037F332"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27A0AB1A" w14:textId="77777777">
        <w:trPr>
          <w:trHeight w:val="517"/>
        </w:trPr>
        <w:tc>
          <w:tcPr>
            <w:tcW w:w="1111" w:type="dxa"/>
          </w:tcPr>
          <w:p w14:paraId="10315FE1" w14:textId="77777777" w:rsidR="000B6CDE" w:rsidRDefault="000B6CDE">
            <w:pPr>
              <w:pStyle w:val="TableParagraph"/>
            </w:pPr>
          </w:p>
        </w:tc>
        <w:tc>
          <w:tcPr>
            <w:tcW w:w="1095" w:type="dxa"/>
          </w:tcPr>
          <w:p w14:paraId="5137FEB3" w14:textId="77777777" w:rsidR="000B6CDE" w:rsidRDefault="000B6CDE">
            <w:pPr>
              <w:pStyle w:val="TableParagraph"/>
            </w:pPr>
          </w:p>
        </w:tc>
        <w:tc>
          <w:tcPr>
            <w:tcW w:w="1094" w:type="dxa"/>
          </w:tcPr>
          <w:p w14:paraId="6C32E933" w14:textId="2178AE68" w:rsidR="000B6CDE" w:rsidRDefault="00573606">
            <w:pPr>
              <w:pStyle w:val="TableParagraph"/>
            </w:pPr>
            <w:r w:rsidRPr="00901ACA">
              <w:rPr>
                <w:color w:val="FF0000"/>
                <w:sz w:val="32"/>
                <w:szCs w:val="32"/>
              </w:rPr>
              <w:t>X</w:t>
            </w:r>
          </w:p>
        </w:tc>
        <w:tc>
          <w:tcPr>
            <w:tcW w:w="1094" w:type="dxa"/>
          </w:tcPr>
          <w:p w14:paraId="78293100" w14:textId="77777777" w:rsidR="000B6CDE" w:rsidRDefault="000B6CDE">
            <w:pPr>
              <w:pStyle w:val="TableParagraph"/>
            </w:pPr>
          </w:p>
        </w:tc>
        <w:tc>
          <w:tcPr>
            <w:tcW w:w="1024" w:type="dxa"/>
          </w:tcPr>
          <w:p w14:paraId="5F49C75B" w14:textId="77777777" w:rsidR="000B6CDE" w:rsidRDefault="000B6CDE">
            <w:pPr>
              <w:pStyle w:val="TableParagraph"/>
            </w:pPr>
          </w:p>
        </w:tc>
        <w:tc>
          <w:tcPr>
            <w:tcW w:w="2551" w:type="dxa"/>
          </w:tcPr>
          <w:p w14:paraId="2C71DFBA" w14:textId="77777777" w:rsidR="000B6CDE" w:rsidRDefault="000B6CDE">
            <w:pPr>
              <w:pStyle w:val="TableParagraph"/>
            </w:pPr>
          </w:p>
        </w:tc>
      </w:tr>
    </w:tbl>
    <w:p w14:paraId="59D0D7B0" w14:textId="77777777" w:rsidR="000B6CDE" w:rsidRDefault="00DF4DC5">
      <w:pPr>
        <w:spacing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3BEF7393" w14:textId="77777777" w:rsidR="000B6CDE" w:rsidRDefault="00DF4DC5">
      <w:pPr>
        <w:pStyle w:val="BodyText"/>
        <w:spacing w:before="200"/>
        <w:ind w:left="226" w:right="1464"/>
      </w:pPr>
      <w:r>
        <w:rPr>
          <w:b/>
          <w:u w:val="single"/>
        </w:rPr>
        <w:t>Question 1.9</w:t>
      </w:r>
      <w:r>
        <w:t>: To what extent do you agree with the following statements about product level disclosures?</w:t>
      </w: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2"/>
        <w:gridCol w:w="441"/>
        <w:gridCol w:w="442"/>
        <w:gridCol w:w="441"/>
        <w:gridCol w:w="441"/>
        <w:gridCol w:w="441"/>
        <w:gridCol w:w="780"/>
      </w:tblGrid>
      <w:tr w:rsidR="000B6CDE" w14:paraId="45094CA2" w14:textId="77777777">
        <w:trPr>
          <w:trHeight w:val="791"/>
        </w:trPr>
        <w:tc>
          <w:tcPr>
            <w:tcW w:w="5672" w:type="dxa"/>
            <w:tcBorders>
              <w:right w:val="single" w:sz="4" w:space="0" w:color="000000"/>
            </w:tcBorders>
          </w:tcPr>
          <w:p w14:paraId="6C3192C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4DA092F" w14:textId="77777777" w:rsidR="000B6CDE" w:rsidRDefault="00DF4DC5">
            <w:pPr>
              <w:pStyle w:val="TableParagraph"/>
              <w:spacing w:before="138"/>
              <w:ind w:left="22" w:right="2"/>
              <w:jc w:val="center"/>
              <w:rPr>
                <w:sz w:val="24"/>
              </w:rPr>
            </w:pPr>
            <w:r>
              <w:rPr>
                <w:spacing w:val="-10"/>
                <w:sz w:val="24"/>
              </w:rPr>
              <w:t>1</w:t>
            </w:r>
          </w:p>
        </w:tc>
        <w:tc>
          <w:tcPr>
            <w:tcW w:w="442" w:type="dxa"/>
            <w:tcBorders>
              <w:top w:val="single" w:sz="4" w:space="0" w:color="000000"/>
              <w:left w:val="single" w:sz="4" w:space="0" w:color="000000"/>
              <w:bottom w:val="single" w:sz="4" w:space="0" w:color="000000"/>
              <w:right w:val="single" w:sz="4" w:space="0" w:color="000000"/>
            </w:tcBorders>
          </w:tcPr>
          <w:p w14:paraId="7B9F1ED2" w14:textId="77777777" w:rsidR="000B6CDE" w:rsidRDefault="00DF4DC5">
            <w:pPr>
              <w:pStyle w:val="TableParagraph"/>
              <w:spacing w:before="138"/>
              <w:ind w:left="20"/>
              <w:jc w:val="center"/>
              <w:rPr>
                <w:sz w:val="24"/>
              </w:rPr>
            </w:pPr>
            <w:r>
              <w:rPr>
                <w:spacing w:val="-10"/>
                <w:sz w:val="24"/>
              </w:rPr>
              <w:t>2</w:t>
            </w:r>
          </w:p>
        </w:tc>
        <w:tc>
          <w:tcPr>
            <w:tcW w:w="441" w:type="dxa"/>
            <w:tcBorders>
              <w:top w:val="single" w:sz="4" w:space="0" w:color="000000"/>
              <w:left w:val="single" w:sz="4" w:space="0" w:color="000000"/>
              <w:bottom w:val="single" w:sz="4" w:space="0" w:color="000000"/>
              <w:right w:val="single" w:sz="4" w:space="0" w:color="000000"/>
            </w:tcBorders>
          </w:tcPr>
          <w:p w14:paraId="226E5AD2" w14:textId="77777777" w:rsidR="000B6CDE" w:rsidRDefault="00DF4DC5">
            <w:pPr>
              <w:pStyle w:val="TableParagraph"/>
              <w:spacing w:before="138"/>
              <w:ind w:left="22" w:right="1"/>
              <w:jc w:val="center"/>
              <w:rPr>
                <w:sz w:val="24"/>
              </w:rPr>
            </w:pPr>
            <w:r>
              <w:rPr>
                <w:spacing w:val="-10"/>
                <w:sz w:val="24"/>
              </w:rPr>
              <w:t>3</w:t>
            </w:r>
          </w:p>
        </w:tc>
        <w:tc>
          <w:tcPr>
            <w:tcW w:w="441" w:type="dxa"/>
            <w:tcBorders>
              <w:top w:val="single" w:sz="4" w:space="0" w:color="000000"/>
              <w:left w:val="single" w:sz="4" w:space="0" w:color="000000"/>
              <w:bottom w:val="single" w:sz="4" w:space="0" w:color="000000"/>
              <w:right w:val="single" w:sz="4" w:space="0" w:color="000000"/>
            </w:tcBorders>
          </w:tcPr>
          <w:p w14:paraId="7E9EFFEE" w14:textId="77777777" w:rsidR="000B6CDE" w:rsidRDefault="00DF4DC5">
            <w:pPr>
              <w:pStyle w:val="TableParagraph"/>
              <w:spacing w:before="138"/>
              <w:ind w:left="22"/>
              <w:jc w:val="center"/>
              <w:rPr>
                <w:sz w:val="24"/>
              </w:rPr>
            </w:pPr>
            <w:r>
              <w:rPr>
                <w:spacing w:val="-10"/>
                <w:sz w:val="24"/>
              </w:rPr>
              <w:t>4</w:t>
            </w:r>
          </w:p>
        </w:tc>
        <w:tc>
          <w:tcPr>
            <w:tcW w:w="441" w:type="dxa"/>
            <w:tcBorders>
              <w:top w:val="single" w:sz="4" w:space="0" w:color="000000"/>
              <w:left w:val="single" w:sz="4" w:space="0" w:color="000000"/>
              <w:bottom w:val="single" w:sz="4" w:space="0" w:color="000000"/>
              <w:right w:val="single" w:sz="4" w:space="0" w:color="000000"/>
            </w:tcBorders>
          </w:tcPr>
          <w:p w14:paraId="34CD3EE7" w14:textId="77777777" w:rsidR="000B6CDE" w:rsidRDefault="00DF4DC5">
            <w:pPr>
              <w:pStyle w:val="TableParagraph"/>
              <w:spacing w:before="138"/>
              <w:ind w:left="169"/>
              <w:rPr>
                <w:sz w:val="24"/>
              </w:rPr>
            </w:pPr>
            <w:r>
              <w:rPr>
                <w:spacing w:val="-10"/>
                <w:sz w:val="24"/>
              </w:rPr>
              <w:t>5</w:t>
            </w:r>
          </w:p>
        </w:tc>
        <w:tc>
          <w:tcPr>
            <w:tcW w:w="780" w:type="dxa"/>
            <w:tcBorders>
              <w:top w:val="single" w:sz="4" w:space="0" w:color="000000"/>
              <w:left w:val="single" w:sz="4" w:space="0" w:color="000000"/>
              <w:bottom w:val="single" w:sz="4" w:space="0" w:color="000000"/>
              <w:right w:val="single" w:sz="4" w:space="0" w:color="000000"/>
            </w:tcBorders>
          </w:tcPr>
          <w:p w14:paraId="40F2FE0F" w14:textId="77777777" w:rsidR="000B6CDE" w:rsidRDefault="00DF4DC5">
            <w:pPr>
              <w:pStyle w:val="TableParagraph"/>
              <w:ind w:left="132" w:right="80" w:hanging="12"/>
              <w:rPr>
                <w:sz w:val="24"/>
              </w:rPr>
            </w:pPr>
            <w:r>
              <w:rPr>
                <w:spacing w:val="-2"/>
                <w:sz w:val="24"/>
              </w:rPr>
              <w:t xml:space="preserve">Don’t </w:t>
            </w:r>
            <w:r>
              <w:rPr>
                <w:spacing w:val="-4"/>
                <w:sz w:val="24"/>
              </w:rPr>
              <w:t>know</w:t>
            </w:r>
          </w:p>
        </w:tc>
      </w:tr>
      <w:tr w:rsidR="000B6CDE" w14:paraId="25B49E4E" w14:textId="77777777">
        <w:trPr>
          <w:trHeight w:val="1343"/>
        </w:trPr>
        <w:tc>
          <w:tcPr>
            <w:tcW w:w="5672" w:type="dxa"/>
            <w:tcBorders>
              <w:right w:val="single" w:sz="4" w:space="0" w:color="000000"/>
            </w:tcBorders>
          </w:tcPr>
          <w:p w14:paraId="10CDABC3" w14:textId="77777777" w:rsidR="000B6CDE" w:rsidRDefault="00DF4DC5">
            <w:pPr>
              <w:pStyle w:val="TableParagraph"/>
              <w:ind w:left="107" w:right="97"/>
              <w:jc w:val="both"/>
              <w:rPr>
                <w:sz w:val="24"/>
              </w:rPr>
            </w:pPr>
            <w:r>
              <w:rPr>
                <w:sz w:val="24"/>
              </w:rPr>
              <w:t xml:space="preserve">The requirement to ‘take account of’ PAI indicators listed in Annex I of the Delegated Regulation for the DNSH assessment, does not create methodological </w:t>
            </w:r>
            <w:r>
              <w:rPr>
                <w:spacing w:val="-2"/>
                <w:sz w:val="24"/>
              </w:rPr>
              <w:t>challenges.</w:t>
            </w:r>
          </w:p>
        </w:tc>
        <w:tc>
          <w:tcPr>
            <w:tcW w:w="441" w:type="dxa"/>
            <w:tcBorders>
              <w:top w:val="single" w:sz="4" w:space="0" w:color="000000"/>
              <w:left w:val="single" w:sz="4" w:space="0" w:color="000000"/>
              <w:bottom w:val="single" w:sz="4" w:space="0" w:color="000000"/>
              <w:right w:val="single" w:sz="4" w:space="0" w:color="000000"/>
            </w:tcBorders>
          </w:tcPr>
          <w:p w14:paraId="3D430133" w14:textId="65254AF2"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4E91E58E" w14:textId="04FBEEBA" w:rsidR="000B6CDE" w:rsidRDefault="00573606">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4E20653B"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BD870C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96C9003"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64DDA29F" w14:textId="77777777" w:rsidR="000B6CDE" w:rsidRDefault="000B6CDE">
            <w:pPr>
              <w:pStyle w:val="TableParagraph"/>
            </w:pPr>
          </w:p>
        </w:tc>
      </w:tr>
      <w:tr w:rsidR="000B6CDE" w14:paraId="21692098" w14:textId="77777777">
        <w:trPr>
          <w:trHeight w:val="1621"/>
        </w:trPr>
        <w:tc>
          <w:tcPr>
            <w:tcW w:w="5672" w:type="dxa"/>
            <w:tcBorders>
              <w:right w:val="single" w:sz="4" w:space="0" w:color="000000"/>
            </w:tcBorders>
          </w:tcPr>
          <w:p w14:paraId="1D29E96F" w14:textId="77777777" w:rsidR="000B6CDE" w:rsidRDefault="00DF4DC5">
            <w:pPr>
              <w:pStyle w:val="TableParagraph"/>
              <w:spacing w:before="1"/>
              <w:ind w:left="107" w:right="94"/>
              <w:jc w:val="both"/>
              <w:rPr>
                <w:sz w:val="24"/>
              </w:rPr>
            </w:pPr>
            <w:r>
              <w:rPr>
                <w:sz w:val="24"/>
              </w:rPr>
              <w:t xml:space="preserve">In the context of product disclosures for the do no significant harm (DNSH) assessment, it is clear how materiality of principal adverse impact (PAI) indicators listed in Annex I of the Delegated Regulation should be </w:t>
            </w:r>
            <w:r>
              <w:rPr>
                <w:spacing w:val="-2"/>
                <w:sz w:val="24"/>
              </w:rPr>
              <w:t>applied</w:t>
            </w:r>
          </w:p>
        </w:tc>
        <w:tc>
          <w:tcPr>
            <w:tcW w:w="441" w:type="dxa"/>
            <w:tcBorders>
              <w:top w:val="single" w:sz="4" w:space="0" w:color="000000"/>
              <w:left w:val="single" w:sz="4" w:space="0" w:color="000000"/>
              <w:bottom w:val="single" w:sz="4" w:space="0" w:color="000000"/>
              <w:right w:val="single" w:sz="4" w:space="0" w:color="000000"/>
            </w:tcBorders>
          </w:tcPr>
          <w:p w14:paraId="6BED0BA8" w14:textId="5B1734A2"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7FE51F0B" w14:textId="2071D2B9" w:rsidR="000B6CDE" w:rsidRDefault="00573606">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13E4E24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ECAA72C"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F7C1ED9"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67B838D5" w14:textId="77777777" w:rsidR="000B6CDE" w:rsidRDefault="000B6CDE">
            <w:pPr>
              <w:pStyle w:val="TableParagraph"/>
            </w:pPr>
          </w:p>
        </w:tc>
      </w:tr>
      <w:tr w:rsidR="000B6CDE" w14:paraId="613AA0EA" w14:textId="77777777">
        <w:trPr>
          <w:trHeight w:val="1343"/>
        </w:trPr>
        <w:tc>
          <w:tcPr>
            <w:tcW w:w="5672" w:type="dxa"/>
            <w:tcBorders>
              <w:right w:val="single" w:sz="4" w:space="0" w:color="000000"/>
            </w:tcBorders>
          </w:tcPr>
          <w:p w14:paraId="59141932" w14:textId="77777777" w:rsidR="000B6CDE" w:rsidRDefault="00DF4DC5">
            <w:pPr>
              <w:pStyle w:val="TableParagraph"/>
              <w:ind w:left="107" w:right="94"/>
              <w:jc w:val="both"/>
              <w:rPr>
                <w:sz w:val="24"/>
              </w:rPr>
            </w:pPr>
            <w:r>
              <w:rPr>
                <w:sz w:val="24"/>
              </w:rPr>
              <w:t xml:space="preserve">The possibility to consider the PAI indicators listed in Annex I of the Delegated Regulation for product level disclosures of Article 7 do not create methodological </w:t>
            </w:r>
            <w:r>
              <w:rPr>
                <w:spacing w:val="-2"/>
                <w:sz w:val="24"/>
              </w:rPr>
              <w:t>challenges.</w:t>
            </w:r>
          </w:p>
        </w:tc>
        <w:tc>
          <w:tcPr>
            <w:tcW w:w="441" w:type="dxa"/>
            <w:tcBorders>
              <w:top w:val="single" w:sz="4" w:space="0" w:color="000000"/>
              <w:left w:val="single" w:sz="4" w:space="0" w:color="000000"/>
              <w:bottom w:val="single" w:sz="4" w:space="0" w:color="000000"/>
              <w:right w:val="single" w:sz="4" w:space="0" w:color="000000"/>
            </w:tcBorders>
          </w:tcPr>
          <w:p w14:paraId="731772EB" w14:textId="2999F13E"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65A0A6D1" w14:textId="34478B2F" w:rsidR="000B6CDE" w:rsidRDefault="00573606">
            <w:pPr>
              <w:pStyle w:val="TableParagraph"/>
            </w:pPr>
            <w:r w:rsidRPr="00901ACA">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5F2C8D18"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B2DC482"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35D8938E"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50A190BE" w14:textId="77777777" w:rsidR="000B6CDE" w:rsidRDefault="000B6CDE">
            <w:pPr>
              <w:pStyle w:val="TableParagraph"/>
            </w:pPr>
          </w:p>
        </w:tc>
      </w:tr>
      <w:tr w:rsidR="000B6CDE" w14:paraId="2E5F4E3A" w14:textId="77777777">
        <w:trPr>
          <w:trHeight w:val="2171"/>
        </w:trPr>
        <w:tc>
          <w:tcPr>
            <w:tcW w:w="5672" w:type="dxa"/>
            <w:tcBorders>
              <w:right w:val="single" w:sz="4" w:space="0" w:color="000000"/>
            </w:tcBorders>
          </w:tcPr>
          <w:p w14:paraId="213C0D52" w14:textId="77777777" w:rsidR="000B6CDE" w:rsidRDefault="00DF4DC5">
            <w:pPr>
              <w:pStyle w:val="TableParagraph"/>
              <w:ind w:left="107" w:right="95"/>
              <w:jc w:val="both"/>
              <w:rPr>
                <w:sz w:val="24"/>
              </w:rPr>
            </w:pPr>
            <w:r>
              <w:rPr>
                <w:sz w:val="24"/>
              </w:rPr>
              <w:t>It is clear how the disclosure requirements of Article 7</w:t>
            </w:r>
            <w:r>
              <w:rPr>
                <w:spacing w:val="40"/>
                <w:sz w:val="24"/>
              </w:rPr>
              <w:t xml:space="preserve"> </w:t>
            </w:r>
            <w:r>
              <w:rPr>
                <w:sz w:val="24"/>
              </w:rPr>
              <w:t>as regards principal adverse impacts interact with the requirement</w:t>
            </w:r>
            <w:r>
              <w:rPr>
                <w:spacing w:val="5"/>
                <w:sz w:val="24"/>
              </w:rPr>
              <w:t xml:space="preserve"> </w:t>
            </w:r>
            <w:r>
              <w:rPr>
                <w:sz w:val="24"/>
              </w:rPr>
              <w:t>to</w:t>
            </w:r>
            <w:r>
              <w:rPr>
                <w:spacing w:val="6"/>
                <w:sz w:val="24"/>
              </w:rPr>
              <w:t xml:space="preserve"> </w:t>
            </w:r>
            <w:r>
              <w:rPr>
                <w:sz w:val="24"/>
              </w:rPr>
              <w:t>disclose</w:t>
            </w:r>
            <w:r>
              <w:rPr>
                <w:spacing w:val="5"/>
                <w:sz w:val="24"/>
              </w:rPr>
              <w:t xml:space="preserve"> </w:t>
            </w:r>
            <w:r>
              <w:rPr>
                <w:sz w:val="24"/>
              </w:rPr>
              <w:t>information</w:t>
            </w:r>
            <w:r>
              <w:rPr>
                <w:spacing w:val="6"/>
                <w:sz w:val="24"/>
              </w:rPr>
              <w:t xml:space="preserve"> </w:t>
            </w:r>
            <w:r>
              <w:rPr>
                <w:sz w:val="24"/>
              </w:rPr>
              <w:t>according</w:t>
            </w:r>
            <w:r>
              <w:rPr>
                <w:spacing w:val="5"/>
                <w:sz w:val="24"/>
              </w:rPr>
              <w:t xml:space="preserve"> </w:t>
            </w:r>
            <w:r>
              <w:rPr>
                <w:sz w:val="24"/>
              </w:rPr>
              <w:t>to</w:t>
            </w:r>
            <w:r>
              <w:rPr>
                <w:spacing w:val="7"/>
                <w:sz w:val="24"/>
              </w:rPr>
              <w:t xml:space="preserve"> </w:t>
            </w:r>
            <w:r>
              <w:rPr>
                <w:spacing w:val="-2"/>
                <w:sz w:val="24"/>
              </w:rPr>
              <w:t>Article</w:t>
            </w:r>
          </w:p>
          <w:p w14:paraId="17D7D43D" w14:textId="77777777" w:rsidR="000B6CDE" w:rsidRDefault="00DF4DC5">
            <w:pPr>
              <w:pStyle w:val="TableParagraph"/>
              <w:ind w:left="107" w:right="96"/>
              <w:jc w:val="both"/>
              <w:rPr>
                <w:sz w:val="24"/>
              </w:rPr>
            </w:pPr>
            <w:r>
              <w:rPr>
                <w:sz w:val="24"/>
              </w:rPr>
              <w:t>8 when the product promotes environmental and/or social characteristics and with the requirement to disclose information according to Article 9 when the product has sustainable investment as its objective.</w:t>
            </w:r>
          </w:p>
        </w:tc>
        <w:tc>
          <w:tcPr>
            <w:tcW w:w="441" w:type="dxa"/>
            <w:tcBorders>
              <w:top w:val="single" w:sz="4" w:space="0" w:color="000000"/>
              <w:left w:val="single" w:sz="4" w:space="0" w:color="000000"/>
              <w:bottom w:val="single" w:sz="4" w:space="0" w:color="000000"/>
              <w:right w:val="single" w:sz="4" w:space="0" w:color="000000"/>
            </w:tcBorders>
          </w:tcPr>
          <w:p w14:paraId="4DF5ECA5" w14:textId="71903B00" w:rsidR="000B6CDE" w:rsidRDefault="00901ACA">
            <w:pPr>
              <w:pStyle w:val="TableParagraph"/>
            </w:pPr>
            <w:r w:rsidRPr="00901ACA">
              <w:rPr>
                <w:color w:val="FF0000"/>
                <w:sz w:val="32"/>
                <w:szCs w:val="32"/>
              </w:rPr>
              <w:t>X</w:t>
            </w:r>
          </w:p>
        </w:tc>
        <w:tc>
          <w:tcPr>
            <w:tcW w:w="442" w:type="dxa"/>
            <w:tcBorders>
              <w:top w:val="single" w:sz="4" w:space="0" w:color="000000"/>
              <w:left w:val="single" w:sz="4" w:space="0" w:color="000000"/>
              <w:bottom w:val="single" w:sz="4" w:space="0" w:color="000000"/>
              <w:right w:val="single" w:sz="4" w:space="0" w:color="000000"/>
            </w:tcBorders>
          </w:tcPr>
          <w:p w14:paraId="6E845087"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65123C08"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0795FBD1"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1FEA2C89"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75BB52AB" w14:textId="77777777" w:rsidR="000B6CDE" w:rsidRDefault="000B6CDE">
            <w:pPr>
              <w:pStyle w:val="TableParagraph"/>
            </w:pPr>
          </w:p>
        </w:tc>
      </w:tr>
    </w:tbl>
    <w:p w14:paraId="1948D453" w14:textId="77777777" w:rsidR="000B6CDE" w:rsidRDefault="00DF4DC5">
      <w:pPr>
        <w:spacing w:before="2" w:line="278"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A06320C" w14:textId="77777777" w:rsidR="000B6CDE" w:rsidRDefault="00DF4DC5">
      <w:pPr>
        <w:pStyle w:val="BodyText"/>
        <w:spacing w:before="195"/>
        <w:ind w:left="226"/>
      </w:pPr>
      <w:r>
        <w:t>Please</w:t>
      </w:r>
      <w:r>
        <w:rPr>
          <w:spacing w:val="-2"/>
        </w:rPr>
        <w:t xml:space="preserve"> </w:t>
      </w:r>
      <w:r>
        <w:t>provide</w:t>
      </w:r>
      <w:r>
        <w:rPr>
          <w:spacing w:val="-1"/>
        </w:rPr>
        <w:t xml:space="preserve"> </w:t>
      </w:r>
      <w:r>
        <w:t>any</w:t>
      </w:r>
      <w:r>
        <w:rPr>
          <w:spacing w:val="1"/>
        </w:rPr>
        <w:t xml:space="preserve"> </w:t>
      </w:r>
      <w:r>
        <w:t>additional</w:t>
      </w:r>
      <w:r>
        <w:rPr>
          <w:spacing w:val="-1"/>
        </w:rPr>
        <w:t xml:space="preserve"> </w:t>
      </w:r>
      <w:r>
        <w:t>explanations</w:t>
      </w:r>
      <w:r>
        <w:rPr>
          <w:spacing w:val="-1"/>
        </w:rPr>
        <w:t xml:space="preserve"> </w:t>
      </w:r>
      <w:r>
        <w:t>as</w:t>
      </w:r>
      <w:r>
        <w:rPr>
          <w:spacing w:val="-1"/>
        </w:rPr>
        <w:t xml:space="preserve"> </w:t>
      </w:r>
      <w:r>
        <w:t>necessary</w:t>
      </w:r>
      <w:r>
        <w:rPr>
          <w:spacing w:val="-1"/>
        </w:rPr>
        <w:t xml:space="preserve"> </w:t>
      </w:r>
      <w:r>
        <w:t>for</w:t>
      </w:r>
      <w:r>
        <w:rPr>
          <w:spacing w:val="-3"/>
        </w:rPr>
        <w:t xml:space="preserve"> </w:t>
      </w:r>
      <w:r>
        <w:t>questions</w:t>
      </w:r>
      <w:r>
        <w:rPr>
          <w:spacing w:val="-1"/>
        </w:rPr>
        <w:t xml:space="preserve"> </w:t>
      </w:r>
      <w:r>
        <w:t>1.8,</w:t>
      </w:r>
      <w:r>
        <w:rPr>
          <w:spacing w:val="-1"/>
        </w:rPr>
        <w:t xml:space="preserve"> </w:t>
      </w:r>
      <w:r>
        <w:t>1.8.1</w:t>
      </w:r>
      <w:r>
        <w:rPr>
          <w:spacing w:val="-1"/>
        </w:rPr>
        <w:t xml:space="preserve"> </w:t>
      </w:r>
      <w:r>
        <w:t xml:space="preserve">and </w:t>
      </w:r>
      <w:r>
        <w:rPr>
          <w:spacing w:val="-4"/>
        </w:rPr>
        <w:t>1.9:</w:t>
      </w:r>
    </w:p>
    <w:p w14:paraId="56A6FE2E" w14:textId="77777777" w:rsidR="000B6CDE" w:rsidRDefault="000B6CDE"/>
    <w:p w14:paraId="0C1CD247" w14:textId="212625C0" w:rsidR="00BC3FCA" w:rsidRPr="00664BDE" w:rsidRDefault="00BC3FCA" w:rsidP="00732A0E">
      <w:pPr>
        <w:pStyle w:val="BodyText"/>
        <w:keepNext/>
        <w:ind w:left="227" w:right="1077"/>
        <w:jc w:val="both"/>
        <w:rPr>
          <w:rFonts w:asciiTheme="minorHAnsi" w:hAnsiTheme="minorHAnsi" w:cstheme="minorHAnsi"/>
          <w:i/>
          <w:iCs/>
          <w:sz w:val="23"/>
          <w:szCs w:val="23"/>
          <w:highlight w:val="yellow"/>
        </w:rPr>
      </w:pPr>
      <w:r w:rsidRPr="00664BDE">
        <w:rPr>
          <w:rFonts w:asciiTheme="minorHAnsi" w:hAnsiTheme="minorHAnsi" w:cstheme="minorHAnsi"/>
          <w:i/>
          <w:iCs/>
          <w:sz w:val="23"/>
          <w:szCs w:val="23"/>
          <w:highlight w:val="yellow"/>
        </w:rPr>
        <w:t xml:space="preserve">At </w:t>
      </w:r>
      <w:r w:rsidRPr="00664BDE">
        <w:rPr>
          <w:rFonts w:asciiTheme="minorHAnsi" w:hAnsiTheme="minorHAnsi" w:cstheme="minorHAnsi"/>
          <w:b/>
          <w:bCs/>
          <w:i/>
          <w:iCs/>
          <w:sz w:val="23"/>
          <w:szCs w:val="23"/>
          <w:highlight w:val="yellow"/>
        </w:rPr>
        <w:t>investee company level</w:t>
      </w:r>
      <w:r w:rsidRPr="00664BDE">
        <w:rPr>
          <w:rFonts w:asciiTheme="minorHAnsi" w:hAnsiTheme="minorHAnsi" w:cstheme="minorHAnsi"/>
          <w:i/>
          <w:iCs/>
          <w:sz w:val="23"/>
          <w:szCs w:val="23"/>
          <w:highlight w:val="yellow"/>
        </w:rPr>
        <w:t>, based on the ESRS, disclosures and datapoints within each standard may be subject to a materiality assessment by the reporting entity, including the PAI and transition plans/target disclosures and data points. In addition, explanations as to why the reporting entity has considered a disclosure “not material” is optional. This can create permanent data gaps between CSRD and SFDR.</w:t>
      </w:r>
    </w:p>
    <w:p w14:paraId="48BBAE9B" w14:textId="77777777" w:rsidR="00BC3FCA" w:rsidRPr="00664BDE" w:rsidRDefault="00BC3FCA" w:rsidP="00BC3FCA">
      <w:pPr>
        <w:pStyle w:val="BodyText"/>
        <w:ind w:left="226" w:right="1077"/>
        <w:jc w:val="both"/>
        <w:rPr>
          <w:rFonts w:asciiTheme="minorHAnsi" w:hAnsiTheme="minorHAnsi" w:cstheme="minorHAnsi"/>
          <w:i/>
          <w:iCs/>
          <w:sz w:val="23"/>
          <w:szCs w:val="23"/>
          <w:highlight w:val="yellow"/>
        </w:rPr>
      </w:pPr>
    </w:p>
    <w:p w14:paraId="63264EB7" w14:textId="67AA2A28" w:rsidR="00BC3FCA" w:rsidRPr="00664BDE" w:rsidRDefault="00BC3FCA" w:rsidP="00BC3FCA">
      <w:pPr>
        <w:pStyle w:val="BodyText"/>
        <w:ind w:left="226" w:right="1077"/>
        <w:jc w:val="both"/>
        <w:rPr>
          <w:rFonts w:asciiTheme="minorHAnsi" w:hAnsiTheme="minorHAnsi" w:cstheme="minorHAnsi"/>
          <w:i/>
          <w:iCs/>
          <w:sz w:val="23"/>
          <w:szCs w:val="23"/>
          <w:highlight w:val="yellow"/>
        </w:rPr>
      </w:pPr>
      <w:r w:rsidRPr="00664BDE">
        <w:rPr>
          <w:rFonts w:asciiTheme="minorHAnsi" w:hAnsiTheme="minorHAnsi" w:cstheme="minorHAnsi"/>
          <w:i/>
          <w:iCs/>
          <w:sz w:val="23"/>
          <w:szCs w:val="23"/>
          <w:highlight w:val="yellow"/>
        </w:rPr>
        <w:t xml:space="preserve">Consequently, </w:t>
      </w:r>
      <w:r w:rsidRPr="00664BDE">
        <w:rPr>
          <w:rFonts w:asciiTheme="minorHAnsi" w:hAnsiTheme="minorHAnsi" w:cstheme="minorHAnsi"/>
          <w:b/>
          <w:bCs/>
          <w:i/>
          <w:iCs/>
          <w:sz w:val="23"/>
          <w:szCs w:val="23"/>
          <w:highlight w:val="yellow"/>
        </w:rPr>
        <w:t>some indicators may be difficult to collect, measure or quantify, making it difficult for financial market participants to report on them accurately</w:t>
      </w:r>
      <w:r w:rsidRPr="00664BDE">
        <w:rPr>
          <w:rFonts w:asciiTheme="minorHAnsi" w:hAnsiTheme="minorHAnsi" w:cstheme="minorHAnsi"/>
          <w:i/>
          <w:iCs/>
          <w:sz w:val="23"/>
          <w:szCs w:val="23"/>
          <w:highlight w:val="yellow"/>
        </w:rPr>
        <w:t>. Requiring all indicators to be considered material for entity-level disclosures could result in inaccurate reporting, which could be misleading for investors. Instead, financial market participants should be allowed to focus on the indicators that are most relevant and significant to their business and financial products, while still providing sufficient coverage of the principal adverse indicators.</w:t>
      </w:r>
    </w:p>
    <w:p w14:paraId="4FA6BD96" w14:textId="77777777" w:rsidR="00BC3FCA" w:rsidRPr="00664BDE" w:rsidRDefault="00BC3FCA" w:rsidP="00BC3FCA">
      <w:pPr>
        <w:pStyle w:val="BodyText"/>
        <w:ind w:right="1077"/>
        <w:jc w:val="both"/>
        <w:rPr>
          <w:rFonts w:asciiTheme="minorHAnsi" w:hAnsiTheme="minorHAnsi" w:cstheme="minorHAnsi"/>
          <w:i/>
          <w:iCs/>
          <w:sz w:val="23"/>
          <w:szCs w:val="23"/>
          <w:highlight w:val="yellow"/>
        </w:rPr>
      </w:pPr>
    </w:p>
    <w:p w14:paraId="4AC40E0A" w14:textId="77777777" w:rsidR="00BC3FCA" w:rsidRPr="00664BDE" w:rsidRDefault="00BC3FCA" w:rsidP="00BC3FCA">
      <w:pPr>
        <w:pStyle w:val="BodyText"/>
        <w:ind w:left="226" w:right="1077"/>
        <w:jc w:val="both"/>
        <w:rPr>
          <w:rFonts w:asciiTheme="minorHAnsi" w:hAnsiTheme="minorHAnsi" w:cstheme="minorHAnsi"/>
          <w:b/>
          <w:i/>
          <w:iCs/>
          <w:sz w:val="23"/>
          <w:szCs w:val="23"/>
          <w:highlight w:val="yellow"/>
        </w:rPr>
      </w:pPr>
      <w:r w:rsidRPr="00664BDE">
        <w:rPr>
          <w:rFonts w:asciiTheme="minorHAnsi" w:hAnsiTheme="minorHAnsi" w:cstheme="minorHAnsi"/>
          <w:b/>
          <w:i/>
          <w:iCs/>
          <w:sz w:val="23"/>
          <w:szCs w:val="23"/>
          <w:highlight w:val="yellow"/>
        </w:rPr>
        <w:t xml:space="preserve">On Question 1.8.1: </w:t>
      </w:r>
    </w:p>
    <w:p w14:paraId="767F733A" w14:textId="290131B1" w:rsidR="00BC3FCA" w:rsidRPr="00664BDE" w:rsidRDefault="00BC3FCA" w:rsidP="00BC3FCA">
      <w:pPr>
        <w:pStyle w:val="BodyText"/>
        <w:ind w:left="226" w:right="1077"/>
        <w:jc w:val="both"/>
        <w:rPr>
          <w:rFonts w:asciiTheme="minorHAnsi" w:hAnsiTheme="minorHAnsi" w:cstheme="minorHAnsi"/>
          <w:i/>
          <w:iCs/>
          <w:sz w:val="23"/>
          <w:szCs w:val="23"/>
        </w:rPr>
      </w:pPr>
      <w:r w:rsidRPr="00664BDE">
        <w:rPr>
          <w:rFonts w:asciiTheme="minorHAnsi" w:hAnsiTheme="minorHAnsi" w:cstheme="minorHAnsi"/>
          <w:i/>
          <w:iCs/>
          <w:sz w:val="23"/>
          <w:szCs w:val="23"/>
          <w:highlight w:val="yellow"/>
        </w:rPr>
        <w:t>Data gaps make it very difficult for financial institutions to publish relevant information on the KPIs considered always material. Underlying information should be made available by the investee companies, and clear guidelines should be provided  on how to take “non-material” information into account for each and every mandatory PAI indicators.</w:t>
      </w:r>
      <w:r w:rsidRPr="00664BDE">
        <w:rPr>
          <w:rFonts w:asciiTheme="minorHAnsi" w:hAnsiTheme="minorHAnsi" w:cstheme="minorHAnsi"/>
          <w:i/>
          <w:iCs/>
          <w:sz w:val="23"/>
          <w:szCs w:val="23"/>
        </w:rPr>
        <w:t xml:space="preserve"> </w:t>
      </w:r>
    </w:p>
    <w:p w14:paraId="7ABAAB2E" w14:textId="77777777" w:rsidR="00901ACA" w:rsidRDefault="00901ACA">
      <w:pPr>
        <w:sectPr w:rsidR="00901ACA" w:rsidSect="006403E1">
          <w:pgSz w:w="11910" w:h="16840"/>
          <w:pgMar w:top="1440" w:right="1440" w:bottom="1440" w:left="1440" w:header="0" w:footer="1019" w:gutter="0"/>
          <w:cols w:space="720"/>
        </w:sectPr>
      </w:pPr>
    </w:p>
    <w:p w14:paraId="66460616" w14:textId="77777777" w:rsidR="000B6CDE" w:rsidRDefault="00DF4DC5">
      <w:pPr>
        <w:pStyle w:val="BodyText"/>
        <w:ind w:left="217"/>
        <w:rPr>
          <w:sz w:val="20"/>
        </w:rPr>
      </w:pPr>
      <w:r>
        <w:rPr>
          <w:noProof/>
          <w:sz w:val="20"/>
        </w:rPr>
        <mc:AlternateContent>
          <mc:Choice Requires="wpg">
            <w:drawing>
              <wp:inline distT="0" distB="0" distL="0" distR="0" wp14:anchorId="1B487460" wp14:editId="45A55793">
                <wp:extent cx="5538470" cy="37973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8470" cy="379730"/>
                          <a:chOff x="0" y="0"/>
                          <a:chExt cx="5538470" cy="379730"/>
                        </a:xfrm>
                      </wpg:grpSpPr>
                      <wps:wsp>
                        <wps:cNvPr id="8" name="Graphic 8"/>
                        <wps:cNvSpPr/>
                        <wps:spPr>
                          <a:xfrm>
                            <a:off x="0" y="0"/>
                            <a:ext cx="5538470" cy="379730"/>
                          </a:xfrm>
                          <a:custGeom>
                            <a:avLst/>
                            <a:gdLst/>
                            <a:ahLst/>
                            <a:cxnLst/>
                            <a:rect l="l" t="t" r="r" b="b"/>
                            <a:pathLst>
                              <a:path w="5538470" h="379730">
                                <a:moveTo>
                                  <a:pt x="5537898" y="0"/>
                                </a:moveTo>
                                <a:lnTo>
                                  <a:pt x="5525757" y="0"/>
                                </a:lnTo>
                                <a:lnTo>
                                  <a:pt x="5525719" y="12192"/>
                                </a:lnTo>
                                <a:lnTo>
                                  <a:pt x="5525719" y="367538"/>
                                </a:lnTo>
                                <a:lnTo>
                                  <a:pt x="12192" y="367538"/>
                                </a:lnTo>
                                <a:lnTo>
                                  <a:pt x="12192" y="12192"/>
                                </a:lnTo>
                                <a:lnTo>
                                  <a:pt x="5525719" y="12192"/>
                                </a:lnTo>
                                <a:lnTo>
                                  <a:pt x="5525719" y="0"/>
                                </a:lnTo>
                                <a:lnTo>
                                  <a:pt x="12192" y="0"/>
                                </a:lnTo>
                                <a:lnTo>
                                  <a:pt x="0" y="0"/>
                                </a:lnTo>
                                <a:lnTo>
                                  <a:pt x="0" y="12141"/>
                                </a:lnTo>
                                <a:lnTo>
                                  <a:pt x="0" y="367538"/>
                                </a:lnTo>
                                <a:lnTo>
                                  <a:pt x="0" y="379730"/>
                                </a:lnTo>
                                <a:lnTo>
                                  <a:pt x="12192" y="379730"/>
                                </a:lnTo>
                                <a:lnTo>
                                  <a:pt x="5525719" y="379730"/>
                                </a:lnTo>
                                <a:lnTo>
                                  <a:pt x="5537898" y="379730"/>
                                </a:lnTo>
                                <a:lnTo>
                                  <a:pt x="5537898" y="367538"/>
                                </a:lnTo>
                                <a:lnTo>
                                  <a:pt x="5537898" y="12192"/>
                                </a:lnTo>
                                <a:lnTo>
                                  <a:pt x="553789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06D305B" id="Group 7" o:spid="_x0000_s1026" style="width:436.1pt;height:29.9pt;mso-position-horizontal-relative:char;mso-position-vertical-relative:line" coordsize="55384,3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">
                <v:shape id="Graphic 8" o:spid="_x0000_s1027" style="position:absolute;width:55384;height:3797;visibility:visible;mso-wrap-style:square;v-text-anchor:top" coordsize="5538470,37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" path="m5537898,r-12141,l5525719,12192r,355346l12192,367538r,-355346l5525719,12192r,-12192l12192,,,,,12141,,367538r,12192l12192,379730r5513527,l5537898,379730r,-12192l5537898,12192r,-12192xe" fillcolor="black" stroked="f">
                  <v:path arrowok="t"/>
                </v:shape>
                <w10:anchorlock/>
              </v:group>
            </w:pict>
          </mc:Fallback>
        </mc:AlternateContent>
      </w:r>
    </w:p>
    <w:p w14:paraId="276455EE" w14:textId="77777777" w:rsidR="000B6CDE" w:rsidRDefault="000B6CDE">
      <w:pPr>
        <w:pStyle w:val="BodyText"/>
        <w:spacing w:before="216"/>
      </w:pPr>
    </w:p>
    <w:p w14:paraId="4F41606E" w14:textId="77777777" w:rsidR="000B6CDE" w:rsidRDefault="00DF4DC5">
      <w:pPr>
        <w:pStyle w:val="Heading1"/>
        <w:spacing w:before="1"/>
        <w:ind w:right="1463"/>
        <w:jc w:val="both"/>
      </w:pPr>
      <w:r>
        <w:t>Questions 1.10, 1.10.1 and 1.11 are intended for financial market participants and financial advisors subject to the SFDR.</w:t>
      </w:r>
    </w:p>
    <w:p w14:paraId="1A1D350E" w14:textId="77777777" w:rsidR="000B6CDE" w:rsidRDefault="000B6CDE">
      <w:pPr>
        <w:pStyle w:val="BodyText"/>
        <w:spacing w:before="240"/>
        <w:rPr>
          <w:b/>
        </w:rPr>
      </w:pPr>
    </w:p>
    <w:p w14:paraId="6D890C6F" w14:textId="77777777" w:rsidR="000B6CDE" w:rsidRDefault="00DF4DC5">
      <w:pPr>
        <w:pStyle w:val="ListParagraph"/>
        <w:numPr>
          <w:ilvl w:val="1"/>
          <w:numId w:val="2"/>
        </w:numPr>
        <w:tabs>
          <w:tab w:val="left" w:pos="1306"/>
        </w:tabs>
        <w:rPr>
          <w:b/>
          <w:sz w:val="24"/>
        </w:rPr>
      </w:pPr>
      <w:bookmarkStart w:id="4" w:name="1.2._The_cost_of_disclosures_under_the_S"/>
      <w:bookmarkEnd w:id="4"/>
      <w:r>
        <w:rPr>
          <w:b/>
          <w:sz w:val="24"/>
        </w:rPr>
        <w:t>The</w:t>
      </w:r>
      <w:r>
        <w:rPr>
          <w:b/>
          <w:spacing w:val="-4"/>
          <w:sz w:val="24"/>
        </w:rPr>
        <w:t xml:space="preserve"> </w:t>
      </w:r>
      <w:r>
        <w:rPr>
          <w:b/>
          <w:sz w:val="24"/>
        </w:rPr>
        <w:t>cost of</w:t>
      </w:r>
      <w:r>
        <w:rPr>
          <w:b/>
          <w:spacing w:val="-3"/>
          <w:sz w:val="24"/>
        </w:rPr>
        <w:t xml:space="preserve"> </w:t>
      </w:r>
      <w:r>
        <w:rPr>
          <w:b/>
          <w:sz w:val="24"/>
        </w:rPr>
        <w:t>disclosures under</w:t>
      </w:r>
      <w:r>
        <w:rPr>
          <w:b/>
          <w:spacing w:val="-2"/>
          <w:sz w:val="24"/>
        </w:rPr>
        <w:t xml:space="preserve"> </w:t>
      </w:r>
      <w:r>
        <w:rPr>
          <w:b/>
          <w:sz w:val="24"/>
        </w:rPr>
        <w:t>the SFDR</w:t>
      </w:r>
      <w:r>
        <w:rPr>
          <w:b/>
          <w:spacing w:val="-1"/>
          <w:sz w:val="24"/>
        </w:rPr>
        <w:t xml:space="preserve"> </w:t>
      </w:r>
      <w:r>
        <w:rPr>
          <w:b/>
          <w:spacing w:val="-2"/>
          <w:sz w:val="24"/>
        </w:rPr>
        <w:t>today</w:t>
      </w:r>
    </w:p>
    <w:p w14:paraId="3DAF00ED" w14:textId="77777777" w:rsidR="000B6CDE" w:rsidRDefault="00DF4DC5">
      <w:pPr>
        <w:pStyle w:val="BodyText"/>
        <w:spacing w:before="240"/>
        <w:ind w:left="226" w:right="1456"/>
        <w:jc w:val="both"/>
      </w:pPr>
      <w:r>
        <w:t>The</w:t>
      </w:r>
      <w:r>
        <w:rPr>
          <w:spacing w:val="-1"/>
        </w:rPr>
        <w:t xml:space="preserve"> </w:t>
      </w:r>
      <w:r>
        <w:t>following two questions aim to assess the costs of the SFDR disclosure requirements distinguishing between one-off and recurring costs. One-off costs are incurred only once to implement a</w:t>
      </w:r>
      <w:r>
        <w:rPr>
          <w:spacing w:val="-2"/>
        </w:rPr>
        <w:t xml:space="preserve"> </w:t>
      </w:r>
      <w:r>
        <w:t xml:space="preserve">new reporting requirement, e.g. getting </w:t>
      </w:r>
      <w:proofErr w:type="spellStart"/>
      <w:r>
        <w:t>familiarised</w:t>
      </w:r>
      <w:proofErr w:type="spellEnd"/>
      <w:r>
        <w:t xml:space="preserve"> with</w:t>
      </w:r>
      <w:r>
        <w:rPr>
          <w:spacing w:val="-1"/>
        </w:rPr>
        <w:t xml:space="preserve"> </w:t>
      </w:r>
      <w:r>
        <w:t xml:space="preserve">the legal act and the associated regulatory or implementing technical standards, setting-up data collection processes or adjusting IT-systems. Recurring costs occur repeatedly every year once the new reporting is in place, e.g. costs of annual data collection and report preparation. In the specific case of precontractual disclosures for example, there are one-off costs to set up the process of publishing precontractual disclosures when a new product is launched, and recurring annual costs to repeat the process of publishing pre-contractual disclosures each time a new product is launched (depends on the number of products launched on average each year). These two questions apply both to entity and product level </w:t>
      </w:r>
      <w:r>
        <w:rPr>
          <w:spacing w:val="-2"/>
        </w:rPr>
        <w:t>disclosures.</w:t>
      </w:r>
    </w:p>
    <w:p w14:paraId="7DC34EA6" w14:textId="77777777" w:rsidR="000B6CDE" w:rsidRDefault="000B6CDE">
      <w:pPr>
        <w:pStyle w:val="BodyText"/>
      </w:pPr>
    </w:p>
    <w:p w14:paraId="48AD2C3E" w14:textId="77777777" w:rsidR="000B6CDE" w:rsidRDefault="00DF4DC5">
      <w:pPr>
        <w:pStyle w:val="BodyText"/>
        <w:spacing w:before="1"/>
        <w:ind w:left="238" w:right="1459"/>
        <w:jc w:val="both"/>
      </w:pPr>
      <w:r>
        <w:rPr>
          <w:b/>
          <w:u w:val="single"/>
        </w:rPr>
        <w:t>Question 1.10</w:t>
      </w:r>
      <w:r>
        <w:t>: Could you provide estimates of the one-off and recurring annual costs associated with complying with the SFDR disclosure requirements (EUR)? Please split these estimates between internal costs incurred by the financial market participant and any external services contracted to assist in complying with the requirements (services from third-party data providers, advisory services …). If such a breakdown is not possible, please provide the total figures.</w:t>
      </w:r>
    </w:p>
    <w:p w14:paraId="36871CC4"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21"/>
        <w:gridCol w:w="1621"/>
        <w:gridCol w:w="1679"/>
        <w:gridCol w:w="1834"/>
      </w:tblGrid>
      <w:tr w:rsidR="000B6CDE" w14:paraId="0B89157D" w14:textId="77777777">
        <w:trPr>
          <w:trHeight w:val="1067"/>
        </w:trPr>
        <w:tc>
          <w:tcPr>
            <w:tcW w:w="3121" w:type="dxa"/>
          </w:tcPr>
          <w:p w14:paraId="786767A9" w14:textId="77777777" w:rsidR="000B6CDE" w:rsidRDefault="00DF4DC5">
            <w:pPr>
              <w:pStyle w:val="TableParagraph"/>
              <w:spacing w:before="274"/>
              <w:ind w:left="17"/>
              <w:jc w:val="center"/>
              <w:rPr>
                <w:sz w:val="24"/>
              </w:rPr>
            </w:pPr>
            <w:r>
              <w:rPr>
                <w:spacing w:val="-5"/>
                <w:sz w:val="24"/>
              </w:rPr>
              <w:t>EUR</w:t>
            </w:r>
          </w:p>
        </w:tc>
        <w:tc>
          <w:tcPr>
            <w:tcW w:w="1621" w:type="dxa"/>
          </w:tcPr>
          <w:p w14:paraId="3200C425" w14:textId="77777777" w:rsidR="000B6CDE" w:rsidRDefault="00DF4DC5">
            <w:pPr>
              <w:pStyle w:val="TableParagraph"/>
              <w:spacing w:before="135"/>
              <w:ind w:left="397" w:right="106" w:hanging="272"/>
              <w:rPr>
                <w:sz w:val="24"/>
              </w:rPr>
            </w:pPr>
            <w:r>
              <w:rPr>
                <w:sz w:val="24"/>
              </w:rPr>
              <w:t>Estimated</w:t>
            </w:r>
            <w:r>
              <w:rPr>
                <w:spacing w:val="-15"/>
                <w:sz w:val="24"/>
              </w:rPr>
              <w:t xml:space="preserve"> </w:t>
            </w:r>
            <w:r>
              <w:rPr>
                <w:sz w:val="24"/>
              </w:rPr>
              <w:t>one off costs</w:t>
            </w:r>
          </w:p>
        </w:tc>
        <w:tc>
          <w:tcPr>
            <w:tcW w:w="1679" w:type="dxa"/>
          </w:tcPr>
          <w:p w14:paraId="62717BC2" w14:textId="77777777" w:rsidR="000B6CDE" w:rsidRDefault="00DF4DC5">
            <w:pPr>
              <w:pStyle w:val="TableParagraph"/>
              <w:ind w:left="245" w:right="233" w:firstLine="2"/>
              <w:jc w:val="center"/>
              <w:rPr>
                <w:sz w:val="24"/>
              </w:rPr>
            </w:pPr>
            <w:r>
              <w:rPr>
                <w:spacing w:val="-2"/>
                <w:sz w:val="24"/>
              </w:rPr>
              <w:t xml:space="preserve">Estimated recurring </w:t>
            </w:r>
            <w:r>
              <w:rPr>
                <w:sz w:val="24"/>
              </w:rPr>
              <w:t>annual</w:t>
            </w:r>
            <w:r>
              <w:rPr>
                <w:spacing w:val="-15"/>
                <w:sz w:val="24"/>
              </w:rPr>
              <w:t xml:space="preserve"> </w:t>
            </w:r>
            <w:r>
              <w:rPr>
                <w:sz w:val="24"/>
              </w:rPr>
              <w:t>costs</w:t>
            </w:r>
          </w:p>
        </w:tc>
        <w:tc>
          <w:tcPr>
            <w:tcW w:w="1834" w:type="dxa"/>
          </w:tcPr>
          <w:p w14:paraId="36A5A3C9" w14:textId="77777777" w:rsidR="000B6CDE" w:rsidRDefault="00DF4DC5">
            <w:pPr>
              <w:pStyle w:val="TableParagraph"/>
              <w:spacing w:before="274"/>
              <w:ind w:left="336"/>
              <w:rPr>
                <w:sz w:val="24"/>
              </w:rPr>
            </w:pPr>
            <w:r>
              <w:rPr>
                <w:sz w:val="24"/>
              </w:rPr>
              <w:t>Don’t</w:t>
            </w:r>
            <w:r>
              <w:rPr>
                <w:spacing w:val="-2"/>
                <w:sz w:val="24"/>
              </w:rPr>
              <w:t xml:space="preserve"> </w:t>
            </w:r>
            <w:r>
              <w:rPr>
                <w:spacing w:val="-4"/>
                <w:sz w:val="24"/>
              </w:rPr>
              <w:t>know</w:t>
            </w:r>
          </w:p>
        </w:tc>
      </w:tr>
      <w:tr w:rsidR="000B6CDE" w14:paraId="216ED4B0" w14:textId="77777777">
        <w:trPr>
          <w:trHeight w:val="515"/>
        </w:trPr>
        <w:tc>
          <w:tcPr>
            <w:tcW w:w="3121" w:type="dxa"/>
          </w:tcPr>
          <w:p w14:paraId="250A0A1E" w14:textId="77777777" w:rsidR="000B6CDE" w:rsidRDefault="00DF4DC5">
            <w:pPr>
              <w:pStyle w:val="TableParagraph"/>
              <w:spacing w:line="275" w:lineRule="exact"/>
              <w:ind w:left="17" w:right="3"/>
              <w:jc w:val="center"/>
              <w:rPr>
                <w:sz w:val="24"/>
              </w:rPr>
            </w:pPr>
            <w:r>
              <w:rPr>
                <w:sz w:val="24"/>
              </w:rPr>
              <w:t>Internal</w:t>
            </w:r>
            <w:r>
              <w:rPr>
                <w:spacing w:val="-5"/>
                <w:sz w:val="24"/>
              </w:rPr>
              <w:t xml:space="preserve"> </w:t>
            </w:r>
            <w:r>
              <w:rPr>
                <w:spacing w:val="-2"/>
                <w:sz w:val="24"/>
              </w:rPr>
              <w:t>costs</w:t>
            </w:r>
          </w:p>
        </w:tc>
        <w:tc>
          <w:tcPr>
            <w:tcW w:w="1621" w:type="dxa"/>
          </w:tcPr>
          <w:p w14:paraId="0D32F319" w14:textId="77777777" w:rsidR="000B6CDE" w:rsidRDefault="000B6CDE">
            <w:pPr>
              <w:pStyle w:val="TableParagraph"/>
              <w:rPr>
                <w:sz w:val="24"/>
              </w:rPr>
            </w:pPr>
          </w:p>
        </w:tc>
        <w:tc>
          <w:tcPr>
            <w:tcW w:w="1679" w:type="dxa"/>
          </w:tcPr>
          <w:p w14:paraId="76A4C385" w14:textId="77777777" w:rsidR="000B6CDE" w:rsidRDefault="000B6CDE">
            <w:pPr>
              <w:pStyle w:val="TableParagraph"/>
              <w:rPr>
                <w:sz w:val="24"/>
              </w:rPr>
            </w:pPr>
          </w:p>
        </w:tc>
        <w:tc>
          <w:tcPr>
            <w:tcW w:w="1834" w:type="dxa"/>
          </w:tcPr>
          <w:p w14:paraId="29EDC36C" w14:textId="77777777" w:rsidR="000B6CDE" w:rsidRDefault="000B6CDE">
            <w:pPr>
              <w:pStyle w:val="TableParagraph"/>
              <w:rPr>
                <w:sz w:val="24"/>
              </w:rPr>
            </w:pPr>
          </w:p>
        </w:tc>
      </w:tr>
      <w:tr w:rsidR="000B6CDE" w14:paraId="60C1A0D0" w14:textId="77777777">
        <w:trPr>
          <w:trHeight w:val="518"/>
        </w:trPr>
        <w:tc>
          <w:tcPr>
            <w:tcW w:w="3121" w:type="dxa"/>
          </w:tcPr>
          <w:p w14:paraId="33E21E3C" w14:textId="77777777" w:rsidR="000B6CDE" w:rsidRDefault="00DF4DC5">
            <w:pPr>
              <w:pStyle w:val="TableParagraph"/>
              <w:spacing w:before="1"/>
              <w:ind w:left="17" w:right="3"/>
              <w:jc w:val="center"/>
              <w:rPr>
                <w:sz w:val="24"/>
              </w:rPr>
            </w:pPr>
            <w:r>
              <w:rPr>
                <w:sz w:val="24"/>
              </w:rPr>
              <w:t>Thereof</w:t>
            </w:r>
            <w:r>
              <w:rPr>
                <w:spacing w:val="-3"/>
                <w:sz w:val="24"/>
              </w:rPr>
              <w:t xml:space="preserve"> </w:t>
            </w:r>
            <w:r>
              <w:rPr>
                <w:sz w:val="24"/>
              </w:rPr>
              <w:t>personnel</w:t>
            </w:r>
            <w:r>
              <w:rPr>
                <w:spacing w:val="-1"/>
                <w:sz w:val="24"/>
              </w:rPr>
              <w:t xml:space="preserve"> </w:t>
            </w:r>
            <w:r>
              <w:rPr>
                <w:spacing w:val="-2"/>
                <w:sz w:val="24"/>
              </w:rPr>
              <w:t>costs</w:t>
            </w:r>
          </w:p>
        </w:tc>
        <w:tc>
          <w:tcPr>
            <w:tcW w:w="1621" w:type="dxa"/>
          </w:tcPr>
          <w:p w14:paraId="04AEA36A" w14:textId="77777777" w:rsidR="000B6CDE" w:rsidRDefault="000B6CDE">
            <w:pPr>
              <w:pStyle w:val="TableParagraph"/>
              <w:rPr>
                <w:sz w:val="24"/>
              </w:rPr>
            </w:pPr>
          </w:p>
        </w:tc>
        <w:tc>
          <w:tcPr>
            <w:tcW w:w="1679" w:type="dxa"/>
          </w:tcPr>
          <w:p w14:paraId="3ABFD527" w14:textId="77777777" w:rsidR="000B6CDE" w:rsidRDefault="000B6CDE">
            <w:pPr>
              <w:pStyle w:val="TableParagraph"/>
              <w:rPr>
                <w:sz w:val="24"/>
              </w:rPr>
            </w:pPr>
          </w:p>
        </w:tc>
        <w:tc>
          <w:tcPr>
            <w:tcW w:w="1834" w:type="dxa"/>
          </w:tcPr>
          <w:p w14:paraId="6C61031F" w14:textId="77777777" w:rsidR="000B6CDE" w:rsidRDefault="000B6CDE">
            <w:pPr>
              <w:pStyle w:val="TableParagraph"/>
              <w:rPr>
                <w:sz w:val="24"/>
              </w:rPr>
            </w:pPr>
          </w:p>
        </w:tc>
      </w:tr>
      <w:tr w:rsidR="000B6CDE" w14:paraId="1568E538" w14:textId="77777777">
        <w:trPr>
          <w:trHeight w:val="515"/>
        </w:trPr>
        <w:tc>
          <w:tcPr>
            <w:tcW w:w="3121" w:type="dxa"/>
          </w:tcPr>
          <w:p w14:paraId="7F4342C5" w14:textId="77777777" w:rsidR="000B6CDE" w:rsidRDefault="00DF4DC5">
            <w:pPr>
              <w:pStyle w:val="TableParagraph"/>
              <w:spacing w:line="275" w:lineRule="exact"/>
              <w:ind w:left="17" w:right="6"/>
              <w:jc w:val="center"/>
              <w:rPr>
                <w:sz w:val="24"/>
              </w:rPr>
            </w:pPr>
            <w:r>
              <w:rPr>
                <w:sz w:val="24"/>
              </w:rPr>
              <w:t>Thereof</w:t>
            </w:r>
            <w:r>
              <w:rPr>
                <w:spacing w:val="-2"/>
                <w:sz w:val="24"/>
              </w:rPr>
              <w:t xml:space="preserve"> </w:t>
            </w:r>
            <w:r>
              <w:rPr>
                <w:sz w:val="24"/>
              </w:rPr>
              <w:t>IT</w:t>
            </w:r>
            <w:r>
              <w:rPr>
                <w:spacing w:val="-2"/>
                <w:sz w:val="24"/>
              </w:rPr>
              <w:t xml:space="preserve"> costs</w:t>
            </w:r>
          </w:p>
        </w:tc>
        <w:tc>
          <w:tcPr>
            <w:tcW w:w="1621" w:type="dxa"/>
          </w:tcPr>
          <w:p w14:paraId="52657F65" w14:textId="77777777" w:rsidR="000B6CDE" w:rsidRDefault="000B6CDE">
            <w:pPr>
              <w:pStyle w:val="TableParagraph"/>
              <w:rPr>
                <w:sz w:val="24"/>
              </w:rPr>
            </w:pPr>
          </w:p>
        </w:tc>
        <w:tc>
          <w:tcPr>
            <w:tcW w:w="1679" w:type="dxa"/>
          </w:tcPr>
          <w:p w14:paraId="1AD51B0A" w14:textId="77777777" w:rsidR="000B6CDE" w:rsidRDefault="000B6CDE">
            <w:pPr>
              <w:pStyle w:val="TableParagraph"/>
              <w:rPr>
                <w:sz w:val="24"/>
              </w:rPr>
            </w:pPr>
          </w:p>
        </w:tc>
        <w:tc>
          <w:tcPr>
            <w:tcW w:w="1834" w:type="dxa"/>
          </w:tcPr>
          <w:p w14:paraId="7C7AFDD6" w14:textId="77777777" w:rsidR="000B6CDE" w:rsidRDefault="000B6CDE">
            <w:pPr>
              <w:pStyle w:val="TableParagraph"/>
              <w:rPr>
                <w:sz w:val="24"/>
              </w:rPr>
            </w:pPr>
          </w:p>
        </w:tc>
      </w:tr>
      <w:tr w:rsidR="000B6CDE" w14:paraId="4D1B0B8B" w14:textId="77777777">
        <w:trPr>
          <w:trHeight w:val="515"/>
        </w:trPr>
        <w:tc>
          <w:tcPr>
            <w:tcW w:w="3121" w:type="dxa"/>
          </w:tcPr>
          <w:p w14:paraId="742E4D2A" w14:textId="77777777" w:rsidR="000B6CDE" w:rsidRDefault="00DF4DC5">
            <w:pPr>
              <w:pStyle w:val="TableParagraph"/>
              <w:spacing w:line="275" w:lineRule="exact"/>
              <w:ind w:left="17" w:right="3"/>
              <w:jc w:val="center"/>
              <w:rPr>
                <w:sz w:val="24"/>
              </w:rPr>
            </w:pPr>
            <w:r>
              <w:rPr>
                <w:sz w:val="24"/>
              </w:rPr>
              <w:t>External</w:t>
            </w:r>
            <w:r>
              <w:rPr>
                <w:spacing w:val="-3"/>
                <w:sz w:val="24"/>
              </w:rPr>
              <w:t xml:space="preserve"> </w:t>
            </w:r>
            <w:r>
              <w:rPr>
                <w:spacing w:val="-2"/>
                <w:sz w:val="24"/>
              </w:rPr>
              <w:t>costs</w:t>
            </w:r>
          </w:p>
        </w:tc>
        <w:tc>
          <w:tcPr>
            <w:tcW w:w="1621" w:type="dxa"/>
          </w:tcPr>
          <w:p w14:paraId="2F532A76" w14:textId="77777777" w:rsidR="000B6CDE" w:rsidRDefault="000B6CDE">
            <w:pPr>
              <w:pStyle w:val="TableParagraph"/>
              <w:rPr>
                <w:sz w:val="24"/>
              </w:rPr>
            </w:pPr>
          </w:p>
        </w:tc>
        <w:tc>
          <w:tcPr>
            <w:tcW w:w="1679" w:type="dxa"/>
          </w:tcPr>
          <w:p w14:paraId="2490C16B" w14:textId="77777777" w:rsidR="000B6CDE" w:rsidRDefault="000B6CDE">
            <w:pPr>
              <w:pStyle w:val="TableParagraph"/>
              <w:rPr>
                <w:sz w:val="24"/>
              </w:rPr>
            </w:pPr>
          </w:p>
        </w:tc>
        <w:tc>
          <w:tcPr>
            <w:tcW w:w="1834" w:type="dxa"/>
          </w:tcPr>
          <w:p w14:paraId="6058E376" w14:textId="77777777" w:rsidR="000B6CDE" w:rsidRDefault="000B6CDE">
            <w:pPr>
              <w:pStyle w:val="TableParagraph"/>
              <w:rPr>
                <w:sz w:val="24"/>
              </w:rPr>
            </w:pPr>
          </w:p>
        </w:tc>
      </w:tr>
      <w:tr w:rsidR="000B6CDE" w14:paraId="0446E6CB" w14:textId="77777777">
        <w:trPr>
          <w:trHeight w:val="517"/>
        </w:trPr>
        <w:tc>
          <w:tcPr>
            <w:tcW w:w="3121" w:type="dxa"/>
          </w:tcPr>
          <w:p w14:paraId="2196BFFF" w14:textId="77777777" w:rsidR="000B6CDE" w:rsidRDefault="00DF4DC5">
            <w:pPr>
              <w:pStyle w:val="TableParagraph"/>
              <w:spacing w:before="1"/>
              <w:ind w:left="17" w:right="5"/>
              <w:jc w:val="center"/>
              <w:rPr>
                <w:sz w:val="24"/>
              </w:rPr>
            </w:pPr>
            <w:r>
              <w:rPr>
                <w:sz w:val="24"/>
              </w:rPr>
              <w:t>Thereof</w:t>
            </w:r>
            <w:r>
              <w:rPr>
                <w:spacing w:val="-2"/>
                <w:sz w:val="24"/>
              </w:rPr>
              <w:t xml:space="preserve"> </w:t>
            </w:r>
            <w:r>
              <w:rPr>
                <w:sz w:val="24"/>
              </w:rPr>
              <w:t>data</w:t>
            </w:r>
            <w:r>
              <w:rPr>
                <w:spacing w:val="-2"/>
                <w:sz w:val="24"/>
              </w:rPr>
              <w:t xml:space="preserve"> providers</w:t>
            </w:r>
          </w:p>
        </w:tc>
        <w:tc>
          <w:tcPr>
            <w:tcW w:w="1621" w:type="dxa"/>
          </w:tcPr>
          <w:p w14:paraId="2F504DB7" w14:textId="77777777" w:rsidR="000B6CDE" w:rsidRDefault="000B6CDE">
            <w:pPr>
              <w:pStyle w:val="TableParagraph"/>
              <w:rPr>
                <w:sz w:val="24"/>
              </w:rPr>
            </w:pPr>
          </w:p>
        </w:tc>
        <w:tc>
          <w:tcPr>
            <w:tcW w:w="1679" w:type="dxa"/>
          </w:tcPr>
          <w:p w14:paraId="36C2222C" w14:textId="77777777" w:rsidR="000B6CDE" w:rsidRDefault="000B6CDE">
            <w:pPr>
              <w:pStyle w:val="TableParagraph"/>
              <w:rPr>
                <w:sz w:val="24"/>
              </w:rPr>
            </w:pPr>
          </w:p>
        </w:tc>
        <w:tc>
          <w:tcPr>
            <w:tcW w:w="1834" w:type="dxa"/>
          </w:tcPr>
          <w:p w14:paraId="50A5D0C5" w14:textId="77777777" w:rsidR="000B6CDE" w:rsidRDefault="000B6CDE">
            <w:pPr>
              <w:pStyle w:val="TableParagraph"/>
              <w:rPr>
                <w:sz w:val="24"/>
              </w:rPr>
            </w:pPr>
          </w:p>
        </w:tc>
      </w:tr>
      <w:tr w:rsidR="000B6CDE" w14:paraId="0597EA0D" w14:textId="77777777">
        <w:trPr>
          <w:trHeight w:val="515"/>
        </w:trPr>
        <w:tc>
          <w:tcPr>
            <w:tcW w:w="3121" w:type="dxa"/>
          </w:tcPr>
          <w:p w14:paraId="2F10A954" w14:textId="77777777" w:rsidR="000B6CDE" w:rsidRDefault="00DF4DC5">
            <w:pPr>
              <w:pStyle w:val="TableParagraph"/>
              <w:spacing w:line="275" w:lineRule="exact"/>
              <w:ind w:left="17" w:right="3"/>
              <w:jc w:val="center"/>
              <w:rPr>
                <w:sz w:val="24"/>
              </w:rPr>
            </w:pPr>
            <w:r>
              <w:rPr>
                <w:sz w:val="24"/>
              </w:rPr>
              <w:t>Thereof</w:t>
            </w:r>
            <w:r>
              <w:rPr>
                <w:spacing w:val="-2"/>
                <w:sz w:val="24"/>
              </w:rPr>
              <w:t xml:space="preserve"> </w:t>
            </w:r>
            <w:r>
              <w:rPr>
                <w:sz w:val="24"/>
              </w:rPr>
              <w:t>advisory</w:t>
            </w:r>
            <w:r>
              <w:rPr>
                <w:spacing w:val="-2"/>
                <w:sz w:val="24"/>
              </w:rPr>
              <w:t xml:space="preserve"> services</w:t>
            </w:r>
          </w:p>
        </w:tc>
        <w:tc>
          <w:tcPr>
            <w:tcW w:w="1621" w:type="dxa"/>
          </w:tcPr>
          <w:p w14:paraId="2D3CBC1B" w14:textId="77777777" w:rsidR="000B6CDE" w:rsidRDefault="000B6CDE">
            <w:pPr>
              <w:pStyle w:val="TableParagraph"/>
              <w:rPr>
                <w:sz w:val="24"/>
              </w:rPr>
            </w:pPr>
          </w:p>
        </w:tc>
        <w:tc>
          <w:tcPr>
            <w:tcW w:w="1679" w:type="dxa"/>
          </w:tcPr>
          <w:p w14:paraId="0E092151" w14:textId="77777777" w:rsidR="000B6CDE" w:rsidRDefault="000B6CDE">
            <w:pPr>
              <w:pStyle w:val="TableParagraph"/>
              <w:rPr>
                <w:sz w:val="24"/>
              </w:rPr>
            </w:pPr>
          </w:p>
        </w:tc>
        <w:tc>
          <w:tcPr>
            <w:tcW w:w="1834" w:type="dxa"/>
          </w:tcPr>
          <w:p w14:paraId="0F4FDB2C" w14:textId="77777777" w:rsidR="000B6CDE" w:rsidRDefault="000B6CDE">
            <w:pPr>
              <w:pStyle w:val="TableParagraph"/>
              <w:rPr>
                <w:sz w:val="24"/>
              </w:rPr>
            </w:pPr>
          </w:p>
        </w:tc>
      </w:tr>
      <w:tr w:rsidR="000B6CDE" w14:paraId="54AA38C9" w14:textId="77777777">
        <w:trPr>
          <w:trHeight w:val="791"/>
        </w:trPr>
        <w:tc>
          <w:tcPr>
            <w:tcW w:w="3121" w:type="dxa"/>
          </w:tcPr>
          <w:p w14:paraId="2FFA97A4" w14:textId="77777777" w:rsidR="000B6CDE" w:rsidRDefault="00DF4DC5">
            <w:pPr>
              <w:pStyle w:val="TableParagraph"/>
              <w:ind w:left="414" w:right="396" w:firstLine="160"/>
              <w:rPr>
                <w:sz w:val="24"/>
              </w:rPr>
            </w:pPr>
            <w:r>
              <w:rPr>
                <w:sz w:val="24"/>
              </w:rPr>
              <w:t>Total costs of SFDR disclosure</w:t>
            </w:r>
            <w:r>
              <w:rPr>
                <w:spacing w:val="-15"/>
                <w:sz w:val="24"/>
              </w:rPr>
              <w:t xml:space="preserve"> </w:t>
            </w:r>
            <w:r>
              <w:rPr>
                <w:sz w:val="24"/>
              </w:rPr>
              <w:t>requirements</w:t>
            </w:r>
          </w:p>
        </w:tc>
        <w:tc>
          <w:tcPr>
            <w:tcW w:w="1621" w:type="dxa"/>
          </w:tcPr>
          <w:p w14:paraId="3B983AC8" w14:textId="77777777" w:rsidR="000B6CDE" w:rsidRDefault="000B6CDE">
            <w:pPr>
              <w:pStyle w:val="TableParagraph"/>
              <w:rPr>
                <w:sz w:val="24"/>
              </w:rPr>
            </w:pPr>
          </w:p>
        </w:tc>
        <w:tc>
          <w:tcPr>
            <w:tcW w:w="1679" w:type="dxa"/>
          </w:tcPr>
          <w:p w14:paraId="5A13DA14" w14:textId="77777777" w:rsidR="000B6CDE" w:rsidRDefault="000B6CDE">
            <w:pPr>
              <w:pStyle w:val="TableParagraph"/>
              <w:rPr>
                <w:sz w:val="24"/>
              </w:rPr>
            </w:pPr>
          </w:p>
        </w:tc>
        <w:tc>
          <w:tcPr>
            <w:tcW w:w="1834" w:type="dxa"/>
          </w:tcPr>
          <w:p w14:paraId="46A21FC9" w14:textId="77777777" w:rsidR="000B6CDE" w:rsidRDefault="000B6CDE">
            <w:pPr>
              <w:pStyle w:val="TableParagraph"/>
              <w:rPr>
                <w:sz w:val="24"/>
              </w:rPr>
            </w:pPr>
          </w:p>
        </w:tc>
      </w:tr>
    </w:tbl>
    <w:p w14:paraId="21515DE6" w14:textId="77777777" w:rsidR="000B6CDE" w:rsidRDefault="000B6CDE">
      <w:pPr>
        <w:rPr>
          <w:sz w:val="24"/>
        </w:rPr>
        <w:sectPr w:rsidR="000B6CDE" w:rsidSect="006403E1">
          <w:pgSz w:w="11910" w:h="16840"/>
          <w:pgMar w:top="1440" w:right="1440" w:bottom="1440" w:left="1440" w:header="0" w:footer="1019" w:gutter="0"/>
          <w:cols w:space="720"/>
        </w:sectPr>
      </w:pPr>
    </w:p>
    <w:p w14:paraId="498C0317" w14:textId="77777777" w:rsidR="000B6CDE" w:rsidRDefault="00DF4DC5">
      <w:pPr>
        <w:pStyle w:val="BodyText"/>
        <w:spacing w:before="64"/>
        <w:ind w:left="226" w:right="712"/>
      </w:pPr>
      <w:r>
        <w:rPr>
          <w:b/>
          <w:u w:val="single"/>
        </w:rPr>
        <w:t>Question</w:t>
      </w:r>
      <w:r>
        <w:rPr>
          <w:b/>
          <w:spacing w:val="23"/>
          <w:u w:val="single"/>
        </w:rPr>
        <w:t xml:space="preserve"> </w:t>
      </w:r>
      <w:r>
        <w:rPr>
          <w:b/>
          <w:u w:val="single"/>
        </w:rPr>
        <w:t>1.10.1</w:t>
      </w:r>
      <w:r>
        <w:t>: Could you</w:t>
      </w:r>
      <w:r>
        <w:rPr>
          <w:spacing w:val="23"/>
        </w:rPr>
        <w:t xml:space="preserve"> </w:t>
      </w:r>
      <w:r>
        <w:t>split the total</w:t>
      </w:r>
      <w:r>
        <w:rPr>
          <w:spacing w:val="23"/>
        </w:rPr>
        <w:t xml:space="preserve"> </w:t>
      </w:r>
      <w:r>
        <w:t>costs between</w:t>
      </w:r>
      <w:r>
        <w:rPr>
          <w:spacing w:val="23"/>
        </w:rPr>
        <w:t xml:space="preserve"> </w:t>
      </w:r>
      <w:r>
        <w:t>product</w:t>
      </w:r>
      <w:r>
        <w:rPr>
          <w:spacing w:val="23"/>
        </w:rPr>
        <w:t xml:space="preserve"> </w:t>
      </w:r>
      <w:r>
        <w:t>level</w:t>
      </w:r>
      <w:r>
        <w:rPr>
          <w:spacing w:val="23"/>
        </w:rPr>
        <w:t xml:space="preserve"> </w:t>
      </w:r>
      <w:r>
        <w:t>and</w:t>
      </w:r>
      <w:r>
        <w:rPr>
          <w:spacing w:val="23"/>
        </w:rPr>
        <w:t xml:space="preserve"> </w:t>
      </w:r>
      <w:r>
        <w:t>entity</w:t>
      </w:r>
      <w:r>
        <w:rPr>
          <w:spacing w:val="23"/>
        </w:rPr>
        <w:t xml:space="preserve"> </w:t>
      </w:r>
      <w:r>
        <w:t xml:space="preserve">level </w:t>
      </w:r>
      <w:r>
        <w:rPr>
          <w:spacing w:val="-2"/>
        </w:rPr>
        <w:t>disclosures?</w:t>
      </w:r>
    </w:p>
    <w:p w14:paraId="1B5F6E96" w14:textId="77777777" w:rsidR="000B6CDE" w:rsidRDefault="000B6CDE">
      <w:pPr>
        <w:pStyle w:val="BodyText"/>
        <w:rPr>
          <w:sz w:val="20"/>
        </w:rPr>
      </w:pPr>
    </w:p>
    <w:p w14:paraId="3722332E" w14:textId="77777777" w:rsidR="000B6CDE" w:rsidRDefault="000B6CDE">
      <w:pPr>
        <w:pStyle w:val="BodyText"/>
        <w:rPr>
          <w:sz w:val="20"/>
        </w:rPr>
      </w:pPr>
    </w:p>
    <w:p w14:paraId="36123883" w14:textId="77777777" w:rsidR="000B6CDE" w:rsidRDefault="000B6CDE">
      <w:pPr>
        <w:pStyle w:val="BodyText"/>
        <w:spacing w:before="67"/>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81"/>
        <w:gridCol w:w="1724"/>
        <w:gridCol w:w="1724"/>
        <w:gridCol w:w="1723"/>
      </w:tblGrid>
      <w:tr w:rsidR="000B6CDE" w14:paraId="22F7B495" w14:textId="77777777">
        <w:trPr>
          <w:trHeight w:val="791"/>
        </w:trPr>
        <w:tc>
          <w:tcPr>
            <w:tcW w:w="3181" w:type="dxa"/>
          </w:tcPr>
          <w:p w14:paraId="740EDA65" w14:textId="77777777" w:rsidR="000B6CDE" w:rsidRDefault="00DF4DC5">
            <w:pPr>
              <w:pStyle w:val="TableParagraph"/>
              <w:spacing w:line="275" w:lineRule="exact"/>
              <w:ind w:left="107"/>
              <w:rPr>
                <w:sz w:val="24"/>
              </w:rPr>
            </w:pPr>
            <w:r>
              <w:rPr>
                <w:spacing w:val="-10"/>
                <w:sz w:val="24"/>
              </w:rPr>
              <w:t>%</w:t>
            </w:r>
          </w:p>
        </w:tc>
        <w:tc>
          <w:tcPr>
            <w:tcW w:w="1724" w:type="dxa"/>
          </w:tcPr>
          <w:p w14:paraId="78DD489A" w14:textId="77777777" w:rsidR="000B6CDE" w:rsidRDefault="00DF4DC5">
            <w:pPr>
              <w:pStyle w:val="TableParagraph"/>
              <w:ind w:left="107"/>
              <w:rPr>
                <w:sz w:val="24"/>
              </w:rPr>
            </w:pPr>
            <w:r>
              <w:rPr>
                <w:spacing w:val="-2"/>
                <w:sz w:val="24"/>
              </w:rPr>
              <w:t>Product-level disclosures</w:t>
            </w:r>
          </w:p>
        </w:tc>
        <w:tc>
          <w:tcPr>
            <w:tcW w:w="1724" w:type="dxa"/>
          </w:tcPr>
          <w:p w14:paraId="5C373C25" w14:textId="77777777" w:rsidR="000B6CDE" w:rsidRDefault="00DF4DC5">
            <w:pPr>
              <w:pStyle w:val="TableParagraph"/>
              <w:ind w:left="106"/>
              <w:rPr>
                <w:sz w:val="24"/>
              </w:rPr>
            </w:pPr>
            <w:r>
              <w:rPr>
                <w:spacing w:val="-2"/>
                <w:sz w:val="24"/>
              </w:rPr>
              <w:t>Entity-level disclosures</w:t>
            </w:r>
          </w:p>
        </w:tc>
        <w:tc>
          <w:tcPr>
            <w:tcW w:w="1723" w:type="dxa"/>
          </w:tcPr>
          <w:p w14:paraId="4E0B4F8D" w14:textId="77777777" w:rsidR="000B6CDE" w:rsidRDefault="00DF4DC5">
            <w:pPr>
              <w:pStyle w:val="TableParagraph"/>
              <w:spacing w:line="275" w:lineRule="exact"/>
              <w:ind w:left="106"/>
              <w:rPr>
                <w:sz w:val="24"/>
              </w:rPr>
            </w:pPr>
            <w:r>
              <w:rPr>
                <w:sz w:val="24"/>
              </w:rPr>
              <w:t>Don’t</w:t>
            </w:r>
            <w:r>
              <w:rPr>
                <w:spacing w:val="-2"/>
                <w:sz w:val="24"/>
              </w:rPr>
              <w:t xml:space="preserve"> </w:t>
            </w:r>
            <w:r>
              <w:rPr>
                <w:spacing w:val="-4"/>
                <w:sz w:val="24"/>
              </w:rPr>
              <w:t>know</w:t>
            </w:r>
          </w:p>
        </w:tc>
      </w:tr>
      <w:tr w:rsidR="000B6CDE" w14:paraId="1A1C96AE" w14:textId="77777777">
        <w:trPr>
          <w:trHeight w:val="515"/>
        </w:trPr>
        <w:tc>
          <w:tcPr>
            <w:tcW w:w="3181" w:type="dxa"/>
          </w:tcPr>
          <w:p w14:paraId="13D7823C" w14:textId="77777777" w:rsidR="000B6CDE" w:rsidRDefault="00DF4DC5">
            <w:pPr>
              <w:pStyle w:val="TableParagraph"/>
              <w:spacing w:line="275" w:lineRule="exact"/>
              <w:ind w:left="107"/>
              <w:rPr>
                <w:sz w:val="24"/>
              </w:rPr>
            </w:pPr>
            <w:r>
              <w:rPr>
                <w:sz w:val="24"/>
              </w:rPr>
              <w:t>Estimated</w:t>
            </w:r>
            <w:r>
              <w:rPr>
                <w:spacing w:val="-2"/>
                <w:sz w:val="24"/>
              </w:rPr>
              <w:t xml:space="preserve"> </w:t>
            </w:r>
            <w:r>
              <w:rPr>
                <w:sz w:val="24"/>
              </w:rPr>
              <w:t>percentage</w:t>
            </w:r>
            <w:r>
              <w:rPr>
                <w:spacing w:val="-2"/>
                <w:sz w:val="24"/>
              </w:rPr>
              <w:t xml:space="preserve"> </w:t>
            </w:r>
            <w:r>
              <w:rPr>
                <w:sz w:val="24"/>
              </w:rPr>
              <w:t xml:space="preserve">of </w:t>
            </w:r>
            <w:r>
              <w:rPr>
                <w:spacing w:val="-2"/>
                <w:sz w:val="24"/>
              </w:rPr>
              <w:t>costs</w:t>
            </w:r>
          </w:p>
        </w:tc>
        <w:tc>
          <w:tcPr>
            <w:tcW w:w="1724" w:type="dxa"/>
          </w:tcPr>
          <w:p w14:paraId="4DAC03EC" w14:textId="77777777" w:rsidR="000B6CDE" w:rsidRDefault="000B6CDE">
            <w:pPr>
              <w:pStyle w:val="TableParagraph"/>
            </w:pPr>
          </w:p>
        </w:tc>
        <w:tc>
          <w:tcPr>
            <w:tcW w:w="1724" w:type="dxa"/>
          </w:tcPr>
          <w:p w14:paraId="5B1F638D" w14:textId="77777777" w:rsidR="000B6CDE" w:rsidRDefault="000B6CDE">
            <w:pPr>
              <w:pStyle w:val="TableParagraph"/>
            </w:pPr>
          </w:p>
        </w:tc>
        <w:tc>
          <w:tcPr>
            <w:tcW w:w="1723" w:type="dxa"/>
          </w:tcPr>
          <w:p w14:paraId="5E3B0ADD" w14:textId="77777777" w:rsidR="000B6CDE" w:rsidRDefault="000B6CDE">
            <w:pPr>
              <w:pStyle w:val="TableParagraph"/>
            </w:pPr>
          </w:p>
        </w:tc>
      </w:tr>
    </w:tbl>
    <w:p w14:paraId="55CD553F" w14:textId="77777777" w:rsidR="000B6CDE" w:rsidRDefault="000B6CDE">
      <w:pPr>
        <w:pStyle w:val="BodyText"/>
        <w:spacing w:before="240"/>
      </w:pPr>
    </w:p>
    <w:p w14:paraId="414C2907" w14:textId="77777777" w:rsidR="000B6CDE" w:rsidRDefault="00DF4DC5">
      <w:pPr>
        <w:pStyle w:val="BodyText"/>
        <w:ind w:left="226"/>
      </w:pPr>
      <w:r>
        <w:t>If</w:t>
      </w:r>
      <w:r>
        <w:rPr>
          <w:spacing w:val="-3"/>
        </w:rPr>
        <w:t xml:space="preserve"> </w:t>
      </w:r>
      <w:r>
        <w:t>you wish</w:t>
      </w:r>
      <w:r>
        <w:rPr>
          <w:spacing w:val="-1"/>
        </w:rPr>
        <w:t xml:space="preserve"> </w:t>
      </w:r>
      <w:r>
        <w:t>to provide additional</w:t>
      </w:r>
      <w:r>
        <w:rPr>
          <w:spacing w:val="-1"/>
        </w:rPr>
        <w:t xml:space="preserve"> </w:t>
      </w:r>
      <w:r>
        <w:t>details, please</w:t>
      </w:r>
      <w:r>
        <w:rPr>
          <w:spacing w:val="-1"/>
        </w:rPr>
        <w:t xml:space="preserve"> </w:t>
      </w:r>
      <w:r>
        <w:t>use</w:t>
      </w:r>
      <w:r>
        <w:rPr>
          <w:spacing w:val="-2"/>
        </w:rPr>
        <w:t xml:space="preserve"> </w:t>
      </w:r>
      <w:r>
        <w:t xml:space="preserve">the box </w:t>
      </w:r>
      <w:r>
        <w:rPr>
          <w:spacing w:val="-2"/>
        </w:rPr>
        <w:t>below:</w:t>
      </w:r>
    </w:p>
    <w:p w14:paraId="21CED4E6" w14:textId="77777777" w:rsidR="000B6CDE" w:rsidRDefault="00DF4DC5">
      <w:pPr>
        <w:pStyle w:val="BodyText"/>
        <w:spacing w:before="10"/>
        <w:rPr>
          <w:sz w:val="18"/>
        </w:rPr>
      </w:pPr>
      <w:r>
        <w:rPr>
          <w:noProof/>
        </w:rPr>
        <mc:AlternateContent>
          <mc:Choice Requires="wps">
            <w:drawing>
              <wp:anchor distT="0" distB="0" distL="0" distR="0" simplePos="0" relativeHeight="251622400" behindDoc="1" locked="0" layoutInCell="1" allowOverlap="1" wp14:anchorId="731D6DED" wp14:editId="4B0F20E5">
                <wp:simplePos x="0" y="0"/>
                <wp:positionH relativeFrom="page">
                  <wp:posOffset>1001572</wp:posOffset>
                </wp:positionH>
                <wp:positionV relativeFrom="paragraph">
                  <wp:posOffset>153331</wp:posOffset>
                </wp:positionV>
                <wp:extent cx="5767070" cy="68135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7070" cy="681355"/>
                        </a:xfrm>
                        <a:custGeom>
                          <a:avLst/>
                          <a:gdLst/>
                          <a:ahLst/>
                          <a:cxnLst/>
                          <a:rect l="l" t="t" r="r" b="b"/>
                          <a:pathLst>
                            <a:path w="5767070" h="681355">
                              <a:moveTo>
                                <a:pt x="5766498" y="669036"/>
                              </a:moveTo>
                              <a:lnTo>
                                <a:pt x="5754370" y="669036"/>
                              </a:lnTo>
                              <a:lnTo>
                                <a:pt x="12192" y="669036"/>
                              </a:lnTo>
                              <a:lnTo>
                                <a:pt x="0" y="669036"/>
                              </a:lnTo>
                              <a:lnTo>
                                <a:pt x="0" y="681215"/>
                              </a:lnTo>
                              <a:lnTo>
                                <a:pt x="12192" y="681215"/>
                              </a:lnTo>
                              <a:lnTo>
                                <a:pt x="5754319" y="681215"/>
                              </a:lnTo>
                              <a:lnTo>
                                <a:pt x="5766498" y="681215"/>
                              </a:lnTo>
                              <a:lnTo>
                                <a:pt x="5766498" y="669036"/>
                              </a:lnTo>
                              <a:close/>
                            </a:path>
                            <a:path w="5767070" h="681355">
                              <a:moveTo>
                                <a:pt x="5766498" y="0"/>
                              </a:moveTo>
                              <a:lnTo>
                                <a:pt x="5754370" y="0"/>
                              </a:lnTo>
                              <a:lnTo>
                                <a:pt x="12192" y="0"/>
                              </a:lnTo>
                              <a:lnTo>
                                <a:pt x="0" y="0"/>
                              </a:lnTo>
                              <a:lnTo>
                                <a:pt x="0" y="12179"/>
                              </a:lnTo>
                              <a:lnTo>
                                <a:pt x="0" y="669023"/>
                              </a:lnTo>
                              <a:lnTo>
                                <a:pt x="12192" y="669023"/>
                              </a:lnTo>
                              <a:lnTo>
                                <a:pt x="12192" y="12179"/>
                              </a:lnTo>
                              <a:lnTo>
                                <a:pt x="5754319" y="12179"/>
                              </a:lnTo>
                              <a:lnTo>
                                <a:pt x="5754319" y="669023"/>
                              </a:lnTo>
                              <a:lnTo>
                                <a:pt x="5766498" y="669023"/>
                              </a:lnTo>
                              <a:lnTo>
                                <a:pt x="5766498" y="12179"/>
                              </a:lnTo>
                              <a:lnTo>
                                <a:pt x="576649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8B4D80" id="Graphic 9" o:spid="_x0000_s1026" style="position:absolute;margin-left:78.85pt;margin-top:12.05pt;width:454.1pt;height:53.65pt;z-index:-251694080;visibility:visible;mso-wrap-style:square;mso-wrap-distance-left:0;mso-wrap-distance-top:0;mso-wrap-distance-right:0;mso-wrap-distance-bottom:0;mso-position-horizontal:absolute;mso-position-horizontal-relative:page;mso-position-vertical:absolute;mso-position-vertical-relative:text;v-text-anchor:top" coordsize="5767070,681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" path="m5766498,669036r-12128,l12192,669036,,669036r,12179l12192,681215r5742127,l5766498,681215r,-12179xem5766498,r-12128,l12192,,,,,12179,,669023r12192,l12192,12179r5742127,l5754319,669023r12179,l5766498,12179r,-12179xe" fillcolor="black" stroked="f">
                <v:path arrowok="t"/>
                <w10:wrap type="topAndBottom" anchorx="page"/>
              </v:shape>
            </w:pict>
          </mc:Fallback>
        </mc:AlternateContent>
      </w:r>
    </w:p>
    <w:p w14:paraId="16CA4FDA" w14:textId="77777777" w:rsidR="000B6CDE" w:rsidRDefault="000B6CDE">
      <w:pPr>
        <w:pStyle w:val="BodyText"/>
        <w:spacing w:before="239"/>
      </w:pPr>
    </w:p>
    <w:p w14:paraId="6A661EEE" w14:textId="77777777" w:rsidR="000B6CDE" w:rsidRDefault="00DF4DC5">
      <w:pPr>
        <w:pStyle w:val="BodyText"/>
        <w:spacing w:line="276" w:lineRule="auto"/>
        <w:ind w:left="226" w:right="1459"/>
        <w:jc w:val="both"/>
      </w:pPr>
      <w:r>
        <w:rPr>
          <w:b/>
          <w:u w:val="single"/>
        </w:rPr>
        <w:t>Question 1.11</w:t>
      </w:r>
      <w:r>
        <w:t>: In order to have a better understanding of internal costs, could you provide an estimate of how many full-time-equivalents (FTEs - FTEs</w:t>
      </w:r>
      <w:r>
        <w:rPr>
          <w:spacing w:val="-2"/>
        </w:rPr>
        <w:t xml:space="preserve"> </w:t>
      </w:r>
      <w:r>
        <w:t>- 1 FTE corresponds to 1</w:t>
      </w:r>
      <w:r>
        <w:rPr>
          <w:spacing w:val="-1"/>
        </w:rPr>
        <w:t xml:space="preserve"> </w:t>
      </w:r>
      <w:r>
        <w:t>employee working full-time the whole year) are involved in preparing SFDR disclosures?</w:t>
      </w:r>
    </w:p>
    <w:p w14:paraId="6ABD8E43" w14:textId="77777777" w:rsidR="000B6CDE" w:rsidRDefault="00DF4DC5">
      <w:pPr>
        <w:pStyle w:val="BodyText"/>
        <w:spacing w:before="4"/>
        <w:rPr>
          <w:sz w:val="15"/>
        </w:rPr>
      </w:pPr>
      <w:r>
        <w:rPr>
          <w:noProof/>
        </w:rPr>
        <mc:AlternateContent>
          <mc:Choice Requires="wps">
            <w:drawing>
              <wp:anchor distT="0" distB="0" distL="0" distR="0" simplePos="0" relativeHeight="251623424" behindDoc="1" locked="0" layoutInCell="1" allowOverlap="1" wp14:anchorId="1E6DDE84" wp14:editId="77FE21F3">
                <wp:simplePos x="0" y="0"/>
                <wp:positionH relativeFrom="page">
                  <wp:posOffset>1004620</wp:posOffset>
                </wp:positionH>
                <wp:positionV relativeFrom="paragraph">
                  <wp:posOffset>127464</wp:posOffset>
                </wp:positionV>
                <wp:extent cx="5303520" cy="34163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41630"/>
                        </a:xfrm>
                        <a:custGeom>
                          <a:avLst/>
                          <a:gdLst/>
                          <a:ahLst/>
                          <a:cxnLst/>
                          <a:rect l="l" t="t" r="r" b="b"/>
                          <a:pathLst>
                            <a:path w="5303520" h="341630">
                              <a:moveTo>
                                <a:pt x="5296789" y="0"/>
                              </a:moveTo>
                              <a:lnTo>
                                <a:pt x="6096" y="0"/>
                              </a:lnTo>
                              <a:lnTo>
                                <a:pt x="0" y="0"/>
                              </a:lnTo>
                              <a:lnTo>
                                <a:pt x="0" y="6096"/>
                              </a:lnTo>
                              <a:lnTo>
                                <a:pt x="0" y="335280"/>
                              </a:lnTo>
                              <a:lnTo>
                                <a:pt x="0" y="341376"/>
                              </a:lnTo>
                              <a:lnTo>
                                <a:pt x="6096" y="341376"/>
                              </a:lnTo>
                              <a:lnTo>
                                <a:pt x="5296789" y="341376"/>
                              </a:lnTo>
                              <a:lnTo>
                                <a:pt x="5296789" y="335280"/>
                              </a:lnTo>
                              <a:lnTo>
                                <a:pt x="6096" y="335280"/>
                              </a:lnTo>
                              <a:lnTo>
                                <a:pt x="6096" y="6096"/>
                              </a:lnTo>
                              <a:lnTo>
                                <a:pt x="5296789" y="6096"/>
                              </a:lnTo>
                              <a:lnTo>
                                <a:pt x="5296789" y="0"/>
                              </a:lnTo>
                              <a:close/>
                            </a:path>
                            <a:path w="5303520" h="341630">
                              <a:moveTo>
                                <a:pt x="5302961" y="0"/>
                              </a:moveTo>
                              <a:lnTo>
                                <a:pt x="5296865" y="0"/>
                              </a:lnTo>
                              <a:lnTo>
                                <a:pt x="5296865" y="6096"/>
                              </a:lnTo>
                              <a:lnTo>
                                <a:pt x="5296865" y="335280"/>
                              </a:lnTo>
                              <a:lnTo>
                                <a:pt x="5296865" y="341376"/>
                              </a:lnTo>
                              <a:lnTo>
                                <a:pt x="5302961" y="341376"/>
                              </a:lnTo>
                              <a:lnTo>
                                <a:pt x="5302961" y="335280"/>
                              </a:lnTo>
                              <a:lnTo>
                                <a:pt x="5302961" y="6096"/>
                              </a:lnTo>
                              <a:lnTo>
                                <a:pt x="53029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6F24EA" id="Graphic 10" o:spid="_x0000_s1026" style="position:absolute;margin-left:79.1pt;margin-top:10.05pt;width:417.6pt;height:26.9pt;z-index:-251693056;visibility:visible;mso-wrap-style:square;mso-wrap-distance-left:0;mso-wrap-distance-top:0;mso-wrap-distance-right:0;mso-wrap-distance-bottom:0;mso-position-horizontal:absolute;mso-position-horizontal-relative:page;mso-position-vertical:absolute;mso-position-vertical-relative:text;v-text-anchor:top" coordsize="5303520,34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" path="m5296789,l6096,,,,,6096,,335280r,6096l6096,341376r5290693,l5296789,335280r-5290693,l6096,6096r5290693,l5296789,xem5302961,r-6096,l5296865,6096r,329184l5296865,341376r6096,l5302961,335280r,-329184l5302961,xe" fillcolor="black" stroked="f">
                <v:path arrowok="t"/>
                <w10:wrap type="topAndBottom" anchorx="page"/>
              </v:shape>
            </w:pict>
          </mc:Fallback>
        </mc:AlternateContent>
      </w:r>
    </w:p>
    <w:p w14:paraId="05079F92" w14:textId="77777777" w:rsidR="000B6CDE" w:rsidRDefault="000B6CDE">
      <w:pPr>
        <w:pStyle w:val="BodyText"/>
        <w:spacing w:before="239"/>
      </w:pPr>
    </w:p>
    <w:p w14:paraId="108167DA" w14:textId="77777777" w:rsidR="000B6CDE" w:rsidRDefault="00DF4DC5">
      <w:pPr>
        <w:pStyle w:val="BodyText"/>
        <w:ind w:left="226"/>
        <w:jc w:val="both"/>
      </w:pPr>
      <w:r>
        <w:t>Could</w:t>
      </w:r>
      <w:r>
        <w:rPr>
          <w:spacing w:val="-1"/>
        </w:rPr>
        <w:t xml:space="preserve"> </w:t>
      </w:r>
      <w:r>
        <w:t>you please</w:t>
      </w:r>
      <w:r>
        <w:rPr>
          <w:spacing w:val="-2"/>
        </w:rPr>
        <w:t xml:space="preserve"> </w:t>
      </w:r>
      <w:r>
        <w:t>provide a</w:t>
      </w:r>
      <w:r>
        <w:rPr>
          <w:spacing w:val="-3"/>
        </w:rPr>
        <w:t xml:space="preserve"> </w:t>
      </w:r>
      <w:r>
        <w:t xml:space="preserve">split </w:t>
      </w:r>
      <w:r>
        <w:rPr>
          <w:spacing w:val="-2"/>
        </w:rPr>
        <w:t>between:</w:t>
      </w:r>
    </w:p>
    <w:p w14:paraId="4F79D86E" w14:textId="77777777" w:rsidR="000B6CDE" w:rsidRDefault="000B6CDE">
      <w:pPr>
        <w:pStyle w:val="BodyText"/>
        <w:spacing w:before="13"/>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0"/>
        <w:gridCol w:w="1391"/>
        <w:gridCol w:w="1393"/>
        <w:gridCol w:w="1390"/>
        <w:gridCol w:w="1391"/>
        <w:gridCol w:w="1390"/>
      </w:tblGrid>
      <w:tr w:rsidR="000B6CDE" w14:paraId="5C148FD8" w14:textId="77777777">
        <w:trPr>
          <w:trHeight w:val="1067"/>
        </w:trPr>
        <w:tc>
          <w:tcPr>
            <w:tcW w:w="1390" w:type="dxa"/>
          </w:tcPr>
          <w:p w14:paraId="1070E3AF" w14:textId="77777777" w:rsidR="000B6CDE" w:rsidRDefault="00DF4DC5">
            <w:pPr>
              <w:pStyle w:val="TableParagraph"/>
              <w:spacing w:line="275" w:lineRule="exact"/>
              <w:ind w:left="107"/>
              <w:rPr>
                <w:sz w:val="24"/>
              </w:rPr>
            </w:pPr>
            <w:r>
              <w:rPr>
                <w:spacing w:val="-10"/>
                <w:sz w:val="24"/>
              </w:rPr>
              <w:t>%</w:t>
            </w:r>
          </w:p>
        </w:tc>
        <w:tc>
          <w:tcPr>
            <w:tcW w:w="1391" w:type="dxa"/>
          </w:tcPr>
          <w:p w14:paraId="55DB5D61" w14:textId="77777777" w:rsidR="000B6CDE" w:rsidRDefault="00DF4DC5">
            <w:pPr>
              <w:pStyle w:val="TableParagraph"/>
              <w:ind w:left="107" w:right="7"/>
              <w:rPr>
                <w:sz w:val="24"/>
              </w:rPr>
            </w:pPr>
            <w:r>
              <w:rPr>
                <w:spacing w:val="-2"/>
                <w:sz w:val="24"/>
              </w:rPr>
              <w:t xml:space="preserve">Retrieving </w:t>
            </w:r>
            <w:r>
              <w:rPr>
                <w:sz w:val="24"/>
              </w:rPr>
              <w:t>the data</w:t>
            </w:r>
          </w:p>
        </w:tc>
        <w:tc>
          <w:tcPr>
            <w:tcW w:w="1393" w:type="dxa"/>
          </w:tcPr>
          <w:p w14:paraId="5B9A43E7" w14:textId="77777777" w:rsidR="000B6CDE" w:rsidRDefault="00DF4DC5">
            <w:pPr>
              <w:pStyle w:val="TableParagraph"/>
              <w:ind w:left="108" w:right="285"/>
              <w:rPr>
                <w:sz w:val="24"/>
              </w:rPr>
            </w:pPr>
            <w:proofErr w:type="spellStart"/>
            <w:r>
              <w:rPr>
                <w:spacing w:val="-2"/>
                <w:sz w:val="24"/>
              </w:rPr>
              <w:t>Analysing</w:t>
            </w:r>
            <w:proofErr w:type="spellEnd"/>
            <w:r>
              <w:rPr>
                <w:spacing w:val="-2"/>
                <w:sz w:val="24"/>
              </w:rPr>
              <w:t xml:space="preserve"> </w:t>
            </w:r>
            <w:r>
              <w:rPr>
                <w:sz w:val="24"/>
              </w:rPr>
              <w:t>the data</w:t>
            </w:r>
          </w:p>
        </w:tc>
        <w:tc>
          <w:tcPr>
            <w:tcW w:w="1390" w:type="dxa"/>
          </w:tcPr>
          <w:p w14:paraId="482BE3D0" w14:textId="77777777" w:rsidR="000B6CDE" w:rsidRDefault="00DF4DC5">
            <w:pPr>
              <w:pStyle w:val="TableParagraph"/>
              <w:ind w:left="105"/>
              <w:rPr>
                <w:sz w:val="24"/>
              </w:rPr>
            </w:pPr>
            <w:r>
              <w:rPr>
                <w:spacing w:val="-2"/>
                <w:sz w:val="24"/>
              </w:rPr>
              <w:t xml:space="preserve">Reporting </w:t>
            </w:r>
            <w:r>
              <w:rPr>
                <w:spacing w:val="-4"/>
                <w:sz w:val="24"/>
              </w:rPr>
              <w:t>SFDR</w:t>
            </w:r>
          </w:p>
          <w:p w14:paraId="56CF75CF" w14:textId="77777777" w:rsidR="000B6CDE" w:rsidRDefault="00DF4DC5">
            <w:pPr>
              <w:pStyle w:val="TableParagraph"/>
              <w:ind w:left="105"/>
              <w:rPr>
                <w:sz w:val="24"/>
              </w:rPr>
            </w:pPr>
            <w:r>
              <w:rPr>
                <w:spacing w:val="-2"/>
                <w:sz w:val="24"/>
              </w:rPr>
              <w:t>disclosures</w:t>
            </w:r>
          </w:p>
        </w:tc>
        <w:tc>
          <w:tcPr>
            <w:tcW w:w="1391" w:type="dxa"/>
          </w:tcPr>
          <w:p w14:paraId="6FE75878" w14:textId="77777777" w:rsidR="000B6CDE" w:rsidRDefault="00DF4DC5">
            <w:pPr>
              <w:pStyle w:val="TableParagraph"/>
              <w:spacing w:line="275" w:lineRule="exact"/>
              <w:ind w:left="105"/>
              <w:rPr>
                <w:sz w:val="24"/>
              </w:rPr>
            </w:pPr>
            <w:r>
              <w:rPr>
                <w:spacing w:val="-2"/>
                <w:sz w:val="24"/>
              </w:rPr>
              <w:t>Other</w:t>
            </w:r>
          </w:p>
        </w:tc>
        <w:tc>
          <w:tcPr>
            <w:tcW w:w="1390" w:type="dxa"/>
          </w:tcPr>
          <w:p w14:paraId="1939DE5F" w14:textId="77777777" w:rsidR="000B6CDE" w:rsidRDefault="00DF4DC5">
            <w:pPr>
              <w:pStyle w:val="TableParagraph"/>
              <w:spacing w:line="275" w:lineRule="exact"/>
              <w:ind w:left="104"/>
              <w:rPr>
                <w:sz w:val="24"/>
              </w:rPr>
            </w:pPr>
            <w:r>
              <w:rPr>
                <w:sz w:val="24"/>
              </w:rPr>
              <w:t>Don’t</w:t>
            </w:r>
            <w:r>
              <w:rPr>
                <w:spacing w:val="-2"/>
                <w:sz w:val="24"/>
              </w:rPr>
              <w:t xml:space="preserve"> </w:t>
            </w:r>
            <w:r>
              <w:rPr>
                <w:spacing w:val="-4"/>
                <w:sz w:val="24"/>
              </w:rPr>
              <w:t>know</w:t>
            </w:r>
          </w:p>
        </w:tc>
      </w:tr>
      <w:tr w:rsidR="000B6CDE" w14:paraId="3A642A77" w14:textId="77777777">
        <w:trPr>
          <w:trHeight w:val="792"/>
        </w:trPr>
        <w:tc>
          <w:tcPr>
            <w:tcW w:w="1390" w:type="dxa"/>
          </w:tcPr>
          <w:p w14:paraId="1BDF2730" w14:textId="77777777" w:rsidR="000B6CDE" w:rsidRDefault="00DF4DC5">
            <w:pPr>
              <w:pStyle w:val="TableParagraph"/>
              <w:ind w:left="107"/>
              <w:rPr>
                <w:sz w:val="24"/>
              </w:rPr>
            </w:pPr>
            <w:r>
              <w:rPr>
                <w:spacing w:val="-2"/>
                <w:sz w:val="24"/>
              </w:rPr>
              <w:t>Estimated percentage</w:t>
            </w:r>
          </w:p>
        </w:tc>
        <w:tc>
          <w:tcPr>
            <w:tcW w:w="1391" w:type="dxa"/>
          </w:tcPr>
          <w:p w14:paraId="5AEF2E7C" w14:textId="77777777" w:rsidR="000B6CDE" w:rsidRDefault="000B6CDE">
            <w:pPr>
              <w:pStyle w:val="TableParagraph"/>
            </w:pPr>
          </w:p>
        </w:tc>
        <w:tc>
          <w:tcPr>
            <w:tcW w:w="1393" w:type="dxa"/>
          </w:tcPr>
          <w:p w14:paraId="24D720EB" w14:textId="77777777" w:rsidR="000B6CDE" w:rsidRDefault="000B6CDE">
            <w:pPr>
              <w:pStyle w:val="TableParagraph"/>
            </w:pPr>
          </w:p>
        </w:tc>
        <w:tc>
          <w:tcPr>
            <w:tcW w:w="1390" w:type="dxa"/>
          </w:tcPr>
          <w:p w14:paraId="6C1690FD" w14:textId="77777777" w:rsidR="000B6CDE" w:rsidRDefault="000B6CDE">
            <w:pPr>
              <w:pStyle w:val="TableParagraph"/>
            </w:pPr>
          </w:p>
        </w:tc>
        <w:tc>
          <w:tcPr>
            <w:tcW w:w="1391" w:type="dxa"/>
          </w:tcPr>
          <w:p w14:paraId="38C52DE6" w14:textId="77777777" w:rsidR="000B6CDE" w:rsidRDefault="000B6CDE">
            <w:pPr>
              <w:pStyle w:val="TableParagraph"/>
            </w:pPr>
          </w:p>
        </w:tc>
        <w:tc>
          <w:tcPr>
            <w:tcW w:w="1390" w:type="dxa"/>
          </w:tcPr>
          <w:p w14:paraId="7F7EB149" w14:textId="77777777" w:rsidR="000B6CDE" w:rsidRDefault="000B6CDE">
            <w:pPr>
              <w:pStyle w:val="TableParagraph"/>
            </w:pPr>
          </w:p>
        </w:tc>
      </w:tr>
    </w:tbl>
    <w:p w14:paraId="2FBDF544" w14:textId="77777777" w:rsidR="000B6CDE" w:rsidRDefault="000B6CDE">
      <w:pPr>
        <w:pStyle w:val="BodyText"/>
        <w:spacing w:before="241"/>
      </w:pPr>
    </w:p>
    <w:p w14:paraId="257709F8" w14:textId="77777777" w:rsidR="000B6CDE" w:rsidRDefault="00DF4DC5">
      <w:pPr>
        <w:pStyle w:val="Heading1"/>
        <w:numPr>
          <w:ilvl w:val="1"/>
          <w:numId w:val="2"/>
        </w:numPr>
        <w:tabs>
          <w:tab w:val="left" w:pos="1306"/>
        </w:tabs>
        <w:spacing w:before="1"/>
      </w:pPr>
      <w:bookmarkStart w:id="5" w:name="1.3._Data_and_estimates"/>
      <w:bookmarkEnd w:id="5"/>
      <w:r>
        <w:t>Data</w:t>
      </w:r>
      <w:r>
        <w:rPr>
          <w:spacing w:val="-1"/>
        </w:rPr>
        <w:t xml:space="preserve"> </w:t>
      </w:r>
      <w:r>
        <w:t>and</w:t>
      </w:r>
      <w:r>
        <w:rPr>
          <w:spacing w:val="-1"/>
        </w:rPr>
        <w:t xml:space="preserve"> </w:t>
      </w:r>
      <w:r>
        <w:rPr>
          <w:spacing w:val="-2"/>
        </w:rPr>
        <w:t>estimates</w:t>
      </w:r>
    </w:p>
    <w:p w14:paraId="62C647E2" w14:textId="77777777" w:rsidR="000B6CDE" w:rsidRDefault="00DF4DC5">
      <w:pPr>
        <w:pStyle w:val="BodyText"/>
        <w:spacing w:before="240" w:line="276" w:lineRule="auto"/>
        <w:ind w:left="226" w:right="1454"/>
        <w:jc w:val="both"/>
      </w:pPr>
      <w:r>
        <w:t>Financial market participants' and financial advisers’ ability to fulfil their ESG transparency requirements depends in part on other disclosure requirements under the</w:t>
      </w:r>
      <w:r>
        <w:rPr>
          <w:spacing w:val="80"/>
        </w:rPr>
        <w:t xml:space="preserve"> </w:t>
      </w:r>
      <w:r>
        <w:t>EU</w:t>
      </w:r>
      <w:r>
        <w:rPr>
          <w:spacing w:val="-3"/>
        </w:rPr>
        <w:t xml:space="preserve"> </w:t>
      </w:r>
      <w:r>
        <w:t xml:space="preserve">framework. In particular, they will rely to a significant extent on the </w:t>
      </w:r>
      <w:hyperlink r:id="rId22">
        <w:r>
          <w:rPr>
            <w:color w:val="0000FF"/>
            <w:u w:val="single" w:color="0000FF"/>
          </w:rPr>
          <w:t>Corporate</w:t>
        </w:r>
      </w:hyperlink>
      <w:r>
        <w:rPr>
          <w:color w:val="0000FF"/>
        </w:rPr>
        <w:t xml:space="preserve"> </w:t>
      </w:r>
      <w:hyperlink r:id="rId23">
        <w:r>
          <w:rPr>
            <w:color w:val="0000FF"/>
            <w:u w:val="single" w:color="0000FF"/>
          </w:rPr>
          <w:t>Sustainability Reporting Directive</w:t>
        </w:r>
        <w:r>
          <w:rPr>
            <w:color w:val="0000FF"/>
            <w:spacing w:val="-1"/>
            <w:u w:val="single" w:color="0000FF"/>
          </w:rPr>
          <w:t xml:space="preserve"> </w:t>
        </w:r>
        <w:r>
          <w:rPr>
            <w:color w:val="0000FF"/>
            <w:u w:val="single" w:color="0000FF"/>
          </w:rPr>
          <w:t>(CSRD)</w:t>
        </w:r>
        <w:r>
          <w:t>.</w:t>
        </w:r>
      </w:hyperlink>
      <w:r>
        <w:t xml:space="preserve"> However, entities are not reporting yet under those new disclosure requirements, or they may not be within the scope of the CSRD. Besides, even when data is already available today, it may not always be of good quality.</w:t>
      </w:r>
    </w:p>
    <w:p w14:paraId="6BC08C4E" w14:textId="77777777" w:rsidR="000B6CDE" w:rsidRDefault="00DF4DC5">
      <w:pPr>
        <w:pStyle w:val="BodyText"/>
        <w:spacing w:before="201"/>
        <w:ind w:left="226"/>
        <w:jc w:val="both"/>
      </w:pPr>
      <w:r>
        <w:rPr>
          <w:b/>
          <w:u w:val="single"/>
        </w:rPr>
        <w:t>Question</w:t>
      </w:r>
      <w:r>
        <w:rPr>
          <w:b/>
          <w:spacing w:val="-3"/>
          <w:u w:val="single"/>
        </w:rPr>
        <w:t xml:space="preserve"> </w:t>
      </w:r>
      <w:r>
        <w:rPr>
          <w:b/>
          <w:u w:val="single"/>
        </w:rPr>
        <w:t>1.12</w:t>
      </w:r>
      <w:r>
        <w:t>: Are</w:t>
      </w:r>
      <w:r>
        <w:rPr>
          <w:spacing w:val="-2"/>
        </w:rPr>
        <w:t xml:space="preserve"> </w:t>
      </w:r>
      <w:r>
        <w:t>you</w:t>
      </w:r>
      <w:r>
        <w:rPr>
          <w:spacing w:val="-1"/>
        </w:rPr>
        <w:t xml:space="preserve"> </w:t>
      </w:r>
      <w:r>
        <w:t>facing difficulties in</w:t>
      </w:r>
      <w:r>
        <w:rPr>
          <w:spacing w:val="-1"/>
        </w:rPr>
        <w:t xml:space="preserve"> </w:t>
      </w:r>
      <w:r>
        <w:t xml:space="preserve">obtaining good-quality </w:t>
      </w:r>
      <w:r>
        <w:rPr>
          <w:spacing w:val="-2"/>
        </w:rPr>
        <w:t>data?</w:t>
      </w:r>
    </w:p>
    <w:p w14:paraId="4FD7FD81" w14:textId="77777777" w:rsidR="000B6CDE" w:rsidRDefault="000B6CDE">
      <w:pPr>
        <w:pStyle w:val="BodyText"/>
        <w:spacing w:before="1"/>
        <w:rPr>
          <w:sz w:val="2"/>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85"/>
        <w:gridCol w:w="2485"/>
        <w:gridCol w:w="4094"/>
      </w:tblGrid>
      <w:tr w:rsidR="000B6CDE" w14:paraId="4EFB4C75" w14:textId="77777777">
        <w:trPr>
          <w:trHeight w:val="558"/>
        </w:trPr>
        <w:tc>
          <w:tcPr>
            <w:tcW w:w="2485" w:type="dxa"/>
          </w:tcPr>
          <w:p w14:paraId="2C251B86" w14:textId="415436A3" w:rsidR="000B6CDE" w:rsidRDefault="00DF4DC5">
            <w:pPr>
              <w:pStyle w:val="TableParagraph"/>
              <w:spacing w:line="275" w:lineRule="exact"/>
              <w:ind w:left="107"/>
              <w:rPr>
                <w:sz w:val="24"/>
              </w:rPr>
            </w:pPr>
            <w:r>
              <w:rPr>
                <w:spacing w:val="-5"/>
                <w:sz w:val="24"/>
              </w:rPr>
              <w:t>Yes</w:t>
            </w:r>
            <w:r w:rsidR="00901ACA" w:rsidRPr="00901ACA">
              <w:rPr>
                <w:color w:val="FF0000"/>
                <w:spacing w:val="-5"/>
                <w:sz w:val="36"/>
                <w:szCs w:val="32"/>
              </w:rPr>
              <w:t xml:space="preserve"> X</w:t>
            </w:r>
          </w:p>
        </w:tc>
        <w:tc>
          <w:tcPr>
            <w:tcW w:w="2485" w:type="dxa"/>
          </w:tcPr>
          <w:p w14:paraId="269DBF78" w14:textId="77777777" w:rsidR="000B6CDE" w:rsidRDefault="00DF4DC5">
            <w:pPr>
              <w:pStyle w:val="TableParagraph"/>
              <w:spacing w:line="275" w:lineRule="exact"/>
              <w:ind w:left="107"/>
              <w:rPr>
                <w:sz w:val="24"/>
              </w:rPr>
            </w:pPr>
            <w:r>
              <w:rPr>
                <w:spacing w:val="-5"/>
                <w:sz w:val="24"/>
              </w:rPr>
              <w:t>No</w:t>
            </w:r>
          </w:p>
        </w:tc>
        <w:tc>
          <w:tcPr>
            <w:tcW w:w="4094" w:type="dxa"/>
          </w:tcPr>
          <w:p w14:paraId="0CC725A1" w14:textId="77777777" w:rsidR="000B6CDE" w:rsidRDefault="00DF4DC5">
            <w:pPr>
              <w:pStyle w:val="TableParagraph"/>
              <w:spacing w:line="275" w:lineRule="exact"/>
              <w:ind w:left="106"/>
              <w:rPr>
                <w:sz w:val="24"/>
              </w:rPr>
            </w:pPr>
            <w:r>
              <w:rPr>
                <w:sz w:val="24"/>
              </w:rPr>
              <w:t>Don’t</w:t>
            </w:r>
            <w:r>
              <w:rPr>
                <w:spacing w:val="-2"/>
                <w:sz w:val="24"/>
              </w:rPr>
              <w:t xml:space="preserve"> </w:t>
            </w:r>
            <w:r>
              <w:rPr>
                <w:spacing w:val="-4"/>
                <w:sz w:val="24"/>
              </w:rPr>
              <w:t>know</w:t>
            </w:r>
          </w:p>
        </w:tc>
      </w:tr>
    </w:tbl>
    <w:p w14:paraId="19B0FC79" w14:textId="77777777" w:rsidR="000B6CDE" w:rsidRDefault="000B6CDE">
      <w:pPr>
        <w:pStyle w:val="BodyText"/>
        <w:spacing w:before="239"/>
      </w:pPr>
    </w:p>
    <w:p w14:paraId="35D26AE0" w14:textId="77777777" w:rsidR="000B6CDE" w:rsidRDefault="00DF4DC5">
      <w:pPr>
        <w:pStyle w:val="BodyText"/>
        <w:spacing w:before="1"/>
        <w:ind w:left="226"/>
      </w:pPr>
      <w:r>
        <w:rPr>
          <w:b/>
          <w:u w:val="single"/>
        </w:rPr>
        <w:t>Question</w:t>
      </w:r>
      <w:r>
        <w:rPr>
          <w:b/>
          <w:spacing w:val="-3"/>
          <w:u w:val="single"/>
        </w:rPr>
        <w:t xml:space="preserve"> </w:t>
      </w:r>
      <w:r>
        <w:rPr>
          <w:b/>
          <w:u w:val="single"/>
        </w:rPr>
        <w:t>1.12.1</w:t>
      </w:r>
      <w:r>
        <w:t>: If</w:t>
      </w:r>
      <w:r>
        <w:rPr>
          <w:spacing w:val="-1"/>
        </w:rPr>
        <w:t xml:space="preserve"> </w:t>
      </w:r>
      <w:r>
        <w:t>so, do you</w:t>
      </w:r>
      <w:r>
        <w:rPr>
          <w:spacing w:val="-1"/>
        </w:rPr>
        <w:t xml:space="preserve"> </w:t>
      </w:r>
      <w:r>
        <w:t>struggle</w:t>
      </w:r>
      <w:r>
        <w:rPr>
          <w:spacing w:val="-2"/>
        </w:rPr>
        <w:t xml:space="preserve"> </w:t>
      </w:r>
      <w:r>
        <w:t>to</w:t>
      </w:r>
      <w:r>
        <w:rPr>
          <w:spacing w:val="-1"/>
        </w:rPr>
        <w:t xml:space="preserve"> </w:t>
      </w:r>
      <w:r>
        <w:t>find</w:t>
      </w:r>
      <w:r>
        <w:rPr>
          <w:spacing w:val="1"/>
        </w:rPr>
        <w:t xml:space="preserve"> </w:t>
      </w:r>
      <w:r>
        <w:t>information about</w:t>
      </w:r>
      <w:r>
        <w:rPr>
          <w:spacing w:val="-1"/>
        </w:rPr>
        <w:t xml:space="preserve"> </w:t>
      </w:r>
      <w:r>
        <w:t xml:space="preserve">the following </w:t>
      </w:r>
      <w:r>
        <w:rPr>
          <w:spacing w:val="-2"/>
        </w:rPr>
        <w:t>elements?</w:t>
      </w:r>
    </w:p>
    <w:p w14:paraId="645AE0B3" w14:textId="77777777" w:rsidR="000B6CDE" w:rsidRDefault="000B6CDE">
      <w:pPr>
        <w:pStyle w:val="BodyText"/>
        <w:spacing w:before="13"/>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027"/>
        <w:gridCol w:w="608"/>
        <w:gridCol w:w="608"/>
        <w:gridCol w:w="609"/>
        <w:gridCol w:w="606"/>
        <w:gridCol w:w="608"/>
        <w:gridCol w:w="1002"/>
      </w:tblGrid>
      <w:tr w:rsidR="000B6CDE" w14:paraId="7FE573C6" w14:textId="77777777">
        <w:trPr>
          <w:trHeight w:val="875"/>
        </w:trPr>
        <w:tc>
          <w:tcPr>
            <w:tcW w:w="5027" w:type="dxa"/>
          </w:tcPr>
          <w:p w14:paraId="0D6B1E41" w14:textId="77777777" w:rsidR="000B6CDE" w:rsidRDefault="000B6CDE">
            <w:pPr>
              <w:pStyle w:val="TableParagraph"/>
            </w:pPr>
          </w:p>
        </w:tc>
        <w:tc>
          <w:tcPr>
            <w:tcW w:w="608" w:type="dxa"/>
          </w:tcPr>
          <w:p w14:paraId="61745451" w14:textId="77777777" w:rsidR="000B6CDE" w:rsidRDefault="00DF4DC5">
            <w:pPr>
              <w:pStyle w:val="TableParagraph"/>
              <w:spacing w:before="157"/>
              <w:ind w:left="15"/>
              <w:jc w:val="center"/>
              <w:rPr>
                <w:sz w:val="24"/>
              </w:rPr>
            </w:pPr>
            <w:r>
              <w:rPr>
                <w:spacing w:val="-10"/>
                <w:sz w:val="24"/>
              </w:rPr>
              <w:t>1</w:t>
            </w:r>
          </w:p>
        </w:tc>
        <w:tc>
          <w:tcPr>
            <w:tcW w:w="608" w:type="dxa"/>
          </w:tcPr>
          <w:p w14:paraId="46D383D0" w14:textId="77777777" w:rsidR="000B6CDE" w:rsidRDefault="00DF4DC5">
            <w:pPr>
              <w:pStyle w:val="TableParagraph"/>
              <w:spacing w:before="157"/>
              <w:ind w:left="15" w:right="2"/>
              <w:jc w:val="center"/>
              <w:rPr>
                <w:sz w:val="24"/>
              </w:rPr>
            </w:pPr>
            <w:r>
              <w:rPr>
                <w:spacing w:val="-10"/>
                <w:sz w:val="24"/>
              </w:rPr>
              <w:t>2</w:t>
            </w:r>
          </w:p>
        </w:tc>
        <w:tc>
          <w:tcPr>
            <w:tcW w:w="609" w:type="dxa"/>
          </w:tcPr>
          <w:p w14:paraId="3B749AFA" w14:textId="77777777" w:rsidR="000B6CDE" w:rsidRDefault="00DF4DC5">
            <w:pPr>
              <w:pStyle w:val="TableParagraph"/>
              <w:spacing w:before="157"/>
              <w:ind w:left="12"/>
              <w:jc w:val="center"/>
              <w:rPr>
                <w:sz w:val="24"/>
              </w:rPr>
            </w:pPr>
            <w:r>
              <w:rPr>
                <w:spacing w:val="-10"/>
                <w:sz w:val="24"/>
              </w:rPr>
              <w:t>3</w:t>
            </w:r>
          </w:p>
        </w:tc>
        <w:tc>
          <w:tcPr>
            <w:tcW w:w="606" w:type="dxa"/>
          </w:tcPr>
          <w:p w14:paraId="036A4F8D" w14:textId="77777777" w:rsidR="000B6CDE" w:rsidRDefault="00DF4DC5">
            <w:pPr>
              <w:pStyle w:val="TableParagraph"/>
              <w:spacing w:before="157"/>
              <w:ind w:left="11"/>
              <w:jc w:val="center"/>
              <w:rPr>
                <w:sz w:val="24"/>
              </w:rPr>
            </w:pPr>
            <w:r>
              <w:rPr>
                <w:spacing w:val="-10"/>
                <w:sz w:val="24"/>
              </w:rPr>
              <w:t>4</w:t>
            </w:r>
          </w:p>
        </w:tc>
        <w:tc>
          <w:tcPr>
            <w:tcW w:w="608" w:type="dxa"/>
          </w:tcPr>
          <w:p w14:paraId="207A88D3" w14:textId="77777777" w:rsidR="000B6CDE" w:rsidRDefault="00DF4DC5">
            <w:pPr>
              <w:pStyle w:val="TableParagraph"/>
              <w:spacing w:before="157"/>
              <w:ind w:left="15" w:right="4"/>
              <w:jc w:val="center"/>
              <w:rPr>
                <w:sz w:val="24"/>
              </w:rPr>
            </w:pPr>
            <w:r>
              <w:rPr>
                <w:spacing w:val="-10"/>
                <w:sz w:val="24"/>
              </w:rPr>
              <w:t>5</w:t>
            </w:r>
          </w:p>
        </w:tc>
        <w:tc>
          <w:tcPr>
            <w:tcW w:w="1002" w:type="dxa"/>
          </w:tcPr>
          <w:p w14:paraId="17DFCDC3" w14:textId="77777777" w:rsidR="000B6CDE" w:rsidRDefault="00DF4DC5">
            <w:pPr>
              <w:pStyle w:val="TableParagraph"/>
              <w:spacing w:line="278" w:lineRule="auto"/>
              <w:ind w:left="229" w:right="195" w:hanging="12"/>
              <w:rPr>
                <w:sz w:val="24"/>
              </w:rPr>
            </w:pPr>
            <w:r>
              <w:rPr>
                <w:spacing w:val="-2"/>
                <w:sz w:val="24"/>
              </w:rPr>
              <w:t xml:space="preserve">Don’t </w:t>
            </w:r>
            <w:r>
              <w:rPr>
                <w:spacing w:val="-4"/>
                <w:sz w:val="24"/>
              </w:rPr>
              <w:t>know</w:t>
            </w:r>
          </w:p>
        </w:tc>
      </w:tr>
      <w:tr w:rsidR="000B6CDE" w14:paraId="5954823D" w14:textId="77777777">
        <w:trPr>
          <w:trHeight w:val="555"/>
        </w:trPr>
        <w:tc>
          <w:tcPr>
            <w:tcW w:w="5027" w:type="dxa"/>
          </w:tcPr>
          <w:p w14:paraId="20976D24" w14:textId="77777777" w:rsidR="000B6CDE" w:rsidRDefault="00DF4DC5">
            <w:pPr>
              <w:pStyle w:val="TableParagraph"/>
              <w:spacing w:line="275" w:lineRule="exact"/>
              <w:ind w:left="107"/>
              <w:rPr>
                <w:sz w:val="24"/>
              </w:rPr>
            </w:pPr>
            <w:r>
              <w:rPr>
                <w:sz w:val="24"/>
              </w:rPr>
              <w:t>The</w:t>
            </w:r>
            <w:r>
              <w:rPr>
                <w:spacing w:val="-4"/>
                <w:sz w:val="24"/>
              </w:rPr>
              <w:t xml:space="preserve"> </w:t>
            </w:r>
            <w:r>
              <w:rPr>
                <w:sz w:val="24"/>
              </w:rPr>
              <w:t>entity</w:t>
            </w:r>
            <w:r>
              <w:rPr>
                <w:spacing w:val="-1"/>
                <w:sz w:val="24"/>
              </w:rPr>
              <w:t xml:space="preserve"> </w:t>
            </w:r>
            <w:r>
              <w:rPr>
                <w:sz w:val="24"/>
              </w:rPr>
              <w:t>level</w:t>
            </w:r>
            <w:r>
              <w:rPr>
                <w:spacing w:val="-1"/>
                <w:sz w:val="24"/>
              </w:rPr>
              <w:t xml:space="preserve"> </w:t>
            </w:r>
            <w:r>
              <w:rPr>
                <w:sz w:val="24"/>
              </w:rPr>
              <w:t>principal</w:t>
            </w:r>
            <w:r>
              <w:rPr>
                <w:spacing w:val="1"/>
                <w:sz w:val="24"/>
              </w:rPr>
              <w:t xml:space="preserve"> </w:t>
            </w:r>
            <w:r>
              <w:rPr>
                <w:sz w:val="24"/>
              </w:rPr>
              <w:t>adverse</w:t>
            </w:r>
            <w:r>
              <w:rPr>
                <w:spacing w:val="-3"/>
                <w:sz w:val="24"/>
              </w:rPr>
              <w:t xml:space="preserve"> </w:t>
            </w:r>
            <w:r>
              <w:rPr>
                <w:spacing w:val="-2"/>
                <w:sz w:val="24"/>
              </w:rPr>
              <w:t>impacts</w:t>
            </w:r>
          </w:p>
        </w:tc>
        <w:tc>
          <w:tcPr>
            <w:tcW w:w="608" w:type="dxa"/>
          </w:tcPr>
          <w:p w14:paraId="6C42BB71" w14:textId="77777777" w:rsidR="000B6CDE" w:rsidRDefault="000B6CDE">
            <w:pPr>
              <w:pStyle w:val="TableParagraph"/>
            </w:pPr>
          </w:p>
        </w:tc>
        <w:tc>
          <w:tcPr>
            <w:tcW w:w="608" w:type="dxa"/>
          </w:tcPr>
          <w:p w14:paraId="571DD530" w14:textId="77777777" w:rsidR="000B6CDE" w:rsidRDefault="000B6CDE">
            <w:pPr>
              <w:pStyle w:val="TableParagraph"/>
            </w:pPr>
          </w:p>
        </w:tc>
        <w:tc>
          <w:tcPr>
            <w:tcW w:w="609" w:type="dxa"/>
          </w:tcPr>
          <w:p w14:paraId="2E886516" w14:textId="77777777" w:rsidR="000B6CDE" w:rsidRDefault="000B6CDE">
            <w:pPr>
              <w:pStyle w:val="TableParagraph"/>
            </w:pPr>
          </w:p>
        </w:tc>
        <w:tc>
          <w:tcPr>
            <w:tcW w:w="606" w:type="dxa"/>
          </w:tcPr>
          <w:p w14:paraId="419ABDE1" w14:textId="3DF5803A" w:rsidR="000B6CDE" w:rsidRDefault="00901ACA">
            <w:pPr>
              <w:pStyle w:val="TableParagraph"/>
            </w:pPr>
            <w:r w:rsidRPr="00901ACA">
              <w:rPr>
                <w:color w:val="FF0000"/>
                <w:spacing w:val="-5"/>
                <w:sz w:val="36"/>
                <w:szCs w:val="32"/>
              </w:rPr>
              <w:t>X</w:t>
            </w:r>
          </w:p>
        </w:tc>
        <w:tc>
          <w:tcPr>
            <w:tcW w:w="608" w:type="dxa"/>
          </w:tcPr>
          <w:p w14:paraId="6873461D" w14:textId="77777777" w:rsidR="000B6CDE" w:rsidRDefault="000B6CDE">
            <w:pPr>
              <w:pStyle w:val="TableParagraph"/>
            </w:pPr>
          </w:p>
        </w:tc>
        <w:tc>
          <w:tcPr>
            <w:tcW w:w="1002" w:type="dxa"/>
          </w:tcPr>
          <w:p w14:paraId="2955BD86" w14:textId="77777777" w:rsidR="000B6CDE" w:rsidRDefault="000B6CDE">
            <w:pPr>
              <w:pStyle w:val="TableParagraph"/>
            </w:pPr>
          </w:p>
        </w:tc>
      </w:tr>
      <w:tr w:rsidR="000B6CDE" w14:paraId="3D44587C" w14:textId="77777777">
        <w:trPr>
          <w:trHeight w:val="875"/>
        </w:trPr>
        <w:tc>
          <w:tcPr>
            <w:tcW w:w="5027" w:type="dxa"/>
            <w:tcBorders>
              <w:bottom w:val="single" w:sz="4" w:space="0" w:color="000000"/>
            </w:tcBorders>
          </w:tcPr>
          <w:p w14:paraId="1A153FB8" w14:textId="77777777" w:rsidR="000B6CDE" w:rsidRDefault="00DF4DC5">
            <w:pPr>
              <w:pStyle w:val="TableParagraph"/>
              <w:spacing w:before="1" w:line="276" w:lineRule="auto"/>
              <w:ind w:left="107"/>
              <w:rPr>
                <w:sz w:val="24"/>
              </w:rPr>
            </w:pPr>
            <w:r>
              <w:rPr>
                <w:sz w:val="24"/>
              </w:rPr>
              <w:t>The proportion of taxonomy-aligned investments (product level)</w:t>
            </w:r>
          </w:p>
        </w:tc>
        <w:tc>
          <w:tcPr>
            <w:tcW w:w="608" w:type="dxa"/>
            <w:tcBorders>
              <w:bottom w:val="single" w:sz="4" w:space="0" w:color="000000"/>
            </w:tcBorders>
          </w:tcPr>
          <w:p w14:paraId="3C3A3C5A" w14:textId="77777777" w:rsidR="000B6CDE" w:rsidRDefault="000B6CDE">
            <w:pPr>
              <w:pStyle w:val="TableParagraph"/>
            </w:pPr>
          </w:p>
        </w:tc>
        <w:tc>
          <w:tcPr>
            <w:tcW w:w="608" w:type="dxa"/>
            <w:tcBorders>
              <w:bottom w:val="single" w:sz="4" w:space="0" w:color="000000"/>
            </w:tcBorders>
          </w:tcPr>
          <w:p w14:paraId="212A1F9D" w14:textId="77777777" w:rsidR="000B6CDE" w:rsidRDefault="000B6CDE">
            <w:pPr>
              <w:pStyle w:val="TableParagraph"/>
            </w:pPr>
          </w:p>
        </w:tc>
        <w:tc>
          <w:tcPr>
            <w:tcW w:w="609" w:type="dxa"/>
            <w:tcBorders>
              <w:bottom w:val="single" w:sz="4" w:space="0" w:color="000000"/>
            </w:tcBorders>
          </w:tcPr>
          <w:p w14:paraId="680B987C" w14:textId="77777777" w:rsidR="000B6CDE" w:rsidRDefault="000B6CDE">
            <w:pPr>
              <w:pStyle w:val="TableParagraph"/>
            </w:pPr>
          </w:p>
        </w:tc>
        <w:tc>
          <w:tcPr>
            <w:tcW w:w="606" w:type="dxa"/>
            <w:tcBorders>
              <w:bottom w:val="single" w:sz="4" w:space="0" w:color="000000"/>
            </w:tcBorders>
          </w:tcPr>
          <w:p w14:paraId="1FE5ADB5" w14:textId="0E4515B4" w:rsidR="000B6CDE" w:rsidRDefault="00901ACA">
            <w:pPr>
              <w:pStyle w:val="TableParagraph"/>
            </w:pPr>
            <w:r w:rsidRPr="00901ACA">
              <w:rPr>
                <w:color w:val="FF0000"/>
                <w:spacing w:val="-5"/>
                <w:sz w:val="36"/>
                <w:szCs w:val="32"/>
              </w:rPr>
              <w:t>X</w:t>
            </w:r>
          </w:p>
        </w:tc>
        <w:tc>
          <w:tcPr>
            <w:tcW w:w="608" w:type="dxa"/>
            <w:tcBorders>
              <w:bottom w:val="single" w:sz="4" w:space="0" w:color="000000"/>
            </w:tcBorders>
          </w:tcPr>
          <w:p w14:paraId="4945B85E" w14:textId="77777777" w:rsidR="000B6CDE" w:rsidRDefault="000B6CDE">
            <w:pPr>
              <w:pStyle w:val="TableParagraph"/>
            </w:pPr>
          </w:p>
        </w:tc>
        <w:tc>
          <w:tcPr>
            <w:tcW w:w="1002" w:type="dxa"/>
            <w:tcBorders>
              <w:bottom w:val="single" w:sz="4" w:space="0" w:color="000000"/>
            </w:tcBorders>
          </w:tcPr>
          <w:p w14:paraId="12BED028" w14:textId="77777777" w:rsidR="000B6CDE" w:rsidRDefault="000B6CDE">
            <w:pPr>
              <w:pStyle w:val="TableParagraph"/>
            </w:pPr>
          </w:p>
        </w:tc>
      </w:tr>
      <w:tr w:rsidR="000B6CDE" w14:paraId="3E1B8963" w14:textId="77777777">
        <w:trPr>
          <w:trHeight w:val="1192"/>
        </w:trPr>
        <w:tc>
          <w:tcPr>
            <w:tcW w:w="5027" w:type="dxa"/>
            <w:tcBorders>
              <w:top w:val="single" w:sz="4" w:space="0" w:color="000000"/>
              <w:left w:val="single" w:sz="4" w:space="0" w:color="000000"/>
              <w:bottom w:val="single" w:sz="4" w:space="0" w:color="000000"/>
              <w:right w:val="single" w:sz="4" w:space="0" w:color="000000"/>
            </w:tcBorders>
          </w:tcPr>
          <w:p w14:paraId="0203719B" w14:textId="77777777" w:rsidR="000B6CDE" w:rsidRDefault="00DF4DC5">
            <w:pPr>
              <w:pStyle w:val="TableParagraph"/>
              <w:spacing w:line="276" w:lineRule="auto"/>
              <w:ind w:left="112" w:right="93"/>
              <w:jc w:val="both"/>
              <w:rPr>
                <w:sz w:val="24"/>
              </w:rPr>
            </w:pPr>
            <w:r>
              <w:rPr>
                <w:sz w:val="24"/>
              </w:rPr>
              <w:t>The contribution to an environmental or social objective, element of the definition of</w:t>
            </w:r>
            <w:r>
              <w:rPr>
                <w:spacing w:val="40"/>
                <w:sz w:val="24"/>
              </w:rPr>
              <w:t xml:space="preserve"> </w:t>
            </w:r>
            <w:r>
              <w:rPr>
                <w:sz w:val="24"/>
              </w:rPr>
              <w:t>‘sustainable investment’ (product level)</w:t>
            </w:r>
          </w:p>
        </w:tc>
        <w:tc>
          <w:tcPr>
            <w:tcW w:w="608" w:type="dxa"/>
            <w:tcBorders>
              <w:top w:val="single" w:sz="4" w:space="0" w:color="000000"/>
              <w:left w:val="single" w:sz="4" w:space="0" w:color="000000"/>
              <w:bottom w:val="single" w:sz="4" w:space="0" w:color="000000"/>
              <w:right w:val="single" w:sz="4" w:space="0" w:color="000000"/>
            </w:tcBorders>
          </w:tcPr>
          <w:p w14:paraId="5929F1A4"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39281279" w14:textId="77777777" w:rsidR="000B6CDE" w:rsidRDefault="000B6CDE">
            <w:pPr>
              <w:pStyle w:val="TableParagraph"/>
            </w:pPr>
          </w:p>
        </w:tc>
        <w:tc>
          <w:tcPr>
            <w:tcW w:w="609" w:type="dxa"/>
            <w:tcBorders>
              <w:top w:val="single" w:sz="4" w:space="0" w:color="000000"/>
              <w:left w:val="single" w:sz="4" w:space="0" w:color="000000"/>
              <w:bottom w:val="single" w:sz="4" w:space="0" w:color="000000"/>
              <w:right w:val="single" w:sz="4" w:space="0" w:color="000000"/>
            </w:tcBorders>
          </w:tcPr>
          <w:p w14:paraId="51597A08" w14:textId="77777777" w:rsidR="000B6CDE" w:rsidRDefault="000B6CDE">
            <w:pPr>
              <w:pStyle w:val="TableParagraph"/>
            </w:pPr>
          </w:p>
        </w:tc>
        <w:tc>
          <w:tcPr>
            <w:tcW w:w="606" w:type="dxa"/>
            <w:tcBorders>
              <w:top w:val="single" w:sz="4" w:space="0" w:color="000000"/>
              <w:left w:val="single" w:sz="4" w:space="0" w:color="000000"/>
              <w:bottom w:val="single" w:sz="4" w:space="0" w:color="000000"/>
              <w:right w:val="single" w:sz="4" w:space="0" w:color="000000"/>
            </w:tcBorders>
          </w:tcPr>
          <w:p w14:paraId="70AB6915" w14:textId="0B5E4BB2" w:rsidR="000B6CDE" w:rsidRDefault="00901ACA">
            <w:pPr>
              <w:pStyle w:val="TableParagraph"/>
            </w:pPr>
            <w:r w:rsidRPr="00901ACA">
              <w:rPr>
                <w:color w:val="FF0000"/>
                <w:spacing w:val="-5"/>
                <w:sz w:val="36"/>
                <w:szCs w:val="32"/>
              </w:rPr>
              <w:t>X</w:t>
            </w:r>
          </w:p>
        </w:tc>
        <w:tc>
          <w:tcPr>
            <w:tcW w:w="608" w:type="dxa"/>
            <w:tcBorders>
              <w:top w:val="single" w:sz="4" w:space="0" w:color="000000"/>
              <w:left w:val="single" w:sz="4" w:space="0" w:color="000000"/>
              <w:bottom w:val="single" w:sz="4" w:space="0" w:color="000000"/>
              <w:right w:val="single" w:sz="4" w:space="0" w:color="000000"/>
            </w:tcBorders>
          </w:tcPr>
          <w:p w14:paraId="7AEB4535" w14:textId="77777777" w:rsidR="000B6CDE" w:rsidRDefault="000B6CDE">
            <w:pPr>
              <w:pStyle w:val="TableParagraph"/>
            </w:pPr>
          </w:p>
        </w:tc>
        <w:tc>
          <w:tcPr>
            <w:tcW w:w="1002" w:type="dxa"/>
            <w:tcBorders>
              <w:top w:val="single" w:sz="4" w:space="0" w:color="000000"/>
              <w:left w:val="single" w:sz="4" w:space="0" w:color="000000"/>
              <w:bottom w:val="single" w:sz="4" w:space="0" w:color="000000"/>
              <w:right w:val="single" w:sz="4" w:space="0" w:color="000000"/>
            </w:tcBorders>
          </w:tcPr>
          <w:p w14:paraId="2ECB08C0" w14:textId="77777777" w:rsidR="000B6CDE" w:rsidRDefault="000B6CDE">
            <w:pPr>
              <w:pStyle w:val="TableParagraph"/>
            </w:pPr>
          </w:p>
        </w:tc>
      </w:tr>
      <w:tr w:rsidR="000B6CDE" w14:paraId="4983D151" w14:textId="77777777">
        <w:trPr>
          <w:trHeight w:val="2462"/>
        </w:trPr>
        <w:tc>
          <w:tcPr>
            <w:tcW w:w="5027" w:type="dxa"/>
            <w:tcBorders>
              <w:top w:val="single" w:sz="4" w:space="0" w:color="000000"/>
              <w:left w:val="single" w:sz="4" w:space="0" w:color="000000"/>
              <w:bottom w:val="single" w:sz="4" w:space="0" w:color="000000"/>
              <w:right w:val="single" w:sz="4" w:space="0" w:color="000000"/>
            </w:tcBorders>
          </w:tcPr>
          <w:p w14:paraId="41727A6C" w14:textId="77777777" w:rsidR="000B6CDE" w:rsidRDefault="00DF4DC5">
            <w:pPr>
              <w:pStyle w:val="TableParagraph"/>
              <w:spacing w:line="276" w:lineRule="auto"/>
              <w:ind w:left="112" w:right="93"/>
              <w:jc w:val="both"/>
              <w:rPr>
                <w:sz w:val="24"/>
              </w:rPr>
            </w:pPr>
            <w:r>
              <w:rPr>
                <w:sz w:val="24"/>
              </w:rPr>
              <w:t>The product’s principal adverse impacts, including when assessed in the context of the ‘do no significant harm’ test which requires the consideration of PAI entity level indicators listed in Annex I of the Delegated Regulation and is an element of the definition of ‘sustainable investment’ (product level)</w:t>
            </w:r>
          </w:p>
        </w:tc>
        <w:tc>
          <w:tcPr>
            <w:tcW w:w="608" w:type="dxa"/>
            <w:tcBorders>
              <w:top w:val="single" w:sz="4" w:space="0" w:color="000000"/>
              <w:left w:val="single" w:sz="4" w:space="0" w:color="000000"/>
              <w:bottom w:val="single" w:sz="4" w:space="0" w:color="000000"/>
              <w:right w:val="single" w:sz="4" w:space="0" w:color="000000"/>
            </w:tcBorders>
          </w:tcPr>
          <w:p w14:paraId="5FCF6ACF"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33415E6B" w14:textId="77777777" w:rsidR="000B6CDE" w:rsidRDefault="000B6CDE">
            <w:pPr>
              <w:pStyle w:val="TableParagraph"/>
            </w:pPr>
          </w:p>
        </w:tc>
        <w:tc>
          <w:tcPr>
            <w:tcW w:w="609" w:type="dxa"/>
            <w:tcBorders>
              <w:top w:val="single" w:sz="4" w:space="0" w:color="000000"/>
              <w:left w:val="single" w:sz="4" w:space="0" w:color="000000"/>
              <w:bottom w:val="single" w:sz="4" w:space="0" w:color="000000"/>
              <w:right w:val="single" w:sz="4" w:space="0" w:color="000000"/>
            </w:tcBorders>
          </w:tcPr>
          <w:p w14:paraId="6DCFF2D4" w14:textId="77777777" w:rsidR="000B6CDE" w:rsidRDefault="000B6CDE">
            <w:pPr>
              <w:pStyle w:val="TableParagraph"/>
            </w:pPr>
          </w:p>
        </w:tc>
        <w:tc>
          <w:tcPr>
            <w:tcW w:w="606" w:type="dxa"/>
            <w:tcBorders>
              <w:top w:val="single" w:sz="4" w:space="0" w:color="000000"/>
              <w:left w:val="single" w:sz="4" w:space="0" w:color="000000"/>
              <w:bottom w:val="single" w:sz="4" w:space="0" w:color="000000"/>
              <w:right w:val="single" w:sz="4" w:space="0" w:color="000000"/>
            </w:tcBorders>
          </w:tcPr>
          <w:p w14:paraId="5DA3A58D" w14:textId="3B8AB312" w:rsidR="000B6CDE" w:rsidRDefault="00901ACA">
            <w:pPr>
              <w:pStyle w:val="TableParagraph"/>
            </w:pPr>
            <w:r w:rsidRPr="00901ACA">
              <w:rPr>
                <w:color w:val="FF0000"/>
                <w:spacing w:val="-5"/>
                <w:sz w:val="36"/>
                <w:szCs w:val="32"/>
              </w:rPr>
              <w:t>X</w:t>
            </w:r>
          </w:p>
        </w:tc>
        <w:tc>
          <w:tcPr>
            <w:tcW w:w="608" w:type="dxa"/>
            <w:tcBorders>
              <w:top w:val="single" w:sz="4" w:space="0" w:color="000000"/>
              <w:left w:val="single" w:sz="4" w:space="0" w:color="000000"/>
              <w:bottom w:val="single" w:sz="4" w:space="0" w:color="000000"/>
              <w:right w:val="single" w:sz="4" w:space="0" w:color="000000"/>
            </w:tcBorders>
          </w:tcPr>
          <w:p w14:paraId="6A12F9D9" w14:textId="77777777" w:rsidR="000B6CDE" w:rsidRDefault="000B6CDE">
            <w:pPr>
              <w:pStyle w:val="TableParagraph"/>
            </w:pPr>
          </w:p>
        </w:tc>
        <w:tc>
          <w:tcPr>
            <w:tcW w:w="1002" w:type="dxa"/>
            <w:tcBorders>
              <w:top w:val="single" w:sz="4" w:space="0" w:color="000000"/>
              <w:left w:val="single" w:sz="4" w:space="0" w:color="000000"/>
              <w:bottom w:val="single" w:sz="4" w:space="0" w:color="000000"/>
              <w:right w:val="single" w:sz="4" w:space="0" w:color="000000"/>
            </w:tcBorders>
          </w:tcPr>
          <w:p w14:paraId="7507DBAF" w14:textId="77777777" w:rsidR="000B6CDE" w:rsidRDefault="000B6CDE">
            <w:pPr>
              <w:pStyle w:val="TableParagraph"/>
            </w:pPr>
          </w:p>
        </w:tc>
      </w:tr>
      <w:tr w:rsidR="000B6CDE" w14:paraId="6C8F5399" w14:textId="77777777">
        <w:trPr>
          <w:trHeight w:val="875"/>
        </w:trPr>
        <w:tc>
          <w:tcPr>
            <w:tcW w:w="5027" w:type="dxa"/>
            <w:tcBorders>
              <w:top w:val="single" w:sz="4" w:space="0" w:color="000000"/>
              <w:left w:val="single" w:sz="4" w:space="0" w:color="000000"/>
              <w:bottom w:val="single" w:sz="4" w:space="0" w:color="000000"/>
              <w:right w:val="single" w:sz="4" w:space="0" w:color="000000"/>
            </w:tcBorders>
          </w:tcPr>
          <w:p w14:paraId="6101FD4B" w14:textId="77777777" w:rsidR="000B6CDE" w:rsidRDefault="00DF4DC5">
            <w:pPr>
              <w:pStyle w:val="TableParagraph"/>
              <w:tabs>
                <w:tab w:val="left" w:pos="685"/>
                <w:tab w:val="left" w:pos="1367"/>
                <w:tab w:val="left" w:pos="2676"/>
                <w:tab w:val="left" w:pos="3729"/>
                <w:tab w:val="left" w:pos="4129"/>
              </w:tabs>
              <w:spacing w:line="276" w:lineRule="auto"/>
              <w:ind w:left="112" w:right="97"/>
              <w:rPr>
                <w:sz w:val="24"/>
              </w:rPr>
            </w:pPr>
            <w:r>
              <w:rPr>
                <w:spacing w:val="-4"/>
                <w:sz w:val="24"/>
              </w:rPr>
              <w:t>The</w:t>
            </w:r>
            <w:r>
              <w:rPr>
                <w:sz w:val="24"/>
              </w:rPr>
              <w:tab/>
            </w:r>
            <w:r>
              <w:rPr>
                <w:spacing w:val="-4"/>
                <w:sz w:val="24"/>
              </w:rPr>
              <w:t>good</w:t>
            </w:r>
            <w:r>
              <w:rPr>
                <w:sz w:val="24"/>
              </w:rPr>
              <w:tab/>
            </w:r>
            <w:r>
              <w:rPr>
                <w:spacing w:val="-2"/>
                <w:sz w:val="24"/>
              </w:rPr>
              <w:t>governance</w:t>
            </w:r>
            <w:r>
              <w:rPr>
                <w:sz w:val="24"/>
              </w:rPr>
              <w:tab/>
            </w:r>
            <w:r>
              <w:rPr>
                <w:spacing w:val="-2"/>
                <w:sz w:val="24"/>
              </w:rPr>
              <w:t>practices</w:t>
            </w:r>
            <w:r>
              <w:rPr>
                <w:sz w:val="24"/>
              </w:rPr>
              <w:tab/>
            </w:r>
            <w:r>
              <w:rPr>
                <w:spacing w:val="-6"/>
                <w:sz w:val="24"/>
              </w:rPr>
              <w:t>of</w:t>
            </w:r>
            <w:r>
              <w:rPr>
                <w:sz w:val="24"/>
              </w:rPr>
              <w:tab/>
            </w:r>
            <w:r>
              <w:rPr>
                <w:spacing w:val="-2"/>
                <w:sz w:val="24"/>
              </w:rPr>
              <w:t xml:space="preserve">investee </w:t>
            </w:r>
            <w:r>
              <w:rPr>
                <w:sz w:val="24"/>
              </w:rPr>
              <w:t>companies (product level)</w:t>
            </w:r>
          </w:p>
        </w:tc>
        <w:tc>
          <w:tcPr>
            <w:tcW w:w="608" w:type="dxa"/>
            <w:tcBorders>
              <w:top w:val="single" w:sz="4" w:space="0" w:color="000000"/>
              <w:left w:val="single" w:sz="4" w:space="0" w:color="000000"/>
              <w:bottom w:val="single" w:sz="4" w:space="0" w:color="000000"/>
              <w:right w:val="single" w:sz="4" w:space="0" w:color="000000"/>
            </w:tcBorders>
          </w:tcPr>
          <w:p w14:paraId="245F2387"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70E2C07D" w14:textId="77777777" w:rsidR="000B6CDE" w:rsidRDefault="000B6CDE">
            <w:pPr>
              <w:pStyle w:val="TableParagraph"/>
            </w:pPr>
          </w:p>
        </w:tc>
        <w:tc>
          <w:tcPr>
            <w:tcW w:w="609" w:type="dxa"/>
            <w:tcBorders>
              <w:top w:val="single" w:sz="4" w:space="0" w:color="000000"/>
              <w:left w:val="single" w:sz="4" w:space="0" w:color="000000"/>
              <w:bottom w:val="single" w:sz="4" w:space="0" w:color="000000"/>
              <w:right w:val="single" w:sz="4" w:space="0" w:color="000000"/>
            </w:tcBorders>
          </w:tcPr>
          <w:p w14:paraId="45FF826E" w14:textId="53049759" w:rsidR="000B6CDE" w:rsidRDefault="00901ACA">
            <w:pPr>
              <w:pStyle w:val="TableParagraph"/>
            </w:pPr>
            <w:r w:rsidRPr="00901ACA">
              <w:rPr>
                <w:color w:val="FF0000"/>
                <w:spacing w:val="-5"/>
                <w:sz w:val="36"/>
                <w:szCs w:val="32"/>
              </w:rPr>
              <w:t>X</w:t>
            </w:r>
          </w:p>
        </w:tc>
        <w:tc>
          <w:tcPr>
            <w:tcW w:w="606" w:type="dxa"/>
            <w:tcBorders>
              <w:top w:val="single" w:sz="4" w:space="0" w:color="000000"/>
              <w:left w:val="single" w:sz="4" w:space="0" w:color="000000"/>
              <w:bottom w:val="single" w:sz="4" w:space="0" w:color="000000"/>
              <w:right w:val="single" w:sz="4" w:space="0" w:color="000000"/>
            </w:tcBorders>
          </w:tcPr>
          <w:p w14:paraId="763B9C16"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67DFE7EF" w14:textId="77777777" w:rsidR="000B6CDE" w:rsidRDefault="000B6CDE">
            <w:pPr>
              <w:pStyle w:val="TableParagraph"/>
            </w:pPr>
          </w:p>
        </w:tc>
        <w:tc>
          <w:tcPr>
            <w:tcW w:w="1002" w:type="dxa"/>
            <w:tcBorders>
              <w:top w:val="single" w:sz="4" w:space="0" w:color="000000"/>
              <w:left w:val="single" w:sz="4" w:space="0" w:color="000000"/>
              <w:bottom w:val="single" w:sz="4" w:space="0" w:color="000000"/>
              <w:right w:val="single" w:sz="4" w:space="0" w:color="000000"/>
            </w:tcBorders>
          </w:tcPr>
          <w:p w14:paraId="13D1A40D" w14:textId="77777777" w:rsidR="000B6CDE" w:rsidRDefault="000B6CDE">
            <w:pPr>
              <w:pStyle w:val="TableParagraph"/>
            </w:pPr>
          </w:p>
        </w:tc>
      </w:tr>
      <w:tr w:rsidR="000B6CDE" w14:paraId="341053FD" w14:textId="77777777">
        <w:trPr>
          <w:trHeight w:val="575"/>
        </w:trPr>
        <w:tc>
          <w:tcPr>
            <w:tcW w:w="5027" w:type="dxa"/>
            <w:tcBorders>
              <w:top w:val="single" w:sz="4" w:space="0" w:color="000000"/>
              <w:left w:val="single" w:sz="4" w:space="0" w:color="000000"/>
              <w:bottom w:val="single" w:sz="4" w:space="0" w:color="000000"/>
              <w:right w:val="single" w:sz="4" w:space="0" w:color="000000"/>
            </w:tcBorders>
          </w:tcPr>
          <w:p w14:paraId="5186FC5B" w14:textId="77777777" w:rsidR="000B6CDE" w:rsidRDefault="00DF4DC5">
            <w:pPr>
              <w:pStyle w:val="TableParagraph"/>
              <w:spacing w:line="275" w:lineRule="exact"/>
              <w:ind w:left="112"/>
              <w:rPr>
                <w:sz w:val="24"/>
              </w:rPr>
            </w:pPr>
            <w:r>
              <w:rPr>
                <w:spacing w:val="-2"/>
                <w:sz w:val="24"/>
              </w:rPr>
              <w:t>Other</w:t>
            </w:r>
          </w:p>
        </w:tc>
        <w:tc>
          <w:tcPr>
            <w:tcW w:w="608" w:type="dxa"/>
            <w:tcBorders>
              <w:top w:val="single" w:sz="4" w:space="0" w:color="000000"/>
              <w:left w:val="single" w:sz="4" w:space="0" w:color="000000"/>
              <w:bottom w:val="single" w:sz="4" w:space="0" w:color="000000"/>
              <w:right w:val="single" w:sz="4" w:space="0" w:color="000000"/>
            </w:tcBorders>
          </w:tcPr>
          <w:p w14:paraId="428C1EED"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148B4B35" w14:textId="77777777" w:rsidR="000B6CDE" w:rsidRDefault="000B6CDE">
            <w:pPr>
              <w:pStyle w:val="TableParagraph"/>
            </w:pPr>
          </w:p>
        </w:tc>
        <w:tc>
          <w:tcPr>
            <w:tcW w:w="609" w:type="dxa"/>
            <w:tcBorders>
              <w:top w:val="single" w:sz="4" w:space="0" w:color="000000"/>
              <w:left w:val="single" w:sz="4" w:space="0" w:color="000000"/>
              <w:bottom w:val="single" w:sz="4" w:space="0" w:color="000000"/>
              <w:right w:val="single" w:sz="4" w:space="0" w:color="000000"/>
            </w:tcBorders>
          </w:tcPr>
          <w:p w14:paraId="3ED0F351" w14:textId="77777777" w:rsidR="000B6CDE" w:rsidRDefault="000B6CDE">
            <w:pPr>
              <w:pStyle w:val="TableParagraph"/>
            </w:pPr>
          </w:p>
        </w:tc>
        <w:tc>
          <w:tcPr>
            <w:tcW w:w="606" w:type="dxa"/>
            <w:tcBorders>
              <w:top w:val="single" w:sz="4" w:space="0" w:color="000000"/>
              <w:left w:val="single" w:sz="4" w:space="0" w:color="000000"/>
              <w:bottom w:val="single" w:sz="4" w:space="0" w:color="000000"/>
              <w:right w:val="single" w:sz="4" w:space="0" w:color="000000"/>
            </w:tcBorders>
          </w:tcPr>
          <w:p w14:paraId="711333B4" w14:textId="77777777" w:rsidR="000B6CDE" w:rsidRDefault="000B6CDE">
            <w:pPr>
              <w:pStyle w:val="TableParagraph"/>
            </w:pPr>
          </w:p>
        </w:tc>
        <w:tc>
          <w:tcPr>
            <w:tcW w:w="608" w:type="dxa"/>
            <w:tcBorders>
              <w:top w:val="single" w:sz="4" w:space="0" w:color="000000"/>
              <w:left w:val="single" w:sz="4" w:space="0" w:color="000000"/>
              <w:bottom w:val="single" w:sz="4" w:space="0" w:color="000000"/>
              <w:right w:val="single" w:sz="4" w:space="0" w:color="000000"/>
            </w:tcBorders>
          </w:tcPr>
          <w:p w14:paraId="08B372F6" w14:textId="77777777" w:rsidR="000B6CDE" w:rsidRDefault="000B6CDE">
            <w:pPr>
              <w:pStyle w:val="TableParagraph"/>
            </w:pPr>
          </w:p>
        </w:tc>
        <w:tc>
          <w:tcPr>
            <w:tcW w:w="1002" w:type="dxa"/>
            <w:tcBorders>
              <w:top w:val="single" w:sz="4" w:space="0" w:color="000000"/>
              <w:left w:val="single" w:sz="4" w:space="0" w:color="000000"/>
              <w:bottom w:val="single" w:sz="4" w:space="0" w:color="000000"/>
              <w:right w:val="single" w:sz="4" w:space="0" w:color="000000"/>
            </w:tcBorders>
          </w:tcPr>
          <w:p w14:paraId="674DF080" w14:textId="77777777" w:rsidR="000B6CDE" w:rsidRDefault="000B6CDE">
            <w:pPr>
              <w:pStyle w:val="TableParagraph"/>
            </w:pPr>
          </w:p>
        </w:tc>
      </w:tr>
    </w:tbl>
    <w:p w14:paraId="7172E38E" w14:textId="77777777" w:rsidR="000B6CDE" w:rsidRDefault="00DF4DC5">
      <w:pPr>
        <w:spacing w:before="4"/>
        <w:ind w:left="28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limited</w:t>
      </w:r>
      <w:r>
        <w:rPr>
          <w:i/>
          <w:spacing w:val="-2"/>
          <w:sz w:val="20"/>
        </w:rPr>
        <w:t xml:space="preserve"> </w:t>
      </w:r>
      <w:r>
        <w:rPr>
          <w:i/>
          <w:sz w:val="20"/>
        </w:rPr>
        <w:t>extent,</w:t>
      </w:r>
      <w:r>
        <w:rPr>
          <w:i/>
          <w:spacing w:val="-2"/>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5"/>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1"/>
          <w:sz w:val="20"/>
        </w:rPr>
        <w:t xml:space="preserve"> </w:t>
      </w:r>
      <w:r>
        <w:rPr>
          <w:i/>
          <w:sz w:val="20"/>
        </w:rPr>
        <w:t>a</w:t>
      </w:r>
      <w:r>
        <w:rPr>
          <w:i/>
          <w:spacing w:val="-3"/>
          <w:sz w:val="20"/>
        </w:rPr>
        <w:t xml:space="preserve"> </w:t>
      </w:r>
      <w:r>
        <w:rPr>
          <w:i/>
          <w:sz w:val="20"/>
        </w:rPr>
        <w:t>very</w:t>
      </w:r>
      <w:r>
        <w:rPr>
          <w:i/>
          <w:spacing w:val="-3"/>
          <w:sz w:val="20"/>
        </w:rPr>
        <w:t xml:space="preserve"> </w:t>
      </w:r>
      <w:r>
        <w:rPr>
          <w:i/>
          <w:sz w:val="20"/>
        </w:rPr>
        <w:t>large</w:t>
      </w:r>
      <w:r>
        <w:rPr>
          <w:i/>
          <w:spacing w:val="-2"/>
          <w:sz w:val="20"/>
        </w:rPr>
        <w:t xml:space="preserve"> extent)</w:t>
      </w:r>
    </w:p>
    <w:p w14:paraId="5F90A5D6" w14:textId="77777777" w:rsidR="000B6CDE" w:rsidRDefault="000B6CDE">
      <w:pPr>
        <w:pStyle w:val="BodyText"/>
        <w:spacing w:before="9"/>
        <w:rPr>
          <w:i/>
          <w:sz w:val="20"/>
        </w:rPr>
      </w:pPr>
    </w:p>
    <w:p w14:paraId="4B36E845" w14:textId="77777777" w:rsidR="000B6CDE" w:rsidRDefault="00DF4DC5">
      <w:pPr>
        <w:pStyle w:val="BodyText"/>
        <w:ind w:left="226"/>
      </w:pPr>
      <w:r>
        <w:rPr>
          <w:b/>
          <w:u w:val="single"/>
        </w:rPr>
        <w:t>Question</w:t>
      </w:r>
      <w:r>
        <w:rPr>
          <w:b/>
          <w:spacing w:val="-3"/>
          <w:u w:val="single"/>
        </w:rPr>
        <w:t xml:space="preserve"> </w:t>
      </w:r>
      <w:r>
        <w:rPr>
          <w:b/>
          <w:u w:val="single"/>
        </w:rPr>
        <w:t>1.12.2</w:t>
      </w:r>
      <w:r>
        <w:t>:</w:t>
      </w:r>
      <w:r>
        <w:rPr>
          <w:spacing w:val="-1"/>
        </w:rPr>
        <w:t xml:space="preserve"> </w:t>
      </w:r>
      <w:r>
        <w:t>Is</w:t>
      </w:r>
      <w:r>
        <w:rPr>
          <w:spacing w:val="-1"/>
        </w:rPr>
        <w:t xml:space="preserve"> </w:t>
      </w:r>
      <w:r>
        <w:t>the SFDR</w:t>
      </w:r>
      <w:r>
        <w:rPr>
          <w:spacing w:val="-1"/>
        </w:rPr>
        <w:t xml:space="preserve"> </w:t>
      </w:r>
      <w:r>
        <w:t>sufficiently</w:t>
      </w:r>
      <w:r>
        <w:rPr>
          <w:spacing w:val="-1"/>
        </w:rPr>
        <w:t xml:space="preserve"> </w:t>
      </w:r>
      <w:r>
        <w:t>flexible</w:t>
      </w:r>
      <w:r>
        <w:rPr>
          <w:spacing w:val="1"/>
        </w:rPr>
        <w:t xml:space="preserve"> </w:t>
      </w:r>
      <w:r>
        <w:t>to</w:t>
      </w:r>
      <w:r>
        <w:rPr>
          <w:spacing w:val="-1"/>
        </w:rPr>
        <w:t xml:space="preserve"> </w:t>
      </w:r>
      <w:r>
        <w:t>allow</w:t>
      </w:r>
      <w:r>
        <w:rPr>
          <w:spacing w:val="-1"/>
        </w:rPr>
        <w:t xml:space="preserve"> </w:t>
      </w:r>
      <w:r>
        <w:t>for the</w:t>
      </w:r>
      <w:r>
        <w:rPr>
          <w:spacing w:val="-3"/>
        </w:rPr>
        <w:t xml:space="preserve"> </w:t>
      </w:r>
      <w:r>
        <w:t>use</w:t>
      </w:r>
      <w:r>
        <w:rPr>
          <w:spacing w:val="-2"/>
        </w:rPr>
        <w:t xml:space="preserve"> </w:t>
      </w:r>
      <w:r>
        <w:t>of</w:t>
      </w:r>
      <w:r>
        <w:rPr>
          <w:spacing w:val="1"/>
        </w:rPr>
        <w:t xml:space="preserve"> </w:t>
      </w:r>
      <w:r>
        <w:rPr>
          <w:spacing w:val="-2"/>
        </w:rPr>
        <w:t>estimates?</w:t>
      </w:r>
    </w:p>
    <w:p w14:paraId="14797DA1"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0AA4F8D7" w14:textId="77777777">
        <w:trPr>
          <w:trHeight w:val="515"/>
        </w:trPr>
        <w:tc>
          <w:tcPr>
            <w:tcW w:w="1111" w:type="dxa"/>
          </w:tcPr>
          <w:p w14:paraId="13D545CF"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77E3D224"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7A0194E7"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29BA5C6D"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6D789AD6"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46D8EA65"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6DFE87C6" w14:textId="77777777">
        <w:trPr>
          <w:trHeight w:val="517"/>
        </w:trPr>
        <w:tc>
          <w:tcPr>
            <w:tcW w:w="1111" w:type="dxa"/>
          </w:tcPr>
          <w:p w14:paraId="75EB02E7" w14:textId="77777777" w:rsidR="000B6CDE" w:rsidRDefault="000B6CDE">
            <w:pPr>
              <w:pStyle w:val="TableParagraph"/>
            </w:pPr>
          </w:p>
        </w:tc>
        <w:tc>
          <w:tcPr>
            <w:tcW w:w="1095" w:type="dxa"/>
          </w:tcPr>
          <w:p w14:paraId="53DB5DF7" w14:textId="722F1B0E" w:rsidR="000B6CDE" w:rsidRDefault="00901ACA">
            <w:pPr>
              <w:pStyle w:val="TableParagraph"/>
            </w:pPr>
            <w:r w:rsidRPr="00901ACA">
              <w:rPr>
                <w:color w:val="FF0000"/>
                <w:spacing w:val="-5"/>
                <w:sz w:val="36"/>
                <w:szCs w:val="32"/>
              </w:rPr>
              <w:t>X</w:t>
            </w:r>
          </w:p>
        </w:tc>
        <w:tc>
          <w:tcPr>
            <w:tcW w:w="1094" w:type="dxa"/>
          </w:tcPr>
          <w:p w14:paraId="21B0A4EC" w14:textId="77777777" w:rsidR="000B6CDE" w:rsidRDefault="000B6CDE">
            <w:pPr>
              <w:pStyle w:val="TableParagraph"/>
            </w:pPr>
          </w:p>
        </w:tc>
        <w:tc>
          <w:tcPr>
            <w:tcW w:w="1094" w:type="dxa"/>
          </w:tcPr>
          <w:p w14:paraId="10B3C38F" w14:textId="77777777" w:rsidR="000B6CDE" w:rsidRDefault="000B6CDE">
            <w:pPr>
              <w:pStyle w:val="TableParagraph"/>
            </w:pPr>
          </w:p>
        </w:tc>
        <w:tc>
          <w:tcPr>
            <w:tcW w:w="1024" w:type="dxa"/>
          </w:tcPr>
          <w:p w14:paraId="5B6205E9" w14:textId="77777777" w:rsidR="000B6CDE" w:rsidRDefault="000B6CDE">
            <w:pPr>
              <w:pStyle w:val="TableParagraph"/>
            </w:pPr>
          </w:p>
        </w:tc>
        <w:tc>
          <w:tcPr>
            <w:tcW w:w="2551" w:type="dxa"/>
          </w:tcPr>
          <w:p w14:paraId="5A89A7FD" w14:textId="77777777" w:rsidR="000B6CDE" w:rsidRDefault="000B6CDE">
            <w:pPr>
              <w:pStyle w:val="TableParagraph"/>
            </w:pPr>
          </w:p>
        </w:tc>
      </w:tr>
    </w:tbl>
    <w:p w14:paraId="58ABA23A" w14:textId="77777777" w:rsidR="000B6CDE" w:rsidRDefault="00DF4DC5">
      <w:pPr>
        <w:spacing w:before="1"/>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4B7B691B" w14:textId="77777777" w:rsidR="000B6CDE" w:rsidRDefault="000B6CDE">
      <w:pPr>
        <w:pStyle w:val="BodyText"/>
        <w:spacing w:before="9"/>
        <w:rPr>
          <w:i/>
          <w:sz w:val="20"/>
        </w:rPr>
      </w:pPr>
    </w:p>
    <w:p w14:paraId="587C0913" w14:textId="77777777" w:rsidR="000B6CDE" w:rsidRDefault="00DF4DC5">
      <w:pPr>
        <w:pStyle w:val="BodyText"/>
        <w:ind w:left="226"/>
      </w:pPr>
      <w:r>
        <w:rPr>
          <w:b/>
          <w:u w:val="single"/>
        </w:rPr>
        <w:t>Question</w:t>
      </w:r>
      <w:r>
        <w:rPr>
          <w:b/>
          <w:spacing w:val="-3"/>
          <w:u w:val="single"/>
        </w:rPr>
        <w:t xml:space="preserve"> </w:t>
      </w:r>
      <w:r>
        <w:rPr>
          <w:b/>
          <w:u w:val="single"/>
        </w:rPr>
        <w:t>1.12.3</w:t>
      </w:r>
      <w:r>
        <w:t>:</w:t>
      </w:r>
      <w:r>
        <w:rPr>
          <w:spacing w:val="-1"/>
        </w:rPr>
        <w:t xml:space="preserve"> </w:t>
      </w:r>
      <w:r>
        <w:t>Is</w:t>
      </w:r>
      <w:r>
        <w:rPr>
          <w:spacing w:val="-1"/>
        </w:rPr>
        <w:t xml:space="preserve"> </w:t>
      </w:r>
      <w:r>
        <w:t>it</w:t>
      </w:r>
      <w:r>
        <w:rPr>
          <w:spacing w:val="-1"/>
        </w:rPr>
        <w:t xml:space="preserve"> </w:t>
      </w:r>
      <w:r>
        <w:t>clear</w:t>
      </w:r>
      <w:r>
        <w:rPr>
          <w:spacing w:val="-1"/>
        </w:rPr>
        <w:t xml:space="preserve"> </w:t>
      </w:r>
      <w:r>
        <w:t>what</w:t>
      </w:r>
      <w:r>
        <w:rPr>
          <w:spacing w:val="-1"/>
        </w:rPr>
        <w:t xml:space="preserve"> </w:t>
      </w:r>
      <w:r>
        <w:t>kind of estimates</w:t>
      </w:r>
      <w:r>
        <w:rPr>
          <w:spacing w:val="-1"/>
        </w:rPr>
        <w:t xml:space="preserve"> </w:t>
      </w:r>
      <w:r>
        <w:t>are</w:t>
      </w:r>
      <w:r>
        <w:rPr>
          <w:spacing w:val="-3"/>
        </w:rPr>
        <w:t xml:space="preserve"> </w:t>
      </w:r>
      <w:r>
        <w:t>allowed</w:t>
      </w:r>
      <w:r>
        <w:rPr>
          <w:spacing w:val="-1"/>
        </w:rPr>
        <w:t xml:space="preserve"> </w:t>
      </w:r>
      <w:r>
        <w:t>by</w:t>
      </w:r>
      <w:r>
        <w:rPr>
          <w:spacing w:val="-1"/>
        </w:rPr>
        <w:t xml:space="preserve"> </w:t>
      </w:r>
      <w:r>
        <w:t xml:space="preserve">the </w:t>
      </w:r>
      <w:r>
        <w:rPr>
          <w:spacing w:val="-2"/>
        </w:rPr>
        <w:t>SFDR?</w:t>
      </w:r>
    </w:p>
    <w:p w14:paraId="2974F6B2"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796716F5" w14:textId="77777777">
        <w:trPr>
          <w:trHeight w:val="515"/>
        </w:trPr>
        <w:tc>
          <w:tcPr>
            <w:tcW w:w="1111" w:type="dxa"/>
          </w:tcPr>
          <w:p w14:paraId="0728C782"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427A8C96"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72701F78"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52743BA6"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50212F4A"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241FF783"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5DCC96C9" w14:textId="77777777">
        <w:trPr>
          <w:trHeight w:val="515"/>
        </w:trPr>
        <w:tc>
          <w:tcPr>
            <w:tcW w:w="1111" w:type="dxa"/>
          </w:tcPr>
          <w:p w14:paraId="02E8A1F4" w14:textId="142DCD3E" w:rsidR="000B6CDE" w:rsidRDefault="00901ACA">
            <w:pPr>
              <w:pStyle w:val="TableParagraph"/>
            </w:pPr>
            <w:r w:rsidRPr="00901ACA">
              <w:rPr>
                <w:color w:val="FF0000"/>
                <w:spacing w:val="-5"/>
                <w:sz w:val="36"/>
                <w:szCs w:val="32"/>
              </w:rPr>
              <w:t>X</w:t>
            </w:r>
          </w:p>
        </w:tc>
        <w:tc>
          <w:tcPr>
            <w:tcW w:w="1095" w:type="dxa"/>
          </w:tcPr>
          <w:p w14:paraId="3199C550" w14:textId="77777777" w:rsidR="000B6CDE" w:rsidRDefault="000B6CDE">
            <w:pPr>
              <w:pStyle w:val="TableParagraph"/>
            </w:pPr>
          </w:p>
        </w:tc>
        <w:tc>
          <w:tcPr>
            <w:tcW w:w="1094" w:type="dxa"/>
          </w:tcPr>
          <w:p w14:paraId="73336654" w14:textId="77777777" w:rsidR="000B6CDE" w:rsidRDefault="000B6CDE">
            <w:pPr>
              <w:pStyle w:val="TableParagraph"/>
            </w:pPr>
          </w:p>
        </w:tc>
        <w:tc>
          <w:tcPr>
            <w:tcW w:w="1094" w:type="dxa"/>
          </w:tcPr>
          <w:p w14:paraId="15E99450" w14:textId="77777777" w:rsidR="000B6CDE" w:rsidRDefault="000B6CDE">
            <w:pPr>
              <w:pStyle w:val="TableParagraph"/>
            </w:pPr>
          </w:p>
        </w:tc>
        <w:tc>
          <w:tcPr>
            <w:tcW w:w="1024" w:type="dxa"/>
          </w:tcPr>
          <w:p w14:paraId="3CEB74D7" w14:textId="77777777" w:rsidR="000B6CDE" w:rsidRDefault="000B6CDE">
            <w:pPr>
              <w:pStyle w:val="TableParagraph"/>
            </w:pPr>
          </w:p>
        </w:tc>
        <w:tc>
          <w:tcPr>
            <w:tcW w:w="2551" w:type="dxa"/>
          </w:tcPr>
          <w:p w14:paraId="2FEE234A" w14:textId="77777777" w:rsidR="000B6CDE" w:rsidRDefault="000B6CDE">
            <w:pPr>
              <w:pStyle w:val="TableParagraph"/>
            </w:pPr>
          </w:p>
        </w:tc>
      </w:tr>
    </w:tbl>
    <w:p w14:paraId="0CC1931C" w14:textId="77777777" w:rsidR="000B6CDE" w:rsidRDefault="00DF4DC5">
      <w:pPr>
        <w:spacing w:before="1"/>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3"/>
          <w:sz w:val="20"/>
        </w:rPr>
        <w:t xml:space="preserve"> </w:t>
      </w:r>
      <w:r>
        <w:rPr>
          <w:i/>
          <w:sz w:val="20"/>
        </w:rPr>
        <w:t>a</w:t>
      </w:r>
      <w:r>
        <w:rPr>
          <w:i/>
          <w:spacing w:val="-2"/>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3"/>
          <w:sz w:val="20"/>
        </w:rPr>
        <w:t xml:space="preserve"> </w:t>
      </w:r>
      <w:r>
        <w:rPr>
          <w:i/>
          <w:sz w:val="20"/>
        </w:rPr>
        <w:t>extent,</w:t>
      </w:r>
      <w:r>
        <w:rPr>
          <w:i/>
          <w:spacing w:val="-4"/>
          <w:sz w:val="20"/>
        </w:rPr>
        <w:t xml:space="preserve"> </w:t>
      </w:r>
      <w:r>
        <w:rPr>
          <w:i/>
          <w:sz w:val="20"/>
        </w:rPr>
        <w:t>4=</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large</w:t>
      </w:r>
      <w:r>
        <w:rPr>
          <w:i/>
          <w:spacing w:val="-3"/>
          <w:sz w:val="20"/>
        </w:rPr>
        <w:t xml:space="preserve"> </w:t>
      </w:r>
      <w:r>
        <w:rPr>
          <w:i/>
          <w:sz w:val="20"/>
        </w:rPr>
        <w:t>extent,</w:t>
      </w:r>
      <w:r>
        <w:rPr>
          <w:i/>
          <w:spacing w:val="-4"/>
          <w:sz w:val="20"/>
        </w:rPr>
        <w:t xml:space="preserve"> </w:t>
      </w:r>
      <w:r>
        <w:rPr>
          <w:i/>
          <w:sz w:val="20"/>
        </w:rPr>
        <w:t>5=</w:t>
      </w:r>
      <w:r>
        <w:rPr>
          <w:i/>
          <w:spacing w:val="-3"/>
          <w:sz w:val="20"/>
        </w:rPr>
        <w:t xml:space="preserve"> </w:t>
      </w:r>
      <w:r>
        <w:rPr>
          <w:i/>
          <w:sz w:val="20"/>
        </w:rPr>
        <w:t>to</w:t>
      </w:r>
      <w:r>
        <w:rPr>
          <w:i/>
          <w:spacing w:val="-4"/>
          <w:sz w:val="20"/>
        </w:rPr>
        <w:t xml:space="preserve"> </w:t>
      </w:r>
      <w:r>
        <w:rPr>
          <w:i/>
          <w:sz w:val="20"/>
        </w:rPr>
        <w:t>a</w:t>
      </w:r>
      <w:r>
        <w:rPr>
          <w:i/>
          <w:spacing w:val="8"/>
          <w:sz w:val="20"/>
        </w:rPr>
        <w:t xml:space="preserve"> </w:t>
      </w:r>
      <w:r>
        <w:rPr>
          <w:i/>
          <w:sz w:val="20"/>
        </w:rPr>
        <w:t>very</w:t>
      </w:r>
      <w:r>
        <w:rPr>
          <w:i/>
          <w:spacing w:val="-3"/>
          <w:sz w:val="20"/>
        </w:rPr>
        <w:t xml:space="preserve"> </w:t>
      </w:r>
      <w:r>
        <w:rPr>
          <w:i/>
          <w:sz w:val="20"/>
        </w:rPr>
        <w:t>large</w:t>
      </w:r>
      <w:r>
        <w:rPr>
          <w:i/>
          <w:spacing w:val="-2"/>
          <w:sz w:val="20"/>
        </w:rPr>
        <w:t xml:space="preserve"> extent)</w:t>
      </w:r>
    </w:p>
    <w:p w14:paraId="793556D6" w14:textId="77777777" w:rsidR="000B6CDE" w:rsidRDefault="000B6CDE">
      <w:pPr>
        <w:rPr>
          <w:sz w:val="20"/>
        </w:rPr>
        <w:sectPr w:rsidR="000B6CDE" w:rsidSect="006403E1">
          <w:pgSz w:w="11910" w:h="16840"/>
          <w:pgMar w:top="1440" w:right="1440" w:bottom="1440" w:left="1440" w:header="0" w:footer="1019" w:gutter="0"/>
          <w:cols w:space="720"/>
        </w:sectPr>
      </w:pPr>
    </w:p>
    <w:p w14:paraId="0E513C64" w14:textId="77777777" w:rsidR="000B6CDE" w:rsidRDefault="00DF4DC5">
      <w:pPr>
        <w:pStyle w:val="BodyText"/>
        <w:spacing w:before="64" w:line="276" w:lineRule="auto"/>
        <w:ind w:left="226" w:right="1464"/>
      </w:pPr>
      <w:r>
        <w:rPr>
          <w:b/>
          <w:u w:val="single"/>
        </w:rPr>
        <w:t>Question 1.12.4</w:t>
      </w:r>
      <w:r>
        <w:t xml:space="preserve">: If you use estimates, what kind of estimates do you use to fill the data </w:t>
      </w:r>
      <w:r>
        <w:rPr>
          <w:spacing w:val="-4"/>
        </w:rPr>
        <w:t>gap?</w:t>
      </w:r>
    </w:p>
    <w:p w14:paraId="5D868A7D" w14:textId="77777777" w:rsidR="000B6CDE" w:rsidRDefault="000B6CDE">
      <w:pPr>
        <w:pStyle w:val="BodyText"/>
        <w:spacing w:before="6"/>
        <w:rPr>
          <w:sz w:val="17"/>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76"/>
        <w:gridCol w:w="1369"/>
        <w:gridCol w:w="1745"/>
        <w:gridCol w:w="1743"/>
        <w:gridCol w:w="977"/>
      </w:tblGrid>
      <w:tr w:rsidR="000B6CDE" w14:paraId="5173B61F" w14:textId="77777777">
        <w:trPr>
          <w:trHeight w:val="1508"/>
        </w:trPr>
        <w:tc>
          <w:tcPr>
            <w:tcW w:w="2876" w:type="dxa"/>
          </w:tcPr>
          <w:p w14:paraId="0D7BC62A" w14:textId="77777777" w:rsidR="000B6CDE" w:rsidRDefault="000B6CDE">
            <w:pPr>
              <w:pStyle w:val="TableParagraph"/>
            </w:pPr>
          </w:p>
        </w:tc>
        <w:tc>
          <w:tcPr>
            <w:tcW w:w="1369" w:type="dxa"/>
          </w:tcPr>
          <w:p w14:paraId="606DEA2F" w14:textId="77777777" w:rsidR="000B6CDE" w:rsidRDefault="00DF4DC5">
            <w:pPr>
              <w:pStyle w:val="TableParagraph"/>
              <w:spacing w:line="276" w:lineRule="auto"/>
              <w:ind w:left="126" w:right="107"/>
              <w:jc w:val="center"/>
              <w:rPr>
                <w:sz w:val="24"/>
              </w:rPr>
            </w:pPr>
            <w:r>
              <w:rPr>
                <w:sz w:val="24"/>
              </w:rPr>
              <w:t>Entity</w:t>
            </w:r>
            <w:r>
              <w:rPr>
                <w:spacing w:val="-15"/>
                <w:sz w:val="24"/>
              </w:rPr>
              <w:t xml:space="preserve"> </w:t>
            </w:r>
            <w:r>
              <w:rPr>
                <w:sz w:val="24"/>
              </w:rPr>
              <w:t xml:space="preserve">level </w:t>
            </w:r>
            <w:r>
              <w:rPr>
                <w:spacing w:val="-2"/>
                <w:sz w:val="24"/>
              </w:rPr>
              <w:t>principal adverse impacts</w:t>
            </w:r>
          </w:p>
        </w:tc>
        <w:tc>
          <w:tcPr>
            <w:tcW w:w="1745" w:type="dxa"/>
          </w:tcPr>
          <w:p w14:paraId="73BDFE5D" w14:textId="77777777" w:rsidR="000B6CDE" w:rsidRDefault="00DF4DC5">
            <w:pPr>
              <w:pStyle w:val="TableParagraph"/>
              <w:spacing w:line="276" w:lineRule="auto"/>
              <w:ind w:left="161" w:right="145" w:firstLine="2"/>
              <w:jc w:val="center"/>
              <w:rPr>
                <w:sz w:val="24"/>
              </w:rPr>
            </w:pPr>
            <w:r>
              <w:rPr>
                <w:spacing w:val="-2"/>
                <w:sz w:val="24"/>
              </w:rPr>
              <w:t xml:space="preserve">Taxonomy aligned investments </w:t>
            </w:r>
            <w:r>
              <w:rPr>
                <w:sz w:val="24"/>
              </w:rPr>
              <w:t>(product</w:t>
            </w:r>
            <w:r>
              <w:rPr>
                <w:spacing w:val="-15"/>
                <w:sz w:val="24"/>
              </w:rPr>
              <w:t xml:space="preserve"> </w:t>
            </w:r>
            <w:r>
              <w:rPr>
                <w:sz w:val="24"/>
              </w:rPr>
              <w:t>level)</w:t>
            </w:r>
          </w:p>
        </w:tc>
        <w:tc>
          <w:tcPr>
            <w:tcW w:w="1743" w:type="dxa"/>
          </w:tcPr>
          <w:p w14:paraId="5AD42833" w14:textId="77777777" w:rsidR="000B6CDE" w:rsidRDefault="00DF4DC5">
            <w:pPr>
              <w:pStyle w:val="TableParagraph"/>
              <w:spacing w:before="157" w:line="276" w:lineRule="auto"/>
              <w:ind w:left="161" w:right="143" w:firstLine="156"/>
              <w:jc w:val="both"/>
              <w:rPr>
                <w:sz w:val="24"/>
              </w:rPr>
            </w:pPr>
            <w:r>
              <w:rPr>
                <w:spacing w:val="-2"/>
                <w:sz w:val="24"/>
              </w:rPr>
              <w:t xml:space="preserve">Sustainable investments </w:t>
            </w:r>
            <w:r>
              <w:rPr>
                <w:sz w:val="24"/>
              </w:rPr>
              <w:t>(product</w:t>
            </w:r>
            <w:r>
              <w:rPr>
                <w:spacing w:val="-15"/>
                <w:sz w:val="24"/>
              </w:rPr>
              <w:t xml:space="preserve"> </w:t>
            </w:r>
            <w:r>
              <w:rPr>
                <w:sz w:val="24"/>
              </w:rPr>
              <w:t>level)</w:t>
            </w:r>
          </w:p>
        </w:tc>
        <w:tc>
          <w:tcPr>
            <w:tcW w:w="977" w:type="dxa"/>
          </w:tcPr>
          <w:p w14:paraId="18171475" w14:textId="77777777" w:rsidR="000B6CDE" w:rsidRDefault="000B6CDE">
            <w:pPr>
              <w:pStyle w:val="TableParagraph"/>
              <w:spacing w:before="197"/>
              <w:rPr>
                <w:sz w:val="24"/>
              </w:rPr>
            </w:pPr>
          </w:p>
          <w:p w14:paraId="48787D82" w14:textId="77777777" w:rsidR="000B6CDE" w:rsidRDefault="00DF4DC5">
            <w:pPr>
              <w:pStyle w:val="TableParagraph"/>
              <w:spacing w:before="1"/>
              <w:ind w:left="214"/>
              <w:rPr>
                <w:sz w:val="24"/>
              </w:rPr>
            </w:pPr>
            <w:r>
              <w:rPr>
                <w:spacing w:val="-2"/>
                <w:sz w:val="24"/>
              </w:rPr>
              <w:t>Other</w:t>
            </w:r>
          </w:p>
        </w:tc>
      </w:tr>
      <w:tr w:rsidR="000B6CDE" w14:paraId="7ECEB767" w14:textId="77777777">
        <w:trPr>
          <w:trHeight w:val="1343"/>
        </w:trPr>
        <w:tc>
          <w:tcPr>
            <w:tcW w:w="2876" w:type="dxa"/>
          </w:tcPr>
          <w:p w14:paraId="5F1EB18E" w14:textId="77777777" w:rsidR="000B6CDE" w:rsidRDefault="00DF4DC5">
            <w:pPr>
              <w:pStyle w:val="TableParagraph"/>
              <w:ind w:left="107" w:right="90"/>
              <w:jc w:val="both"/>
              <w:rPr>
                <w:sz w:val="24"/>
              </w:rPr>
            </w:pPr>
            <w:r>
              <w:rPr>
                <w:sz w:val="24"/>
              </w:rPr>
              <w:t xml:space="preserve">Estimates from data providers, based on data coming from the investee </w:t>
            </w:r>
            <w:r>
              <w:rPr>
                <w:spacing w:val="-2"/>
                <w:sz w:val="24"/>
              </w:rPr>
              <w:t>companies</w:t>
            </w:r>
          </w:p>
        </w:tc>
        <w:tc>
          <w:tcPr>
            <w:tcW w:w="1369" w:type="dxa"/>
          </w:tcPr>
          <w:p w14:paraId="378E7CD0" w14:textId="018D29F8" w:rsidR="000B6CDE" w:rsidRDefault="00901ACA">
            <w:pPr>
              <w:pStyle w:val="TableParagraph"/>
            </w:pPr>
            <w:r>
              <w:rPr>
                <w:color w:val="FF0000"/>
                <w:spacing w:val="-5"/>
                <w:sz w:val="36"/>
                <w:szCs w:val="32"/>
              </w:rPr>
              <w:t>3</w:t>
            </w:r>
            <w:r w:rsidR="00AE5D9D">
              <w:rPr>
                <w:color w:val="FF0000"/>
                <w:spacing w:val="-5"/>
                <w:sz w:val="36"/>
                <w:szCs w:val="32"/>
              </w:rPr>
              <w:t>/4</w:t>
            </w:r>
          </w:p>
        </w:tc>
        <w:tc>
          <w:tcPr>
            <w:tcW w:w="1745" w:type="dxa"/>
          </w:tcPr>
          <w:p w14:paraId="70570470" w14:textId="218F6510" w:rsidR="000B6CDE" w:rsidRDefault="00901ACA">
            <w:pPr>
              <w:pStyle w:val="TableParagraph"/>
            </w:pPr>
            <w:r>
              <w:rPr>
                <w:color w:val="FF0000"/>
                <w:spacing w:val="-5"/>
                <w:sz w:val="36"/>
                <w:szCs w:val="32"/>
              </w:rPr>
              <w:t>3</w:t>
            </w:r>
            <w:r w:rsidR="00AE5D9D">
              <w:rPr>
                <w:color w:val="FF0000"/>
                <w:spacing w:val="-5"/>
                <w:sz w:val="36"/>
                <w:szCs w:val="32"/>
              </w:rPr>
              <w:t>/4</w:t>
            </w:r>
          </w:p>
        </w:tc>
        <w:tc>
          <w:tcPr>
            <w:tcW w:w="1743" w:type="dxa"/>
          </w:tcPr>
          <w:p w14:paraId="55522476" w14:textId="4D3F0A86" w:rsidR="000B6CDE" w:rsidRDefault="00901ACA">
            <w:pPr>
              <w:pStyle w:val="TableParagraph"/>
            </w:pPr>
            <w:r>
              <w:rPr>
                <w:color w:val="FF0000"/>
                <w:spacing w:val="-5"/>
                <w:sz w:val="36"/>
                <w:szCs w:val="32"/>
              </w:rPr>
              <w:t>3</w:t>
            </w:r>
          </w:p>
        </w:tc>
        <w:tc>
          <w:tcPr>
            <w:tcW w:w="977" w:type="dxa"/>
          </w:tcPr>
          <w:p w14:paraId="4B4DB2BC" w14:textId="77777777" w:rsidR="000B6CDE" w:rsidRDefault="000B6CDE">
            <w:pPr>
              <w:pStyle w:val="TableParagraph"/>
            </w:pPr>
          </w:p>
        </w:tc>
      </w:tr>
      <w:tr w:rsidR="000B6CDE" w14:paraId="0CCB5205" w14:textId="77777777">
        <w:trPr>
          <w:trHeight w:val="1069"/>
        </w:trPr>
        <w:tc>
          <w:tcPr>
            <w:tcW w:w="2876" w:type="dxa"/>
          </w:tcPr>
          <w:p w14:paraId="5B5ED3D7" w14:textId="77777777" w:rsidR="000B6CDE" w:rsidRDefault="00DF4DC5">
            <w:pPr>
              <w:pStyle w:val="TableParagraph"/>
              <w:spacing w:before="1"/>
              <w:ind w:left="107" w:right="90"/>
              <w:jc w:val="both"/>
              <w:rPr>
                <w:sz w:val="24"/>
              </w:rPr>
            </w:pPr>
            <w:r>
              <w:rPr>
                <w:sz w:val="24"/>
              </w:rPr>
              <w:t>Estimates from data providers, based on data coming from other sources</w:t>
            </w:r>
          </w:p>
        </w:tc>
        <w:tc>
          <w:tcPr>
            <w:tcW w:w="1369" w:type="dxa"/>
          </w:tcPr>
          <w:p w14:paraId="5FF1CED2" w14:textId="2FB52C63" w:rsidR="000B6CDE" w:rsidRDefault="00901ACA">
            <w:pPr>
              <w:pStyle w:val="TableParagraph"/>
            </w:pPr>
            <w:r>
              <w:rPr>
                <w:color w:val="FF0000"/>
                <w:spacing w:val="-5"/>
                <w:sz w:val="36"/>
                <w:szCs w:val="32"/>
              </w:rPr>
              <w:t>3</w:t>
            </w:r>
            <w:r w:rsidR="006C0337">
              <w:rPr>
                <w:color w:val="FF0000"/>
                <w:spacing w:val="-5"/>
                <w:sz w:val="36"/>
                <w:szCs w:val="32"/>
              </w:rPr>
              <w:t>/4</w:t>
            </w:r>
          </w:p>
        </w:tc>
        <w:tc>
          <w:tcPr>
            <w:tcW w:w="1745" w:type="dxa"/>
          </w:tcPr>
          <w:p w14:paraId="5A9847D2" w14:textId="03237120" w:rsidR="000B6CDE" w:rsidRDefault="00901ACA">
            <w:pPr>
              <w:pStyle w:val="TableParagraph"/>
            </w:pPr>
            <w:r>
              <w:rPr>
                <w:color w:val="FF0000"/>
                <w:spacing w:val="-5"/>
                <w:sz w:val="36"/>
                <w:szCs w:val="32"/>
              </w:rPr>
              <w:t>3</w:t>
            </w:r>
            <w:r w:rsidR="006C0337">
              <w:rPr>
                <w:color w:val="FF0000"/>
                <w:spacing w:val="-5"/>
                <w:sz w:val="36"/>
                <w:szCs w:val="32"/>
              </w:rPr>
              <w:t>/4</w:t>
            </w:r>
          </w:p>
        </w:tc>
        <w:tc>
          <w:tcPr>
            <w:tcW w:w="1743" w:type="dxa"/>
          </w:tcPr>
          <w:p w14:paraId="1F0834F5" w14:textId="596FEAA2" w:rsidR="000B6CDE" w:rsidRDefault="00901ACA">
            <w:pPr>
              <w:pStyle w:val="TableParagraph"/>
            </w:pPr>
            <w:r>
              <w:rPr>
                <w:color w:val="FF0000"/>
                <w:spacing w:val="-5"/>
                <w:sz w:val="36"/>
                <w:szCs w:val="32"/>
              </w:rPr>
              <w:t>3</w:t>
            </w:r>
          </w:p>
        </w:tc>
        <w:tc>
          <w:tcPr>
            <w:tcW w:w="977" w:type="dxa"/>
          </w:tcPr>
          <w:p w14:paraId="18E4638A" w14:textId="77777777" w:rsidR="000B6CDE" w:rsidRDefault="000B6CDE">
            <w:pPr>
              <w:pStyle w:val="TableParagraph"/>
            </w:pPr>
          </w:p>
        </w:tc>
      </w:tr>
      <w:tr w:rsidR="000B6CDE" w14:paraId="30E3B217" w14:textId="77777777">
        <w:trPr>
          <w:trHeight w:val="575"/>
        </w:trPr>
        <w:tc>
          <w:tcPr>
            <w:tcW w:w="2876" w:type="dxa"/>
          </w:tcPr>
          <w:p w14:paraId="6F1635B9" w14:textId="77777777" w:rsidR="000B6CDE" w:rsidRDefault="00DF4DC5">
            <w:pPr>
              <w:pStyle w:val="TableParagraph"/>
              <w:spacing w:line="275" w:lineRule="exact"/>
              <w:ind w:left="107"/>
              <w:rPr>
                <w:sz w:val="24"/>
              </w:rPr>
            </w:pPr>
            <w:r>
              <w:rPr>
                <w:sz w:val="24"/>
              </w:rPr>
              <w:t>In-house</w:t>
            </w:r>
            <w:r>
              <w:rPr>
                <w:spacing w:val="-4"/>
                <w:sz w:val="24"/>
              </w:rPr>
              <w:t xml:space="preserve"> </w:t>
            </w:r>
            <w:r>
              <w:rPr>
                <w:spacing w:val="-2"/>
                <w:sz w:val="24"/>
              </w:rPr>
              <w:t>estimates</w:t>
            </w:r>
          </w:p>
        </w:tc>
        <w:tc>
          <w:tcPr>
            <w:tcW w:w="1369" w:type="dxa"/>
          </w:tcPr>
          <w:p w14:paraId="4217E4FB" w14:textId="60118FBC" w:rsidR="000B6CDE" w:rsidRDefault="00901ACA">
            <w:pPr>
              <w:pStyle w:val="TableParagraph"/>
            </w:pPr>
            <w:r>
              <w:rPr>
                <w:color w:val="FF0000"/>
                <w:spacing w:val="-5"/>
                <w:sz w:val="36"/>
                <w:szCs w:val="32"/>
              </w:rPr>
              <w:t>2</w:t>
            </w:r>
          </w:p>
        </w:tc>
        <w:tc>
          <w:tcPr>
            <w:tcW w:w="1745" w:type="dxa"/>
          </w:tcPr>
          <w:p w14:paraId="29B844E1" w14:textId="3A345B14" w:rsidR="000B6CDE" w:rsidRDefault="00901ACA">
            <w:pPr>
              <w:pStyle w:val="TableParagraph"/>
            </w:pPr>
            <w:r>
              <w:rPr>
                <w:color w:val="FF0000"/>
                <w:spacing w:val="-5"/>
                <w:sz w:val="36"/>
                <w:szCs w:val="32"/>
              </w:rPr>
              <w:t>2</w:t>
            </w:r>
          </w:p>
        </w:tc>
        <w:tc>
          <w:tcPr>
            <w:tcW w:w="1743" w:type="dxa"/>
          </w:tcPr>
          <w:p w14:paraId="1D374175" w14:textId="0596F153" w:rsidR="000B6CDE" w:rsidRDefault="00901ACA">
            <w:pPr>
              <w:pStyle w:val="TableParagraph"/>
            </w:pPr>
            <w:r>
              <w:rPr>
                <w:color w:val="FF0000"/>
                <w:spacing w:val="-5"/>
                <w:sz w:val="36"/>
                <w:szCs w:val="32"/>
              </w:rPr>
              <w:t>2</w:t>
            </w:r>
          </w:p>
        </w:tc>
        <w:tc>
          <w:tcPr>
            <w:tcW w:w="977" w:type="dxa"/>
          </w:tcPr>
          <w:p w14:paraId="6BD6F78C" w14:textId="77777777" w:rsidR="000B6CDE" w:rsidRDefault="000B6CDE">
            <w:pPr>
              <w:pStyle w:val="TableParagraph"/>
            </w:pPr>
          </w:p>
        </w:tc>
      </w:tr>
      <w:tr w:rsidR="000B6CDE" w14:paraId="61CD8D6F" w14:textId="77777777">
        <w:trPr>
          <w:trHeight w:val="558"/>
        </w:trPr>
        <w:tc>
          <w:tcPr>
            <w:tcW w:w="2876" w:type="dxa"/>
          </w:tcPr>
          <w:p w14:paraId="2A33FC7D" w14:textId="77777777" w:rsidR="000B6CDE" w:rsidRDefault="00DF4DC5">
            <w:pPr>
              <w:pStyle w:val="TableParagraph"/>
              <w:spacing w:before="1"/>
              <w:ind w:left="107"/>
              <w:rPr>
                <w:sz w:val="24"/>
              </w:rPr>
            </w:pPr>
            <w:r>
              <w:rPr>
                <w:sz w:val="24"/>
              </w:rPr>
              <w:t>Internal</w:t>
            </w:r>
            <w:r>
              <w:rPr>
                <w:spacing w:val="-2"/>
                <w:sz w:val="24"/>
              </w:rPr>
              <w:t xml:space="preserve"> </w:t>
            </w:r>
            <w:r>
              <w:rPr>
                <w:sz w:val="24"/>
              </w:rPr>
              <w:t>ESG</w:t>
            </w:r>
            <w:r>
              <w:rPr>
                <w:spacing w:val="-2"/>
                <w:sz w:val="24"/>
              </w:rPr>
              <w:t xml:space="preserve"> </w:t>
            </w:r>
            <w:r>
              <w:rPr>
                <w:sz w:val="24"/>
              </w:rPr>
              <w:t>score</w:t>
            </w:r>
            <w:r>
              <w:rPr>
                <w:spacing w:val="-3"/>
                <w:sz w:val="24"/>
              </w:rPr>
              <w:t xml:space="preserve"> </w:t>
            </w:r>
            <w:r>
              <w:rPr>
                <w:spacing w:val="-2"/>
                <w:sz w:val="24"/>
              </w:rPr>
              <w:t>models</w:t>
            </w:r>
          </w:p>
        </w:tc>
        <w:tc>
          <w:tcPr>
            <w:tcW w:w="1369" w:type="dxa"/>
          </w:tcPr>
          <w:p w14:paraId="276A22F9" w14:textId="1AEA9587" w:rsidR="000B6CDE" w:rsidRDefault="00676AC3">
            <w:pPr>
              <w:pStyle w:val="TableParagraph"/>
            </w:pPr>
            <w:r>
              <w:rPr>
                <w:color w:val="FF0000"/>
                <w:spacing w:val="-5"/>
                <w:sz w:val="36"/>
                <w:szCs w:val="32"/>
              </w:rPr>
              <w:t>2</w:t>
            </w:r>
          </w:p>
        </w:tc>
        <w:tc>
          <w:tcPr>
            <w:tcW w:w="1745" w:type="dxa"/>
          </w:tcPr>
          <w:p w14:paraId="2DCC82F3" w14:textId="34772480" w:rsidR="000B6CDE" w:rsidRDefault="00676AC3">
            <w:pPr>
              <w:pStyle w:val="TableParagraph"/>
            </w:pPr>
            <w:r>
              <w:rPr>
                <w:color w:val="FF0000"/>
                <w:spacing w:val="-5"/>
                <w:sz w:val="36"/>
                <w:szCs w:val="32"/>
              </w:rPr>
              <w:t>2</w:t>
            </w:r>
          </w:p>
        </w:tc>
        <w:tc>
          <w:tcPr>
            <w:tcW w:w="1743" w:type="dxa"/>
          </w:tcPr>
          <w:p w14:paraId="19C86B9D" w14:textId="59C00EC7" w:rsidR="000B6CDE" w:rsidRDefault="00676AC3">
            <w:pPr>
              <w:pStyle w:val="TableParagraph"/>
            </w:pPr>
            <w:r>
              <w:rPr>
                <w:color w:val="FF0000"/>
                <w:spacing w:val="-5"/>
                <w:sz w:val="36"/>
                <w:szCs w:val="32"/>
              </w:rPr>
              <w:t>2</w:t>
            </w:r>
          </w:p>
        </w:tc>
        <w:tc>
          <w:tcPr>
            <w:tcW w:w="977" w:type="dxa"/>
          </w:tcPr>
          <w:p w14:paraId="38D51684" w14:textId="77777777" w:rsidR="000B6CDE" w:rsidRDefault="000B6CDE">
            <w:pPr>
              <w:pStyle w:val="TableParagraph"/>
            </w:pPr>
          </w:p>
        </w:tc>
      </w:tr>
      <w:tr w:rsidR="000B6CDE" w14:paraId="485D6CF8" w14:textId="77777777">
        <w:trPr>
          <w:trHeight w:val="556"/>
        </w:trPr>
        <w:tc>
          <w:tcPr>
            <w:tcW w:w="2876" w:type="dxa"/>
          </w:tcPr>
          <w:p w14:paraId="25B7C01B" w14:textId="77777777" w:rsidR="000B6CDE" w:rsidRDefault="00DF4DC5">
            <w:pPr>
              <w:pStyle w:val="TableParagraph"/>
              <w:spacing w:line="275" w:lineRule="exact"/>
              <w:ind w:left="107"/>
              <w:rPr>
                <w:sz w:val="24"/>
              </w:rPr>
            </w:pPr>
            <w:r>
              <w:rPr>
                <w:sz w:val="24"/>
              </w:rPr>
              <w:t>External</w:t>
            </w:r>
            <w:r>
              <w:rPr>
                <w:spacing w:val="-2"/>
                <w:sz w:val="24"/>
              </w:rPr>
              <w:t xml:space="preserve"> </w:t>
            </w:r>
            <w:r>
              <w:rPr>
                <w:sz w:val="24"/>
              </w:rPr>
              <w:t>ESG</w:t>
            </w:r>
            <w:r>
              <w:rPr>
                <w:spacing w:val="-1"/>
                <w:sz w:val="24"/>
              </w:rPr>
              <w:t xml:space="preserve"> </w:t>
            </w:r>
            <w:r>
              <w:rPr>
                <w:sz w:val="24"/>
              </w:rPr>
              <w:t>score</w:t>
            </w:r>
            <w:r>
              <w:rPr>
                <w:spacing w:val="-2"/>
                <w:sz w:val="24"/>
              </w:rPr>
              <w:t xml:space="preserve"> models</w:t>
            </w:r>
          </w:p>
        </w:tc>
        <w:tc>
          <w:tcPr>
            <w:tcW w:w="1369" w:type="dxa"/>
          </w:tcPr>
          <w:p w14:paraId="15518B0D" w14:textId="3803BEB0" w:rsidR="000B6CDE" w:rsidRDefault="00676AC3">
            <w:pPr>
              <w:pStyle w:val="TableParagraph"/>
            </w:pPr>
            <w:r>
              <w:rPr>
                <w:color w:val="FF0000"/>
                <w:spacing w:val="-5"/>
                <w:sz w:val="36"/>
                <w:szCs w:val="32"/>
              </w:rPr>
              <w:t>2</w:t>
            </w:r>
          </w:p>
        </w:tc>
        <w:tc>
          <w:tcPr>
            <w:tcW w:w="1745" w:type="dxa"/>
          </w:tcPr>
          <w:p w14:paraId="745030E2" w14:textId="02B729FA" w:rsidR="000B6CDE" w:rsidRDefault="00676AC3">
            <w:pPr>
              <w:pStyle w:val="TableParagraph"/>
            </w:pPr>
            <w:r>
              <w:rPr>
                <w:color w:val="FF0000"/>
                <w:spacing w:val="-5"/>
                <w:sz w:val="36"/>
                <w:szCs w:val="32"/>
              </w:rPr>
              <w:t>2</w:t>
            </w:r>
          </w:p>
        </w:tc>
        <w:tc>
          <w:tcPr>
            <w:tcW w:w="1743" w:type="dxa"/>
          </w:tcPr>
          <w:p w14:paraId="43705306" w14:textId="47D20C99" w:rsidR="000B6CDE" w:rsidRDefault="00676AC3">
            <w:pPr>
              <w:pStyle w:val="TableParagraph"/>
            </w:pPr>
            <w:r>
              <w:rPr>
                <w:color w:val="FF0000"/>
                <w:spacing w:val="-5"/>
                <w:sz w:val="36"/>
                <w:szCs w:val="32"/>
              </w:rPr>
              <w:t>2</w:t>
            </w:r>
          </w:p>
        </w:tc>
        <w:tc>
          <w:tcPr>
            <w:tcW w:w="977" w:type="dxa"/>
          </w:tcPr>
          <w:p w14:paraId="472DF003" w14:textId="77777777" w:rsidR="000B6CDE" w:rsidRDefault="000B6CDE">
            <w:pPr>
              <w:pStyle w:val="TableParagraph"/>
            </w:pPr>
          </w:p>
        </w:tc>
      </w:tr>
      <w:tr w:rsidR="000B6CDE" w14:paraId="59D7BA96" w14:textId="77777777">
        <w:trPr>
          <w:trHeight w:val="558"/>
        </w:trPr>
        <w:tc>
          <w:tcPr>
            <w:tcW w:w="2876" w:type="dxa"/>
          </w:tcPr>
          <w:p w14:paraId="432A43AE" w14:textId="77777777" w:rsidR="000B6CDE" w:rsidRDefault="00DF4DC5">
            <w:pPr>
              <w:pStyle w:val="TableParagraph"/>
              <w:spacing w:before="1"/>
              <w:ind w:left="107"/>
              <w:rPr>
                <w:sz w:val="24"/>
              </w:rPr>
            </w:pPr>
            <w:r>
              <w:rPr>
                <w:spacing w:val="-2"/>
                <w:sz w:val="24"/>
              </w:rPr>
              <w:t>Other</w:t>
            </w:r>
          </w:p>
        </w:tc>
        <w:tc>
          <w:tcPr>
            <w:tcW w:w="1369" w:type="dxa"/>
          </w:tcPr>
          <w:p w14:paraId="47733F08" w14:textId="77777777" w:rsidR="000B6CDE" w:rsidRDefault="000B6CDE">
            <w:pPr>
              <w:pStyle w:val="TableParagraph"/>
            </w:pPr>
          </w:p>
        </w:tc>
        <w:tc>
          <w:tcPr>
            <w:tcW w:w="1745" w:type="dxa"/>
          </w:tcPr>
          <w:p w14:paraId="2B45E110" w14:textId="77777777" w:rsidR="000B6CDE" w:rsidRDefault="000B6CDE">
            <w:pPr>
              <w:pStyle w:val="TableParagraph"/>
            </w:pPr>
          </w:p>
        </w:tc>
        <w:tc>
          <w:tcPr>
            <w:tcW w:w="1743" w:type="dxa"/>
          </w:tcPr>
          <w:p w14:paraId="32D7DD68" w14:textId="77777777" w:rsidR="000B6CDE" w:rsidRDefault="000B6CDE">
            <w:pPr>
              <w:pStyle w:val="TableParagraph"/>
            </w:pPr>
          </w:p>
        </w:tc>
        <w:tc>
          <w:tcPr>
            <w:tcW w:w="977" w:type="dxa"/>
          </w:tcPr>
          <w:p w14:paraId="1E55BA45" w14:textId="77777777" w:rsidR="000B6CDE" w:rsidRDefault="000B6CDE">
            <w:pPr>
              <w:pStyle w:val="TableParagraph"/>
            </w:pPr>
          </w:p>
        </w:tc>
      </w:tr>
    </w:tbl>
    <w:p w14:paraId="441DFE4F" w14:textId="77777777" w:rsidR="000B6CDE" w:rsidRDefault="00DF4DC5">
      <w:pPr>
        <w:spacing w:before="3"/>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4DB1F32A" w14:textId="77777777" w:rsidR="000B6CDE" w:rsidRDefault="000B6CDE">
      <w:pPr>
        <w:pStyle w:val="BodyText"/>
        <w:spacing w:before="9"/>
        <w:rPr>
          <w:i/>
          <w:sz w:val="20"/>
        </w:rPr>
      </w:pPr>
    </w:p>
    <w:p w14:paraId="3ECA83A0" w14:textId="77777777" w:rsidR="000B6CDE" w:rsidRDefault="00DF4DC5">
      <w:pPr>
        <w:pStyle w:val="BodyText"/>
        <w:ind w:left="226" w:right="1464"/>
      </w:pPr>
      <w:r>
        <w:rPr>
          <w:b/>
          <w:u w:val="single"/>
        </w:rPr>
        <w:t>Question 1.12.5</w:t>
      </w:r>
      <w:r>
        <w:t>: Do you engage with investee companies to encourage reporting of the missing data?</w:t>
      </w:r>
    </w:p>
    <w:p w14:paraId="7A286424"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0337CEF2" w14:textId="77777777">
        <w:trPr>
          <w:trHeight w:val="515"/>
        </w:trPr>
        <w:tc>
          <w:tcPr>
            <w:tcW w:w="1229" w:type="dxa"/>
          </w:tcPr>
          <w:p w14:paraId="7A96C32B"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04CA3FD6"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5DFFA7EB"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33D9BE89"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436F5148"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208E03E3"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5AC2CC75" w14:textId="77777777">
        <w:trPr>
          <w:trHeight w:val="517"/>
        </w:trPr>
        <w:tc>
          <w:tcPr>
            <w:tcW w:w="1229" w:type="dxa"/>
          </w:tcPr>
          <w:p w14:paraId="0F0AC53A" w14:textId="77777777" w:rsidR="000B6CDE" w:rsidRDefault="000B6CDE">
            <w:pPr>
              <w:pStyle w:val="TableParagraph"/>
            </w:pPr>
          </w:p>
        </w:tc>
        <w:tc>
          <w:tcPr>
            <w:tcW w:w="1215" w:type="dxa"/>
          </w:tcPr>
          <w:p w14:paraId="2B3CF51A" w14:textId="77777777" w:rsidR="000B6CDE" w:rsidRDefault="000B6CDE">
            <w:pPr>
              <w:pStyle w:val="TableParagraph"/>
            </w:pPr>
          </w:p>
        </w:tc>
        <w:tc>
          <w:tcPr>
            <w:tcW w:w="1212" w:type="dxa"/>
          </w:tcPr>
          <w:p w14:paraId="5C93A54F" w14:textId="11961916" w:rsidR="000B6CDE" w:rsidRDefault="00676AC3">
            <w:pPr>
              <w:pStyle w:val="TableParagraph"/>
            </w:pPr>
            <w:r w:rsidRPr="00676AC3">
              <w:rPr>
                <w:color w:val="FF0000"/>
                <w:sz w:val="32"/>
                <w:szCs w:val="32"/>
              </w:rPr>
              <w:t>X</w:t>
            </w:r>
          </w:p>
        </w:tc>
        <w:tc>
          <w:tcPr>
            <w:tcW w:w="1212" w:type="dxa"/>
          </w:tcPr>
          <w:p w14:paraId="2739B0C0" w14:textId="77777777" w:rsidR="000B6CDE" w:rsidRDefault="000B6CDE">
            <w:pPr>
              <w:pStyle w:val="TableParagraph"/>
            </w:pPr>
          </w:p>
        </w:tc>
        <w:tc>
          <w:tcPr>
            <w:tcW w:w="1135" w:type="dxa"/>
          </w:tcPr>
          <w:p w14:paraId="6B3E828D" w14:textId="77777777" w:rsidR="000B6CDE" w:rsidRDefault="000B6CDE">
            <w:pPr>
              <w:pStyle w:val="TableParagraph"/>
            </w:pPr>
          </w:p>
        </w:tc>
        <w:tc>
          <w:tcPr>
            <w:tcW w:w="2826" w:type="dxa"/>
          </w:tcPr>
          <w:p w14:paraId="58233C07" w14:textId="77777777" w:rsidR="000B6CDE" w:rsidRDefault="000B6CDE">
            <w:pPr>
              <w:pStyle w:val="TableParagraph"/>
            </w:pPr>
          </w:p>
        </w:tc>
      </w:tr>
    </w:tbl>
    <w:p w14:paraId="7E2A7E44" w14:textId="77777777" w:rsidR="000B6CDE" w:rsidRDefault="00DF4DC5">
      <w:pPr>
        <w:spacing w:before="1"/>
        <w:ind w:left="226"/>
        <w:rPr>
          <w:i/>
          <w:sz w:val="20"/>
        </w:rPr>
      </w:pPr>
      <w:r>
        <w:rPr>
          <w:i/>
          <w:sz w:val="20"/>
        </w:rPr>
        <w:t>(1=</w:t>
      </w:r>
      <w:r>
        <w:rPr>
          <w:i/>
          <w:spacing w:val="-3"/>
          <w:sz w:val="20"/>
        </w:rPr>
        <w:t xml:space="preserve"> </w:t>
      </w:r>
      <w:r>
        <w:rPr>
          <w:i/>
          <w:sz w:val="20"/>
        </w:rPr>
        <w:t>not</w:t>
      </w:r>
      <w:r>
        <w:rPr>
          <w:i/>
          <w:spacing w:val="-5"/>
          <w:sz w:val="20"/>
        </w:rPr>
        <w:t xml:space="preserve"> </w:t>
      </w:r>
      <w:r>
        <w:rPr>
          <w:i/>
          <w:sz w:val="20"/>
        </w:rPr>
        <w:t>at</w:t>
      </w:r>
      <w:r>
        <w:rPr>
          <w:i/>
          <w:spacing w:val="-4"/>
          <w:sz w:val="20"/>
        </w:rPr>
        <w:t xml:space="preserve"> </w:t>
      </w:r>
      <w:r>
        <w:rPr>
          <w:i/>
          <w:sz w:val="20"/>
        </w:rPr>
        <w:t>all,</w:t>
      </w:r>
      <w:r>
        <w:rPr>
          <w:i/>
          <w:spacing w:val="-2"/>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3F3AE7C5" w14:textId="77777777" w:rsidR="000B6CDE" w:rsidRDefault="000B6CDE">
      <w:pPr>
        <w:pStyle w:val="BodyText"/>
        <w:spacing w:before="9"/>
        <w:rPr>
          <w:i/>
          <w:sz w:val="20"/>
        </w:rPr>
      </w:pPr>
    </w:p>
    <w:p w14:paraId="51DA4E27" w14:textId="77777777" w:rsidR="000B6CDE" w:rsidRDefault="00DF4DC5">
      <w:pPr>
        <w:pStyle w:val="BodyText"/>
        <w:ind w:left="226"/>
        <w:rPr>
          <w:spacing w:val="-2"/>
        </w:rPr>
      </w:pPr>
      <w:r>
        <w:t>Please</w:t>
      </w:r>
      <w:r>
        <w:rPr>
          <w:spacing w:val="-2"/>
        </w:rPr>
        <w:t xml:space="preserve"> </w:t>
      </w:r>
      <w:r>
        <w:t>also</w:t>
      </w:r>
      <w:r>
        <w:rPr>
          <w:spacing w:val="-1"/>
        </w:rPr>
        <w:t xml:space="preserve"> </w:t>
      </w:r>
      <w:r>
        <w:t>provide</w:t>
      </w:r>
      <w:r>
        <w:rPr>
          <w:spacing w:val="-1"/>
        </w:rPr>
        <w:t xml:space="preserve"> </w:t>
      </w:r>
      <w:r>
        <w:t>further explanations</w:t>
      </w:r>
      <w:r>
        <w:rPr>
          <w:spacing w:val="-1"/>
        </w:rPr>
        <w:t xml:space="preserve"> </w:t>
      </w:r>
      <w:r>
        <w:t>to</w:t>
      </w:r>
      <w:r>
        <w:rPr>
          <w:spacing w:val="-1"/>
        </w:rPr>
        <w:t xml:space="preserve"> </w:t>
      </w:r>
      <w:r>
        <w:t>your</w:t>
      </w:r>
      <w:r>
        <w:rPr>
          <w:spacing w:val="-2"/>
        </w:rPr>
        <w:t xml:space="preserve"> </w:t>
      </w:r>
      <w:r>
        <w:t>replies</w:t>
      </w:r>
      <w:r>
        <w:rPr>
          <w:spacing w:val="-1"/>
        </w:rPr>
        <w:t xml:space="preserve"> </w:t>
      </w:r>
      <w:r>
        <w:t>to questions</w:t>
      </w:r>
      <w:r>
        <w:rPr>
          <w:spacing w:val="-1"/>
        </w:rPr>
        <w:t xml:space="preserve"> </w:t>
      </w:r>
      <w:r>
        <w:t>1.12</w:t>
      </w:r>
      <w:r>
        <w:rPr>
          <w:spacing w:val="-1"/>
        </w:rPr>
        <w:t xml:space="preserve"> </w:t>
      </w:r>
      <w:r>
        <w:t>to</w:t>
      </w:r>
      <w:r>
        <w:rPr>
          <w:spacing w:val="-3"/>
        </w:rPr>
        <w:t xml:space="preserve"> </w:t>
      </w:r>
      <w:r>
        <w:rPr>
          <w:spacing w:val="-2"/>
        </w:rPr>
        <w:t>1.12.5.</w:t>
      </w:r>
    </w:p>
    <w:p w14:paraId="4EEBE99F" w14:textId="77777777" w:rsidR="00EC7712" w:rsidRDefault="00EC7712" w:rsidP="00676AC3">
      <w:pPr>
        <w:pStyle w:val="BodyText"/>
        <w:ind w:left="226" w:right="1191"/>
        <w:jc w:val="both"/>
        <w:rPr>
          <w:rFonts w:asciiTheme="minorHAnsi" w:hAnsiTheme="minorHAnsi" w:cstheme="minorHAnsi"/>
          <w:color w:val="FF0000"/>
          <w:sz w:val="23"/>
          <w:szCs w:val="23"/>
        </w:rPr>
      </w:pPr>
    </w:p>
    <w:p w14:paraId="62B7BF29" w14:textId="2D67C519"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 xml:space="preserve">The current misalignment of SFDR and CSRD timelines generate </w:t>
      </w:r>
      <w:r w:rsidRPr="00546AB0">
        <w:rPr>
          <w:rFonts w:asciiTheme="minorHAnsi" w:hAnsiTheme="minorHAnsi" w:cstheme="minorHAnsi"/>
          <w:b/>
          <w:bCs/>
          <w:i/>
          <w:iCs/>
          <w:sz w:val="23"/>
          <w:szCs w:val="23"/>
          <w:highlight w:val="yellow"/>
        </w:rPr>
        <w:t xml:space="preserve">data gaps </w:t>
      </w:r>
      <w:r w:rsidRPr="00546AB0">
        <w:rPr>
          <w:rFonts w:asciiTheme="minorHAnsi" w:hAnsiTheme="minorHAnsi" w:cstheme="minorHAnsi"/>
          <w:i/>
          <w:iCs/>
          <w:sz w:val="23"/>
          <w:szCs w:val="23"/>
          <w:highlight w:val="yellow"/>
        </w:rPr>
        <w:t>which will only be reduced once CSRD fully applies to underlying undertakings</w:t>
      </w:r>
      <w:r w:rsidR="00CB737A" w:rsidRPr="00546AB0">
        <w:rPr>
          <w:rFonts w:asciiTheme="minorHAnsi" w:hAnsiTheme="minorHAnsi" w:cstheme="minorHAnsi"/>
          <w:i/>
          <w:iCs/>
          <w:sz w:val="23"/>
          <w:szCs w:val="23"/>
          <w:highlight w:val="yellow"/>
        </w:rPr>
        <w:t xml:space="preserve"> (at least for European investments. The difficulties for investment products investing in different regions or globally will remain)</w:t>
      </w:r>
      <w:r w:rsidRPr="00546AB0">
        <w:rPr>
          <w:rFonts w:asciiTheme="minorHAnsi" w:hAnsiTheme="minorHAnsi" w:cstheme="minorHAnsi"/>
          <w:i/>
          <w:iCs/>
          <w:sz w:val="23"/>
          <w:szCs w:val="23"/>
          <w:highlight w:val="yellow"/>
        </w:rPr>
        <w:t>. The current data gap affects the accuracy and reliability of results, even when best efforts are made to collect or estimate the data.</w:t>
      </w:r>
    </w:p>
    <w:p w14:paraId="3E2D75BD"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 xml:space="preserve">In addition, the lack of standardized reporting, especially out of the scope of CSRD, prevents from the direct use of reported data. The use of data derived from reported metrics should be allowed to favor the development of estimates. </w:t>
      </w:r>
    </w:p>
    <w:p w14:paraId="4352864A" w14:textId="522C30B7" w:rsidR="00BC3FCA" w:rsidRPr="00546AB0" w:rsidRDefault="00BC3FCA" w:rsidP="00D43EA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As an example: on the estimation of compliance with minimum social safeguards, while the use of controversies should not be encouraged to show compliance, it could be useful to demonstrate a misalignment with this criteri</w:t>
      </w:r>
      <w:r w:rsidR="00EE1430" w:rsidRPr="00546AB0">
        <w:rPr>
          <w:rFonts w:asciiTheme="minorHAnsi" w:hAnsiTheme="minorHAnsi" w:cstheme="minorHAnsi"/>
          <w:i/>
          <w:iCs/>
          <w:sz w:val="23"/>
          <w:szCs w:val="23"/>
          <w:highlight w:val="yellow"/>
        </w:rPr>
        <w:t>on</w:t>
      </w:r>
      <w:r w:rsidRPr="00546AB0">
        <w:rPr>
          <w:rFonts w:asciiTheme="minorHAnsi" w:hAnsiTheme="minorHAnsi" w:cstheme="minorHAnsi"/>
          <w:i/>
          <w:iCs/>
          <w:sz w:val="23"/>
          <w:szCs w:val="23"/>
          <w:highlight w:val="yellow"/>
        </w:rPr>
        <w:t>.</w:t>
      </w:r>
      <w:r w:rsidR="00D43EAA" w:rsidRPr="00546AB0">
        <w:rPr>
          <w:rFonts w:asciiTheme="minorHAnsi" w:hAnsiTheme="minorHAnsi" w:cstheme="minorHAnsi"/>
          <w:i/>
          <w:iCs/>
          <w:sz w:val="23"/>
          <w:szCs w:val="23"/>
          <w:highlight w:val="yellow"/>
        </w:rPr>
        <w:t xml:space="preserve"> </w:t>
      </w:r>
    </w:p>
    <w:p w14:paraId="60696516" w14:textId="39F84E0D" w:rsidR="00C337EC" w:rsidRPr="00546AB0" w:rsidRDefault="00BC3FCA" w:rsidP="005A566D">
      <w:pPr>
        <w:pStyle w:val="BodyText"/>
        <w:ind w:left="226" w:right="1191"/>
        <w:jc w:val="both"/>
        <w:rPr>
          <w:i/>
          <w:iCs/>
          <w:highlight w:val="yellow"/>
        </w:rPr>
      </w:pPr>
      <w:r w:rsidRPr="00546AB0">
        <w:rPr>
          <w:rFonts w:asciiTheme="minorHAnsi" w:hAnsiTheme="minorHAnsi" w:cstheme="minorHAnsi"/>
          <w:i/>
          <w:iCs/>
          <w:sz w:val="23"/>
          <w:szCs w:val="23"/>
          <w:highlight w:val="yellow"/>
        </w:rPr>
        <w:t xml:space="preserve">Clear guidance is needed as to </w:t>
      </w:r>
      <w:r w:rsidRPr="00546AB0">
        <w:rPr>
          <w:rFonts w:asciiTheme="minorHAnsi" w:hAnsiTheme="minorHAnsi" w:cstheme="minorHAnsi"/>
          <w:b/>
          <w:bCs/>
          <w:i/>
          <w:iCs/>
          <w:sz w:val="23"/>
          <w:szCs w:val="23"/>
          <w:highlight w:val="yellow"/>
        </w:rPr>
        <w:t>how to deal with “non material” information</w:t>
      </w:r>
      <w:r w:rsidRPr="00546AB0">
        <w:rPr>
          <w:rFonts w:asciiTheme="minorHAnsi" w:hAnsiTheme="minorHAnsi" w:cstheme="minorHAnsi"/>
          <w:i/>
          <w:iCs/>
          <w:sz w:val="23"/>
          <w:szCs w:val="23"/>
          <w:highlight w:val="yellow"/>
        </w:rPr>
        <w:t xml:space="preserve"> from investee companies for the purposes of SFDR</w:t>
      </w:r>
      <w:r w:rsidR="00C7524A" w:rsidRPr="00546AB0">
        <w:rPr>
          <w:rFonts w:asciiTheme="minorHAnsi" w:hAnsiTheme="minorHAnsi" w:cstheme="minorHAnsi"/>
          <w:i/>
          <w:iCs/>
          <w:sz w:val="23"/>
          <w:szCs w:val="23"/>
          <w:highlight w:val="yellow"/>
        </w:rPr>
        <w:t xml:space="preserve"> level 2.</w:t>
      </w:r>
    </w:p>
    <w:p w14:paraId="1D62C461" w14:textId="0B3944EB" w:rsidR="00BC3FCA" w:rsidRPr="00546AB0" w:rsidRDefault="00BC3FCA" w:rsidP="00BC3FCA">
      <w:pPr>
        <w:pStyle w:val="BodyText"/>
        <w:ind w:left="226" w:right="1191"/>
        <w:jc w:val="both"/>
        <w:rPr>
          <w:rFonts w:asciiTheme="minorHAnsi" w:hAnsiTheme="minorHAnsi" w:cstheme="minorHAnsi"/>
          <w:b/>
          <w:i/>
          <w:iCs/>
          <w:sz w:val="23"/>
          <w:szCs w:val="23"/>
          <w:highlight w:val="yellow"/>
        </w:rPr>
      </w:pPr>
      <w:r w:rsidRPr="00546AB0">
        <w:rPr>
          <w:rFonts w:asciiTheme="minorHAnsi" w:hAnsiTheme="minorHAnsi" w:cstheme="minorHAnsi"/>
          <w:b/>
          <w:i/>
          <w:iCs/>
          <w:sz w:val="23"/>
          <w:szCs w:val="23"/>
          <w:highlight w:val="yellow"/>
        </w:rPr>
        <w:t>On Question 1.12.1</w:t>
      </w:r>
    </w:p>
    <w:p w14:paraId="711470DC"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Data availability may vary depending on the KPI in question and also the type of company invested in. In particular, if data is rather highly available on GHG emissions for large cap public companies, it is not the same for private markets and smaller companies. KPIs that particularly suffer from availability: gender pay gap, biodiversity/land protection, energy consumption (renewable vs. non-renewable).</w:t>
      </w:r>
    </w:p>
    <w:p w14:paraId="383AADE5" w14:textId="371AFEBA"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When data is not directly available from corporates, estimates may be used.</w:t>
      </w:r>
    </w:p>
    <w:p w14:paraId="3E2DFB57"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 xml:space="preserve">In terms of data quality, very few tools are available to ensure the quality of data bought externally or even provided bilaterally by companies (through questionnaires). Consistency checks can help to make sure that the data is relevant. Some affiliates have developed their internal methodologies and use their own data to determine </w:t>
      </w:r>
      <w:proofErr w:type="spellStart"/>
      <w:r w:rsidRPr="00546AB0">
        <w:rPr>
          <w:rFonts w:asciiTheme="minorHAnsi" w:hAnsiTheme="minorHAnsi" w:cstheme="minorHAnsi"/>
          <w:i/>
          <w:iCs/>
          <w:sz w:val="23"/>
          <w:szCs w:val="23"/>
          <w:highlight w:val="yellow"/>
        </w:rPr>
        <w:t>eg.</w:t>
      </w:r>
      <w:proofErr w:type="spellEnd"/>
      <w:r w:rsidRPr="00546AB0">
        <w:rPr>
          <w:rFonts w:asciiTheme="minorHAnsi" w:hAnsiTheme="minorHAnsi" w:cstheme="minorHAnsi"/>
          <w:i/>
          <w:iCs/>
          <w:sz w:val="23"/>
          <w:szCs w:val="23"/>
          <w:highlight w:val="yellow"/>
        </w:rPr>
        <w:t xml:space="preserve"> Contribution to environmental objectives.</w:t>
      </w:r>
    </w:p>
    <w:p w14:paraId="05100795"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p>
    <w:p w14:paraId="52FFA3D6" w14:textId="6758C63E"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Regarding the proportion of taxonomy-aligned investments at product-level, data availability depends on the type of market: while it is less challenging for public markets than for private markets, it remains a big issue, particularly due to the limited scope of sectors covered by the Taxonomy.</w:t>
      </w:r>
    </w:p>
    <w:p w14:paraId="343D383D"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p>
    <w:p w14:paraId="2BA33A6D"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 xml:space="preserve">When it comes to assessing PAIs including DNSH, the issue is more one of methodology and definitions. The industry broadly adopted similar methodologies to implement the DNSH which only need straightforward and mostly available data (controversies analysis + exclusions). </w:t>
      </w:r>
    </w:p>
    <w:p w14:paraId="30053F44"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p>
    <w:p w14:paraId="5458DB1C"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r w:rsidRPr="00546AB0">
        <w:rPr>
          <w:rFonts w:asciiTheme="minorHAnsi" w:hAnsiTheme="minorHAnsi" w:cstheme="minorHAnsi"/>
          <w:i/>
          <w:iCs/>
          <w:sz w:val="23"/>
          <w:szCs w:val="23"/>
          <w:highlight w:val="yellow"/>
        </w:rPr>
        <w:t>As regards good governance practices, information on investee companies is rather easily accessible on public markets. However, once again, the issue of definition of good governance practices may be the main concern and prevent good quality data.</w:t>
      </w:r>
    </w:p>
    <w:p w14:paraId="6FDA9EFB"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p>
    <w:p w14:paraId="3111ECE9" w14:textId="77777777" w:rsidR="00BC3FCA" w:rsidRPr="00546AB0" w:rsidRDefault="00BC3FCA" w:rsidP="00BC3FCA">
      <w:pPr>
        <w:pStyle w:val="BodyText"/>
        <w:ind w:left="226" w:right="1191"/>
        <w:jc w:val="both"/>
        <w:rPr>
          <w:rFonts w:asciiTheme="minorHAnsi" w:hAnsiTheme="minorHAnsi" w:cstheme="minorHAnsi"/>
          <w:i/>
          <w:iCs/>
          <w:sz w:val="23"/>
          <w:szCs w:val="23"/>
          <w:highlight w:val="yellow"/>
        </w:rPr>
      </w:pPr>
    </w:p>
    <w:p w14:paraId="17BA6583" w14:textId="7944F021" w:rsidR="00BC3FCA" w:rsidRPr="00546AB0" w:rsidRDefault="00BC3FCA" w:rsidP="00BC3FCA">
      <w:pPr>
        <w:pStyle w:val="BodyText"/>
        <w:ind w:left="226" w:right="1191"/>
        <w:jc w:val="both"/>
        <w:rPr>
          <w:rFonts w:asciiTheme="minorHAnsi" w:hAnsiTheme="minorHAnsi" w:cstheme="minorHAnsi"/>
          <w:b/>
          <w:i/>
          <w:iCs/>
          <w:sz w:val="23"/>
          <w:szCs w:val="23"/>
          <w:highlight w:val="yellow"/>
        </w:rPr>
      </w:pPr>
      <w:r w:rsidRPr="00546AB0">
        <w:rPr>
          <w:rFonts w:asciiTheme="minorHAnsi" w:hAnsiTheme="minorHAnsi" w:cstheme="minorHAnsi"/>
          <w:b/>
          <w:i/>
          <w:iCs/>
          <w:sz w:val="23"/>
          <w:szCs w:val="23"/>
          <w:highlight w:val="yellow"/>
        </w:rPr>
        <w:t>On Question 1.12.5</w:t>
      </w:r>
    </w:p>
    <w:p w14:paraId="64D51546" w14:textId="77777777" w:rsidR="00BC3FCA" w:rsidRPr="00546AB0" w:rsidRDefault="00BC3FCA" w:rsidP="00BC3FCA">
      <w:pPr>
        <w:pStyle w:val="BodyText"/>
        <w:ind w:left="226" w:right="1191"/>
        <w:rPr>
          <w:i/>
          <w:iCs/>
        </w:rPr>
      </w:pPr>
      <w:r w:rsidRPr="00546AB0">
        <w:rPr>
          <w:rFonts w:asciiTheme="minorHAnsi" w:hAnsiTheme="minorHAnsi" w:cstheme="minorHAnsi"/>
          <w:i/>
          <w:iCs/>
          <w:sz w:val="23"/>
          <w:szCs w:val="23"/>
          <w:highlight w:val="yellow"/>
        </w:rPr>
        <w:t>Banks do engage with investee companies on different items, including in some cases to ask for further disclosures; however missing data is not, at this stage, a trigger for investment activities.</w:t>
      </w:r>
    </w:p>
    <w:p w14:paraId="3EF502FD" w14:textId="77777777" w:rsidR="000B6CDE" w:rsidRDefault="00DF4DC5">
      <w:pPr>
        <w:pStyle w:val="BodyText"/>
        <w:spacing w:before="10"/>
        <w:rPr>
          <w:sz w:val="18"/>
        </w:rPr>
      </w:pPr>
      <w:r>
        <w:rPr>
          <w:noProof/>
        </w:rPr>
        <mc:AlternateContent>
          <mc:Choice Requires="wps">
            <w:drawing>
              <wp:anchor distT="0" distB="0" distL="0" distR="0" simplePos="0" relativeHeight="251624448" behindDoc="1" locked="0" layoutInCell="1" allowOverlap="1" wp14:anchorId="6B6969BA" wp14:editId="4609E78D">
                <wp:simplePos x="0" y="0"/>
                <wp:positionH relativeFrom="page">
                  <wp:posOffset>1001572</wp:posOffset>
                </wp:positionH>
                <wp:positionV relativeFrom="paragraph">
                  <wp:posOffset>153455</wp:posOffset>
                </wp:positionV>
                <wp:extent cx="5623560" cy="37973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3560" cy="379730"/>
                        </a:xfrm>
                        <a:custGeom>
                          <a:avLst/>
                          <a:gdLst/>
                          <a:ahLst/>
                          <a:cxnLst/>
                          <a:rect l="l" t="t" r="r" b="b"/>
                          <a:pathLst>
                            <a:path w="5623560" h="379730">
                              <a:moveTo>
                                <a:pt x="5623255" y="0"/>
                              </a:moveTo>
                              <a:lnTo>
                                <a:pt x="5611101" y="0"/>
                              </a:lnTo>
                              <a:lnTo>
                                <a:pt x="5611050" y="12192"/>
                              </a:lnTo>
                              <a:lnTo>
                                <a:pt x="5611050" y="367284"/>
                              </a:lnTo>
                              <a:lnTo>
                                <a:pt x="12192" y="367284"/>
                              </a:lnTo>
                              <a:lnTo>
                                <a:pt x="12192" y="12192"/>
                              </a:lnTo>
                              <a:lnTo>
                                <a:pt x="5611050" y="12192"/>
                              </a:lnTo>
                              <a:lnTo>
                                <a:pt x="5611050" y="0"/>
                              </a:lnTo>
                              <a:lnTo>
                                <a:pt x="12192" y="0"/>
                              </a:lnTo>
                              <a:lnTo>
                                <a:pt x="0" y="0"/>
                              </a:lnTo>
                              <a:lnTo>
                                <a:pt x="0" y="12192"/>
                              </a:lnTo>
                              <a:lnTo>
                                <a:pt x="0" y="367284"/>
                              </a:lnTo>
                              <a:lnTo>
                                <a:pt x="0" y="379476"/>
                              </a:lnTo>
                              <a:lnTo>
                                <a:pt x="12192" y="379476"/>
                              </a:lnTo>
                              <a:lnTo>
                                <a:pt x="5611050" y="379476"/>
                              </a:lnTo>
                              <a:lnTo>
                                <a:pt x="5623255" y="379476"/>
                              </a:lnTo>
                              <a:lnTo>
                                <a:pt x="5623255" y="367284"/>
                              </a:lnTo>
                              <a:lnTo>
                                <a:pt x="5623255" y="12192"/>
                              </a:lnTo>
                              <a:lnTo>
                                <a:pt x="56232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FB3FC2" id="Graphic 11" o:spid="_x0000_s1026" style="position:absolute;margin-left:78.85pt;margin-top:12.1pt;width:442.8pt;height:29.9pt;z-index:-251692032;visibility:visible;mso-wrap-style:square;mso-wrap-distance-left:0;mso-wrap-distance-top:0;mso-wrap-distance-right:0;mso-wrap-distance-bottom:0;mso-position-horizontal:absolute;mso-position-horizontal-relative:page;mso-position-vertical:absolute;mso-position-vertical-relative:text;v-text-anchor:top" coordsize="5623560,379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" path="m5623255,r-12154,l5611050,12192r,355092l12192,367284r,-355092l5611050,12192r,-12192l12192,,,,,12192,,367284r,12192l12192,379476r5598858,l5623255,379476r,-12192l5623255,12192r,-12192xe" fillcolor="black" stroked="f">
                <v:path arrowok="t"/>
                <w10:wrap type="topAndBottom" anchorx="page"/>
              </v:shape>
            </w:pict>
          </mc:Fallback>
        </mc:AlternateContent>
      </w:r>
    </w:p>
    <w:p w14:paraId="58806F10" w14:textId="77777777" w:rsidR="000B6CDE" w:rsidRDefault="000B6CDE">
      <w:pPr>
        <w:pStyle w:val="BodyText"/>
        <w:spacing w:before="239"/>
      </w:pPr>
    </w:p>
    <w:p w14:paraId="523199C5" w14:textId="77777777" w:rsidR="000B6CDE" w:rsidRDefault="00DF4DC5">
      <w:pPr>
        <w:pStyle w:val="BodyText"/>
        <w:ind w:left="226" w:right="1461"/>
        <w:jc w:val="both"/>
      </w:pPr>
      <w:r>
        <w:rPr>
          <w:b/>
          <w:u w:val="single"/>
        </w:rPr>
        <w:t>Question 1.13</w:t>
      </w:r>
      <w:r>
        <w:t>: Have you increased your offer of financial products that make sustainability claims since the disclosure requirements of Articles 8 and 9 of the SFDR began</w:t>
      </w:r>
      <w:r>
        <w:rPr>
          <w:spacing w:val="-1"/>
        </w:rPr>
        <w:t xml:space="preserve"> </w:t>
      </w:r>
      <w:r>
        <w:t>to</w:t>
      </w:r>
      <w:r>
        <w:rPr>
          <w:spacing w:val="-1"/>
        </w:rPr>
        <w:t xml:space="preserve"> </w:t>
      </w:r>
      <w:r>
        <w:t>apply</w:t>
      </w:r>
      <w:r>
        <w:rPr>
          <w:spacing w:val="-1"/>
        </w:rPr>
        <w:t xml:space="preserve"> </w:t>
      </w:r>
      <w:r>
        <w:t>(i.e.</w:t>
      </w:r>
      <w:r>
        <w:rPr>
          <w:spacing w:val="-1"/>
        </w:rPr>
        <w:t xml:space="preserve"> </w:t>
      </w:r>
      <w:r>
        <w:t>since 2021,</w:t>
      </w:r>
      <w:r>
        <w:rPr>
          <w:spacing w:val="-1"/>
        </w:rPr>
        <w:t xml:space="preserve"> </w:t>
      </w:r>
      <w:r>
        <w:t>have</w:t>
      </w:r>
      <w:r>
        <w:rPr>
          <w:spacing w:val="-2"/>
        </w:rPr>
        <w:t xml:space="preserve"> </w:t>
      </w:r>
      <w:r>
        <w:t>you</w:t>
      </w:r>
      <w:r>
        <w:rPr>
          <w:spacing w:val="-1"/>
        </w:rPr>
        <w:t xml:space="preserve"> </w:t>
      </w:r>
      <w:r>
        <w:t>been</w:t>
      </w:r>
      <w:r>
        <w:rPr>
          <w:spacing w:val="-1"/>
        </w:rPr>
        <w:t xml:space="preserve"> </w:t>
      </w:r>
      <w:r>
        <w:t>offering</w:t>
      </w:r>
      <w:r>
        <w:rPr>
          <w:spacing w:val="-2"/>
        </w:rPr>
        <w:t xml:space="preserve"> </w:t>
      </w:r>
      <w:r>
        <w:t>more</w:t>
      </w:r>
      <w:r>
        <w:rPr>
          <w:spacing w:val="-3"/>
        </w:rPr>
        <w:t xml:space="preserve"> </w:t>
      </w:r>
      <w:r>
        <w:t>products</w:t>
      </w:r>
      <w:r>
        <w:rPr>
          <w:spacing w:val="-1"/>
        </w:rPr>
        <w:t xml:space="preserve"> </w:t>
      </w:r>
      <w:r>
        <w:t>that you</w:t>
      </w:r>
      <w:r>
        <w:rPr>
          <w:spacing w:val="-1"/>
        </w:rPr>
        <w:t xml:space="preserve"> </w:t>
      </w:r>
      <w:proofErr w:type="spellStart"/>
      <w:r>
        <w:t>categorise</w:t>
      </w:r>
      <w:proofErr w:type="spellEnd"/>
      <w:r>
        <w:t xml:space="preserve"> as Articles 8 and 9 than those you offered before the regulation was in place and for which you also claimed a certain sustainability performance)?</w:t>
      </w:r>
    </w:p>
    <w:p w14:paraId="53E4F60E" w14:textId="77777777" w:rsidR="000B6CDE" w:rsidRDefault="000B6CDE">
      <w:pPr>
        <w:jc w:val="both"/>
        <w:sectPr w:rsidR="000B6CDE" w:rsidSect="006403E1">
          <w:pgSz w:w="11910" w:h="16840"/>
          <w:pgMar w:top="1440" w:right="1440" w:bottom="1440" w:left="1440" w:header="0" w:footer="1019" w:gutter="0"/>
          <w:cols w:space="720"/>
        </w:sectPr>
      </w:pPr>
    </w:p>
    <w:p w14:paraId="11C0489C" w14:textId="77777777" w:rsidR="000B6CDE" w:rsidRDefault="000B6CDE">
      <w:pPr>
        <w:pStyle w:val="BodyText"/>
        <w:spacing w:before="1"/>
        <w:rPr>
          <w:sz w:val="2"/>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0AB04997" w14:textId="77777777">
        <w:trPr>
          <w:trHeight w:val="515"/>
        </w:trPr>
        <w:tc>
          <w:tcPr>
            <w:tcW w:w="1229" w:type="dxa"/>
          </w:tcPr>
          <w:p w14:paraId="18AE5421"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72DE2617"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4F6831B9"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6B48594D"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5196C9AB"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20C39823"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6390C934" w14:textId="77777777">
        <w:trPr>
          <w:trHeight w:val="517"/>
        </w:trPr>
        <w:tc>
          <w:tcPr>
            <w:tcW w:w="1229" w:type="dxa"/>
          </w:tcPr>
          <w:p w14:paraId="2803D549" w14:textId="77777777" w:rsidR="000B6CDE" w:rsidRDefault="000B6CDE">
            <w:pPr>
              <w:pStyle w:val="TableParagraph"/>
            </w:pPr>
          </w:p>
        </w:tc>
        <w:tc>
          <w:tcPr>
            <w:tcW w:w="1215" w:type="dxa"/>
          </w:tcPr>
          <w:p w14:paraId="361A2A89" w14:textId="77777777" w:rsidR="000B6CDE" w:rsidRDefault="000B6CDE">
            <w:pPr>
              <w:pStyle w:val="TableParagraph"/>
            </w:pPr>
          </w:p>
        </w:tc>
        <w:tc>
          <w:tcPr>
            <w:tcW w:w="1212" w:type="dxa"/>
          </w:tcPr>
          <w:p w14:paraId="24DE9B85" w14:textId="77777777" w:rsidR="000B6CDE" w:rsidRDefault="000B6CDE">
            <w:pPr>
              <w:pStyle w:val="TableParagraph"/>
            </w:pPr>
          </w:p>
        </w:tc>
        <w:tc>
          <w:tcPr>
            <w:tcW w:w="1212" w:type="dxa"/>
          </w:tcPr>
          <w:p w14:paraId="0B00F751" w14:textId="74B6631D" w:rsidR="000B6CDE" w:rsidRDefault="00676AC3">
            <w:pPr>
              <w:pStyle w:val="TableParagraph"/>
            </w:pPr>
            <w:r w:rsidRPr="00676AC3">
              <w:rPr>
                <w:color w:val="FF0000"/>
                <w:sz w:val="32"/>
                <w:szCs w:val="32"/>
              </w:rPr>
              <w:t>X</w:t>
            </w:r>
          </w:p>
        </w:tc>
        <w:tc>
          <w:tcPr>
            <w:tcW w:w="1135" w:type="dxa"/>
          </w:tcPr>
          <w:p w14:paraId="3F1C822B" w14:textId="77777777" w:rsidR="000B6CDE" w:rsidRDefault="000B6CDE">
            <w:pPr>
              <w:pStyle w:val="TableParagraph"/>
            </w:pPr>
          </w:p>
        </w:tc>
        <w:tc>
          <w:tcPr>
            <w:tcW w:w="2826" w:type="dxa"/>
          </w:tcPr>
          <w:p w14:paraId="43BA77C0" w14:textId="77777777" w:rsidR="000B6CDE" w:rsidRDefault="000B6CDE">
            <w:pPr>
              <w:pStyle w:val="TableParagraph"/>
            </w:pPr>
          </w:p>
        </w:tc>
      </w:tr>
    </w:tbl>
    <w:p w14:paraId="4483C288" w14:textId="77777777" w:rsidR="000B6CDE" w:rsidRDefault="00DF4DC5">
      <w:pPr>
        <w:spacing w:before="2"/>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3"/>
          <w:sz w:val="20"/>
        </w:rPr>
        <w:t xml:space="preserve"> </w:t>
      </w:r>
      <w:r>
        <w:rPr>
          <w:i/>
          <w:sz w:val="20"/>
        </w:rPr>
        <w:t>a</w:t>
      </w:r>
      <w:r>
        <w:rPr>
          <w:i/>
          <w:spacing w:val="-2"/>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3"/>
          <w:sz w:val="20"/>
        </w:rPr>
        <w:t xml:space="preserve"> </w:t>
      </w:r>
      <w:r>
        <w:rPr>
          <w:i/>
          <w:sz w:val="20"/>
        </w:rPr>
        <w:t>extent,</w:t>
      </w:r>
      <w:r>
        <w:rPr>
          <w:i/>
          <w:spacing w:val="-4"/>
          <w:sz w:val="20"/>
        </w:rPr>
        <w:t xml:space="preserve"> </w:t>
      </w:r>
      <w:r>
        <w:rPr>
          <w:i/>
          <w:sz w:val="20"/>
        </w:rPr>
        <w:t>4=</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large</w:t>
      </w:r>
      <w:r>
        <w:rPr>
          <w:i/>
          <w:spacing w:val="-3"/>
          <w:sz w:val="20"/>
        </w:rPr>
        <w:t xml:space="preserve"> </w:t>
      </w:r>
      <w:r>
        <w:rPr>
          <w:i/>
          <w:sz w:val="20"/>
        </w:rPr>
        <w:t>extent,</w:t>
      </w:r>
      <w:r>
        <w:rPr>
          <w:i/>
          <w:spacing w:val="-4"/>
          <w:sz w:val="20"/>
        </w:rPr>
        <w:t xml:space="preserve"> </w:t>
      </w:r>
      <w:r>
        <w:rPr>
          <w:i/>
          <w:sz w:val="20"/>
        </w:rPr>
        <w:t>5=</w:t>
      </w:r>
      <w:r>
        <w:rPr>
          <w:i/>
          <w:spacing w:val="-3"/>
          <w:sz w:val="20"/>
        </w:rPr>
        <w:t xml:space="preserve"> </w:t>
      </w:r>
      <w:r>
        <w:rPr>
          <w:i/>
          <w:sz w:val="20"/>
        </w:rPr>
        <w:t>to</w:t>
      </w:r>
      <w:r>
        <w:rPr>
          <w:i/>
          <w:spacing w:val="-4"/>
          <w:sz w:val="20"/>
        </w:rPr>
        <w:t xml:space="preserve"> </w:t>
      </w:r>
      <w:r>
        <w:rPr>
          <w:i/>
          <w:sz w:val="20"/>
        </w:rPr>
        <w:t>a</w:t>
      </w:r>
      <w:r>
        <w:rPr>
          <w:i/>
          <w:spacing w:val="8"/>
          <w:sz w:val="20"/>
        </w:rPr>
        <w:t xml:space="preserve"> </w:t>
      </w:r>
      <w:r>
        <w:rPr>
          <w:i/>
          <w:sz w:val="20"/>
        </w:rPr>
        <w:t>very</w:t>
      </w:r>
      <w:r>
        <w:rPr>
          <w:i/>
          <w:spacing w:val="-3"/>
          <w:sz w:val="20"/>
        </w:rPr>
        <w:t xml:space="preserve"> </w:t>
      </w:r>
      <w:r>
        <w:rPr>
          <w:i/>
          <w:sz w:val="20"/>
        </w:rPr>
        <w:t>large</w:t>
      </w:r>
      <w:r>
        <w:rPr>
          <w:i/>
          <w:spacing w:val="-2"/>
          <w:sz w:val="20"/>
        </w:rPr>
        <w:t xml:space="preserve"> extent)</w:t>
      </w:r>
    </w:p>
    <w:p w14:paraId="0DCAB1CD" w14:textId="77777777" w:rsidR="000B6CDE" w:rsidRDefault="000B6CDE">
      <w:pPr>
        <w:pStyle w:val="BodyText"/>
        <w:spacing w:before="6"/>
        <w:rPr>
          <w:i/>
          <w:sz w:val="20"/>
        </w:rPr>
      </w:pPr>
    </w:p>
    <w:p w14:paraId="3413C982" w14:textId="77777777" w:rsidR="000B6CDE" w:rsidRDefault="00DF4DC5">
      <w:pPr>
        <w:pStyle w:val="BodyText"/>
        <w:spacing w:before="1" w:line="276" w:lineRule="auto"/>
        <w:ind w:left="226" w:right="1463"/>
        <w:jc w:val="both"/>
      </w:pPr>
      <w:r>
        <w:rPr>
          <w:b/>
          <w:u w:val="single"/>
        </w:rPr>
        <w:t>Question 1.13.1</w:t>
      </w:r>
      <w:r>
        <w:t>: Please specify how the share of financial products making</w:t>
      </w:r>
      <w:r>
        <w:rPr>
          <w:spacing w:val="40"/>
        </w:rPr>
        <w:t xml:space="preserve"> </w:t>
      </w:r>
      <w:r>
        <w:t>sustainability claims has evolved in the past years. (Please express it as a percentage of the total financial products you offered each year.)</w:t>
      </w:r>
    </w:p>
    <w:p w14:paraId="7626575D" w14:textId="77777777" w:rsidR="000B6CDE" w:rsidRDefault="000B6CDE">
      <w:pPr>
        <w:pStyle w:val="BodyText"/>
        <w:spacing w:before="7"/>
        <w:rPr>
          <w:sz w:val="17"/>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67"/>
        <w:gridCol w:w="1006"/>
        <w:gridCol w:w="1005"/>
        <w:gridCol w:w="1332"/>
      </w:tblGrid>
      <w:tr w:rsidR="000B6CDE" w14:paraId="49CCCA42" w14:textId="77777777">
        <w:trPr>
          <w:trHeight w:val="555"/>
        </w:trPr>
        <w:tc>
          <w:tcPr>
            <w:tcW w:w="967" w:type="dxa"/>
          </w:tcPr>
          <w:p w14:paraId="37F29481" w14:textId="77777777" w:rsidR="000B6CDE" w:rsidRDefault="00DF4DC5">
            <w:pPr>
              <w:pStyle w:val="TableParagraph"/>
              <w:spacing w:line="275" w:lineRule="exact"/>
              <w:ind w:left="241"/>
              <w:rPr>
                <w:sz w:val="24"/>
              </w:rPr>
            </w:pPr>
            <w:r>
              <w:rPr>
                <w:spacing w:val="-4"/>
                <w:sz w:val="24"/>
              </w:rPr>
              <w:t>2020</w:t>
            </w:r>
          </w:p>
        </w:tc>
        <w:tc>
          <w:tcPr>
            <w:tcW w:w="1006" w:type="dxa"/>
          </w:tcPr>
          <w:p w14:paraId="7037ED4E" w14:textId="77777777" w:rsidR="000B6CDE" w:rsidRDefault="00DF4DC5">
            <w:pPr>
              <w:pStyle w:val="TableParagraph"/>
              <w:spacing w:line="275" w:lineRule="exact"/>
              <w:ind w:left="261"/>
              <w:rPr>
                <w:sz w:val="24"/>
              </w:rPr>
            </w:pPr>
            <w:r>
              <w:rPr>
                <w:spacing w:val="-4"/>
                <w:sz w:val="24"/>
              </w:rPr>
              <w:t>2021</w:t>
            </w:r>
          </w:p>
        </w:tc>
        <w:tc>
          <w:tcPr>
            <w:tcW w:w="1005" w:type="dxa"/>
          </w:tcPr>
          <w:p w14:paraId="2C97BE60" w14:textId="77777777" w:rsidR="000B6CDE" w:rsidRDefault="00DF4DC5">
            <w:pPr>
              <w:pStyle w:val="TableParagraph"/>
              <w:spacing w:line="275" w:lineRule="exact"/>
              <w:ind w:left="261"/>
              <w:rPr>
                <w:sz w:val="24"/>
              </w:rPr>
            </w:pPr>
            <w:r>
              <w:rPr>
                <w:spacing w:val="-4"/>
                <w:sz w:val="24"/>
              </w:rPr>
              <w:t>2022</w:t>
            </w:r>
          </w:p>
        </w:tc>
        <w:tc>
          <w:tcPr>
            <w:tcW w:w="1332" w:type="dxa"/>
          </w:tcPr>
          <w:p w14:paraId="546F3839" w14:textId="77777777" w:rsidR="000B6CDE" w:rsidRDefault="00DF4DC5">
            <w:pPr>
              <w:pStyle w:val="TableParagraph"/>
              <w:spacing w:line="275" w:lineRule="exact"/>
              <w:ind w:left="425"/>
              <w:rPr>
                <w:sz w:val="24"/>
              </w:rPr>
            </w:pPr>
            <w:r>
              <w:rPr>
                <w:spacing w:val="-4"/>
                <w:sz w:val="24"/>
              </w:rPr>
              <w:t>2023</w:t>
            </w:r>
          </w:p>
        </w:tc>
      </w:tr>
      <w:tr w:rsidR="000B6CDE" w14:paraId="7E9F267D" w14:textId="77777777">
        <w:trPr>
          <w:trHeight w:val="559"/>
        </w:trPr>
        <w:tc>
          <w:tcPr>
            <w:tcW w:w="967" w:type="dxa"/>
          </w:tcPr>
          <w:p w14:paraId="507820DD" w14:textId="77777777" w:rsidR="000B6CDE" w:rsidRDefault="000B6CDE">
            <w:pPr>
              <w:pStyle w:val="TableParagraph"/>
            </w:pPr>
          </w:p>
        </w:tc>
        <w:tc>
          <w:tcPr>
            <w:tcW w:w="1006" w:type="dxa"/>
          </w:tcPr>
          <w:p w14:paraId="2B91A4CA" w14:textId="77777777" w:rsidR="000B6CDE" w:rsidRDefault="000B6CDE">
            <w:pPr>
              <w:pStyle w:val="TableParagraph"/>
            </w:pPr>
          </w:p>
        </w:tc>
        <w:tc>
          <w:tcPr>
            <w:tcW w:w="1005" w:type="dxa"/>
          </w:tcPr>
          <w:p w14:paraId="0D6B9F72" w14:textId="77777777" w:rsidR="000B6CDE" w:rsidRDefault="000B6CDE">
            <w:pPr>
              <w:pStyle w:val="TableParagraph"/>
            </w:pPr>
          </w:p>
        </w:tc>
        <w:tc>
          <w:tcPr>
            <w:tcW w:w="1332" w:type="dxa"/>
          </w:tcPr>
          <w:p w14:paraId="74D08585" w14:textId="77777777" w:rsidR="000B6CDE" w:rsidRDefault="000B6CDE">
            <w:pPr>
              <w:pStyle w:val="TableParagraph"/>
            </w:pPr>
          </w:p>
        </w:tc>
      </w:tr>
    </w:tbl>
    <w:p w14:paraId="3A948E42" w14:textId="77777777" w:rsidR="000B6CDE" w:rsidRDefault="000B6CDE">
      <w:pPr>
        <w:pStyle w:val="BodyText"/>
        <w:spacing w:before="241"/>
      </w:pPr>
    </w:p>
    <w:p w14:paraId="702255C3" w14:textId="77777777" w:rsidR="000B6CDE" w:rsidRDefault="00DF4DC5">
      <w:pPr>
        <w:spacing w:line="276" w:lineRule="auto"/>
        <w:ind w:left="226" w:right="1459"/>
        <w:jc w:val="both"/>
        <w:rPr>
          <w:rFonts w:ascii="Segoe UI"/>
          <w:sz w:val="18"/>
        </w:rPr>
      </w:pPr>
      <w:r>
        <w:rPr>
          <w:b/>
          <w:sz w:val="24"/>
          <w:u w:val="single"/>
        </w:rPr>
        <w:t>Question 1.13.2</w:t>
      </w:r>
      <w:r>
        <w:rPr>
          <w:sz w:val="24"/>
        </w:rPr>
        <w:t xml:space="preserve">: </w:t>
      </w:r>
      <w:r>
        <w:rPr>
          <w:rFonts w:ascii="Segoe UI"/>
          <w:sz w:val="18"/>
        </w:rPr>
        <w:t xml:space="preserve">If </w:t>
      </w:r>
      <w:r>
        <w:rPr>
          <w:sz w:val="24"/>
        </w:rPr>
        <w:t xml:space="preserve">you have increased your offering of financial products making sustainability </w:t>
      </w:r>
      <w:r>
        <w:rPr>
          <w:rFonts w:ascii="Segoe UI"/>
          <w:sz w:val="18"/>
        </w:rPr>
        <w:t>claims, in your view, has any of the following factors influenced this increase?</w:t>
      </w:r>
    </w:p>
    <w:p w14:paraId="7041073C" w14:textId="77777777" w:rsidR="000B6CDE" w:rsidRDefault="000B6CDE">
      <w:pPr>
        <w:pStyle w:val="BodyText"/>
        <w:rPr>
          <w:rFonts w:ascii="Segoe UI"/>
          <w:sz w:val="15"/>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027"/>
        <w:gridCol w:w="608"/>
        <w:gridCol w:w="608"/>
        <w:gridCol w:w="609"/>
        <w:gridCol w:w="606"/>
        <w:gridCol w:w="608"/>
        <w:gridCol w:w="1002"/>
      </w:tblGrid>
      <w:tr w:rsidR="000B6CDE" w14:paraId="6FC7DE3D" w14:textId="77777777">
        <w:trPr>
          <w:trHeight w:val="875"/>
        </w:trPr>
        <w:tc>
          <w:tcPr>
            <w:tcW w:w="5027" w:type="dxa"/>
          </w:tcPr>
          <w:p w14:paraId="09BF6A22" w14:textId="77777777" w:rsidR="000B6CDE" w:rsidRDefault="000B6CDE">
            <w:pPr>
              <w:pStyle w:val="TableParagraph"/>
            </w:pPr>
          </w:p>
        </w:tc>
        <w:tc>
          <w:tcPr>
            <w:tcW w:w="608" w:type="dxa"/>
          </w:tcPr>
          <w:p w14:paraId="0F574C08" w14:textId="77777777" w:rsidR="000B6CDE" w:rsidRDefault="00DF4DC5">
            <w:pPr>
              <w:pStyle w:val="TableParagraph"/>
              <w:spacing w:before="1"/>
              <w:ind w:left="15"/>
              <w:jc w:val="center"/>
              <w:rPr>
                <w:sz w:val="24"/>
              </w:rPr>
            </w:pPr>
            <w:r>
              <w:rPr>
                <w:spacing w:val="-10"/>
                <w:sz w:val="24"/>
              </w:rPr>
              <w:t>1</w:t>
            </w:r>
          </w:p>
        </w:tc>
        <w:tc>
          <w:tcPr>
            <w:tcW w:w="608" w:type="dxa"/>
          </w:tcPr>
          <w:p w14:paraId="230C92CB" w14:textId="77777777" w:rsidR="000B6CDE" w:rsidRDefault="00DF4DC5">
            <w:pPr>
              <w:pStyle w:val="TableParagraph"/>
              <w:spacing w:before="1"/>
              <w:ind w:left="15" w:right="2"/>
              <w:jc w:val="center"/>
              <w:rPr>
                <w:sz w:val="24"/>
              </w:rPr>
            </w:pPr>
            <w:r>
              <w:rPr>
                <w:spacing w:val="-10"/>
                <w:sz w:val="24"/>
              </w:rPr>
              <w:t>2</w:t>
            </w:r>
          </w:p>
        </w:tc>
        <w:tc>
          <w:tcPr>
            <w:tcW w:w="609" w:type="dxa"/>
          </w:tcPr>
          <w:p w14:paraId="34683EF4" w14:textId="77777777" w:rsidR="000B6CDE" w:rsidRDefault="00DF4DC5">
            <w:pPr>
              <w:pStyle w:val="TableParagraph"/>
              <w:spacing w:before="1"/>
              <w:ind w:left="12"/>
              <w:jc w:val="center"/>
              <w:rPr>
                <w:sz w:val="24"/>
              </w:rPr>
            </w:pPr>
            <w:r>
              <w:rPr>
                <w:spacing w:val="-10"/>
                <w:sz w:val="24"/>
              </w:rPr>
              <w:t>3</w:t>
            </w:r>
          </w:p>
        </w:tc>
        <w:tc>
          <w:tcPr>
            <w:tcW w:w="606" w:type="dxa"/>
          </w:tcPr>
          <w:p w14:paraId="1E43DBE0" w14:textId="77777777" w:rsidR="000B6CDE" w:rsidRDefault="00DF4DC5">
            <w:pPr>
              <w:pStyle w:val="TableParagraph"/>
              <w:spacing w:before="1"/>
              <w:ind w:left="11"/>
              <w:jc w:val="center"/>
              <w:rPr>
                <w:sz w:val="24"/>
              </w:rPr>
            </w:pPr>
            <w:r>
              <w:rPr>
                <w:spacing w:val="-10"/>
                <w:sz w:val="24"/>
              </w:rPr>
              <w:t>4</w:t>
            </w:r>
          </w:p>
        </w:tc>
        <w:tc>
          <w:tcPr>
            <w:tcW w:w="608" w:type="dxa"/>
          </w:tcPr>
          <w:p w14:paraId="2C56F3EC" w14:textId="77777777" w:rsidR="000B6CDE" w:rsidRDefault="00DF4DC5">
            <w:pPr>
              <w:pStyle w:val="TableParagraph"/>
              <w:spacing w:before="1"/>
              <w:ind w:left="15" w:right="4"/>
              <w:jc w:val="center"/>
              <w:rPr>
                <w:sz w:val="24"/>
              </w:rPr>
            </w:pPr>
            <w:r>
              <w:rPr>
                <w:spacing w:val="-10"/>
                <w:sz w:val="24"/>
              </w:rPr>
              <w:t>5</w:t>
            </w:r>
          </w:p>
        </w:tc>
        <w:tc>
          <w:tcPr>
            <w:tcW w:w="1002" w:type="dxa"/>
          </w:tcPr>
          <w:p w14:paraId="1ED86C85" w14:textId="77777777" w:rsidR="000B6CDE" w:rsidRDefault="00DF4DC5">
            <w:pPr>
              <w:pStyle w:val="TableParagraph"/>
              <w:spacing w:before="1" w:line="276" w:lineRule="auto"/>
              <w:ind w:left="229" w:right="195" w:hanging="12"/>
              <w:rPr>
                <w:sz w:val="24"/>
              </w:rPr>
            </w:pPr>
            <w:r>
              <w:rPr>
                <w:spacing w:val="-2"/>
                <w:sz w:val="24"/>
              </w:rPr>
              <w:t xml:space="preserve">Don’t </w:t>
            </w:r>
            <w:r>
              <w:rPr>
                <w:spacing w:val="-4"/>
                <w:sz w:val="24"/>
              </w:rPr>
              <w:t>know</w:t>
            </w:r>
          </w:p>
        </w:tc>
      </w:tr>
      <w:tr w:rsidR="000B6CDE" w14:paraId="20A0EBE2" w14:textId="77777777">
        <w:trPr>
          <w:trHeight w:val="558"/>
        </w:trPr>
        <w:tc>
          <w:tcPr>
            <w:tcW w:w="5027" w:type="dxa"/>
          </w:tcPr>
          <w:p w14:paraId="61A5C5A4" w14:textId="77777777" w:rsidR="000B6CDE" w:rsidRDefault="00DF4DC5">
            <w:pPr>
              <w:pStyle w:val="TableParagraph"/>
              <w:spacing w:before="1"/>
              <w:ind w:left="107"/>
              <w:rPr>
                <w:sz w:val="24"/>
              </w:rPr>
            </w:pPr>
            <w:r>
              <w:rPr>
                <w:sz w:val="24"/>
              </w:rPr>
              <w:t>SFDR</w:t>
            </w:r>
            <w:r>
              <w:rPr>
                <w:spacing w:val="-2"/>
                <w:sz w:val="24"/>
              </w:rPr>
              <w:t xml:space="preserve"> requirements</w:t>
            </w:r>
          </w:p>
        </w:tc>
        <w:tc>
          <w:tcPr>
            <w:tcW w:w="608" w:type="dxa"/>
          </w:tcPr>
          <w:p w14:paraId="2F9C0B9B" w14:textId="77777777" w:rsidR="000B6CDE" w:rsidRDefault="000B6CDE">
            <w:pPr>
              <w:pStyle w:val="TableParagraph"/>
            </w:pPr>
          </w:p>
        </w:tc>
        <w:tc>
          <w:tcPr>
            <w:tcW w:w="608" w:type="dxa"/>
          </w:tcPr>
          <w:p w14:paraId="107609C9" w14:textId="77777777" w:rsidR="000B6CDE" w:rsidRDefault="000B6CDE">
            <w:pPr>
              <w:pStyle w:val="TableParagraph"/>
            </w:pPr>
          </w:p>
        </w:tc>
        <w:tc>
          <w:tcPr>
            <w:tcW w:w="609" w:type="dxa"/>
          </w:tcPr>
          <w:p w14:paraId="1B621AA5" w14:textId="77E2EE42" w:rsidR="000B6CDE" w:rsidRDefault="00676AC3">
            <w:pPr>
              <w:pStyle w:val="TableParagraph"/>
            </w:pPr>
            <w:r w:rsidRPr="00676AC3">
              <w:rPr>
                <w:color w:val="FF0000"/>
                <w:sz w:val="32"/>
                <w:szCs w:val="32"/>
              </w:rPr>
              <w:t>X</w:t>
            </w:r>
          </w:p>
        </w:tc>
        <w:tc>
          <w:tcPr>
            <w:tcW w:w="606" w:type="dxa"/>
          </w:tcPr>
          <w:p w14:paraId="1DA4EF61" w14:textId="77777777" w:rsidR="000B6CDE" w:rsidRDefault="000B6CDE">
            <w:pPr>
              <w:pStyle w:val="TableParagraph"/>
            </w:pPr>
          </w:p>
        </w:tc>
        <w:tc>
          <w:tcPr>
            <w:tcW w:w="608" w:type="dxa"/>
          </w:tcPr>
          <w:p w14:paraId="5B8021FF" w14:textId="77777777" w:rsidR="000B6CDE" w:rsidRDefault="000B6CDE">
            <w:pPr>
              <w:pStyle w:val="TableParagraph"/>
            </w:pPr>
          </w:p>
        </w:tc>
        <w:tc>
          <w:tcPr>
            <w:tcW w:w="1002" w:type="dxa"/>
          </w:tcPr>
          <w:p w14:paraId="5DA51198" w14:textId="77777777" w:rsidR="000B6CDE" w:rsidRDefault="000B6CDE">
            <w:pPr>
              <w:pStyle w:val="TableParagraph"/>
            </w:pPr>
          </w:p>
        </w:tc>
      </w:tr>
      <w:tr w:rsidR="000B6CDE" w14:paraId="75AD4764" w14:textId="77777777">
        <w:trPr>
          <w:trHeight w:val="555"/>
        </w:trPr>
        <w:tc>
          <w:tcPr>
            <w:tcW w:w="5027" w:type="dxa"/>
          </w:tcPr>
          <w:p w14:paraId="5885F3A6" w14:textId="77777777" w:rsidR="000B6CDE" w:rsidRDefault="00DF4DC5">
            <w:pPr>
              <w:pStyle w:val="TableParagraph"/>
              <w:spacing w:line="275" w:lineRule="exact"/>
              <w:ind w:left="107"/>
              <w:rPr>
                <w:sz w:val="24"/>
              </w:rPr>
            </w:pPr>
            <w:r>
              <w:rPr>
                <w:sz w:val="24"/>
              </w:rPr>
              <w:t>Retail</w:t>
            </w:r>
            <w:r>
              <w:rPr>
                <w:spacing w:val="-1"/>
                <w:sz w:val="24"/>
              </w:rPr>
              <w:t xml:space="preserve"> </w:t>
            </w:r>
            <w:r>
              <w:rPr>
                <w:sz w:val="24"/>
              </w:rPr>
              <w:t>investor</w:t>
            </w:r>
            <w:r>
              <w:rPr>
                <w:spacing w:val="-1"/>
                <w:sz w:val="24"/>
              </w:rPr>
              <w:t xml:space="preserve"> </w:t>
            </w:r>
            <w:r>
              <w:rPr>
                <w:spacing w:val="-2"/>
                <w:sz w:val="24"/>
              </w:rPr>
              <w:t>interest</w:t>
            </w:r>
          </w:p>
        </w:tc>
        <w:tc>
          <w:tcPr>
            <w:tcW w:w="608" w:type="dxa"/>
          </w:tcPr>
          <w:p w14:paraId="25E10A23" w14:textId="77777777" w:rsidR="000B6CDE" w:rsidRDefault="000B6CDE">
            <w:pPr>
              <w:pStyle w:val="TableParagraph"/>
            </w:pPr>
          </w:p>
        </w:tc>
        <w:tc>
          <w:tcPr>
            <w:tcW w:w="608" w:type="dxa"/>
          </w:tcPr>
          <w:p w14:paraId="454EAA98" w14:textId="77777777" w:rsidR="000B6CDE" w:rsidRDefault="000B6CDE">
            <w:pPr>
              <w:pStyle w:val="TableParagraph"/>
            </w:pPr>
          </w:p>
        </w:tc>
        <w:tc>
          <w:tcPr>
            <w:tcW w:w="609" w:type="dxa"/>
          </w:tcPr>
          <w:p w14:paraId="75F366CD" w14:textId="77777777" w:rsidR="000B6CDE" w:rsidRDefault="000B6CDE">
            <w:pPr>
              <w:pStyle w:val="TableParagraph"/>
            </w:pPr>
          </w:p>
        </w:tc>
        <w:tc>
          <w:tcPr>
            <w:tcW w:w="606" w:type="dxa"/>
          </w:tcPr>
          <w:p w14:paraId="15BBC1A8" w14:textId="57DB43D9" w:rsidR="000B6CDE" w:rsidRDefault="00676AC3">
            <w:pPr>
              <w:pStyle w:val="TableParagraph"/>
            </w:pPr>
            <w:r w:rsidRPr="00676AC3">
              <w:rPr>
                <w:color w:val="FF0000"/>
                <w:sz w:val="32"/>
                <w:szCs w:val="32"/>
              </w:rPr>
              <w:t>X</w:t>
            </w:r>
          </w:p>
        </w:tc>
        <w:tc>
          <w:tcPr>
            <w:tcW w:w="608" w:type="dxa"/>
          </w:tcPr>
          <w:p w14:paraId="5F01152F" w14:textId="77777777" w:rsidR="000B6CDE" w:rsidRDefault="000B6CDE">
            <w:pPr>
              <w:pStyle w:val="TableParagraph"/>
            </w:pPr>
          </w:p>
        </w:tc>
        <w:tc>
          <w:tcPr>
            <w:tcW w:w="1002" w:type="dxa"/>
          </w:tcPr>
          <w:p w14:paraId="47968D08" w14:textId="77777777" w:rsidR="000B6CDE" w:rsidRDefault="000B6CDE">
            <w:pPr>
              <w:pStyle w:val="TableParagraph"/>
            </w:pPr>
          </w:p>
        </w:tc>
      </w:tr>
      <w:tr w:rsidR="000B6CDE" w14:paraId="1B3F8940" w14:textId="77777777">
        <w:trPr>
          <w:trHeight w:val="558"/>
        </w:trPr>
        <w:tc>
          <w:tcPr>
            <w:tcW w:w="5027" w:type="dxa"/>
          </w:tcPr>
          <w:p w14:paraId="1398BF37" w14:textId="77777777" w:rsidR="000B6CDE" w:rsidRDefault="00DF4DC5">
            <w:pPr>
              <w:pStyle w:val="TableParagraph"/>
              <w:spacing w:before="1"/>
              <w:ind w:left="107"/>
              <w:rPr>
                <w:sz w:val="24"/>
              </w:rPr>
            </w:pPr>
            <w:r>
              <w:rPr>
                <w:sz w:val="24"/>
              </w:rPr>
              <w:t>Professional</w:t>
            </w:r>
            <w:r>
              <w:rPr>
                <w:spacing w:val="-3"/>
                <w:sz w:val="24"/>
              </w:rPr>
              <w:t xml:space="preserve"> </w:t>
            </w:r>
            <w:r>
              <w:rPr>
                <w:sz w:val="24"/>
              </w:rPr>
              <w:t>investor</w:t>
            </w:r>
            <w:r>
              <w:rPr>
                <w:spacing w:val="-2"/>
                <w:sz w:val="24"/>
              </w:rPr>
              <w:t xml:space="preserve"> interest</w:t>
            </w:r>
          </w:p>
        </w:tc>
        <w:tc>
          <w:tcPr>
            <w:tcW w:w="608" w:type="dxa"/>
          </w:tcPr>
          <w:p w14:paraId="65EC6C6E" w14:textId="77777777" w:rsidR="000B6CDE" w:rsidRDefault="000B6CDE">
            <w:pPr>
              <w:pStyle w:val="TableParagraph"/>
            </w:pPr>
          </w:p>
        </w:tc>
        <w:tc>
          <w:tcPr>
            <w:tcW w:w="608" w:type="dxa"/>
          </w:tcPr>
          <w:p w14:paraId="3A08B4CB" w14:textId="77777777" w:rsidR="000B6CDE" w:rsidRDefault="000B6CDE">
            <w:pPr>
              <w:pStyle w:val="TableParagraph"/>
            </w:pPr>
          </w:p>
        </w:tc>
        <w:tc>
          <w:tcPr>
            <w:tcW w:w="609" w:type="dxa"/>
          </w:tcPr>
          <w:p w14:paraId="7B0C9ABF" w14:textId="77777777" w:rsidR="000B6CDE" w:rsidRDefault="000B6CDE">
            <w:pPr>
              <w:pStyle w:val="TableParagraph"/>
            </w:pPr>
          </w:p>
        </w:tc>
        <w:tc>
          <w:tcPr>
            <w:tcW w:w="606" w:type="dxa"/>
          </w:tcPr>
          <w:p w14:paraId="2D998AC6" w14:textId="11C6CF00" w:rsidR="000B6CDE" w:rsidRDefault="00676AC3">
            <w:pPr>
              <w:pStyle w:val="TableParagraph"/>
            </w:pPr>
            <w:r w:rsidRPr="00676AC3">
              <w:rPr>
                <w:color w:val="FF0000"/>
                <w:sz w:val="32"/>
                <w:szCs w:val="32"/>
              </w:rPr>
              <w:t>X</w:t>
            </w:r>
          </w:p>
        </w:tc>
        <w:tc>
          <w:tcPr>
            <w:tcW w:w="608" w:type="dxa"/>
          </w:tcPr>
          <w:p w14:paraId="766D8B4B" w14:textId="77777777" w:rsidR="000B6CDE" w:rsidRDefault="000B6CDE">
            <w:pPr>
              <w:pStyle w:val="TableParagraph"/>
            </w:pPr>
          </w:p>
        </w:tc>
        <w:tc>
          <w:tcPr>
            <w:tcW w:w="1002" w:type="dxa"/>
          </w:tcPr>
          <w:p w14:paraId="6385B361" w14:textId="77777777" w:rsidR="000B6CDE" w:rsidRDefault="000B6CDE">
            <w:pPr>
              <w:pStyle w:val="TableParagraph"/>
            </w:pPr>
          </w:p>
        </w:tc>
      </w:tr>
      <w:tr w:rsidR="000B6CDE" w14:paraId="3EC2C99F" w14:textId="77777777">
        <w:trPr>
          <w:trHeight w:val="555"/>
        </w:trPr>
        <w:tc>
          <w:tcPr>
            <w:tcW w:w="5027" w:type="dxa"/>
          </w:tcPr>
          <w:p w14:paraId="6F811D23" w14:textId="77777777" w:rsidR="000B6CDE" w:rsidRDefault="00DF4DC5">
            <w:pPr>
              <w:pStyle w:val="TableParagraph"/>
              <w:spacing w:line="275" w:lineRule="exact"/>
              <w:ind w:left="107"/>
              <w:rPr>
                <w:sz w:val="24"/>
              </w:rPr>
            </w:pPr>
            <w:r>
              <w:rPr>
                <w:sz w:val="24"/>
              </w:rPr>
              <w:t>Market</w:t>
            </w:r>
            <w:r>
              <w:rPr>
                <w:spacing w:val="-3"/>
                <w:sz w:val="24"/>
              </w:rPr>
              <w:t xml:space="preserve"> </w:t>
            </w:r>
            <w:r>
              <w:rPr>
                <w:spacing w:val="-2"/>
                <w:sz w:val="24"/>
              </w:rPr>
              <w:t>competitiveness</w:t>
            </w:r>
          </w:p>
        </w:tc>
        <w:tc>
          <w:tcPr>
            <w:tcW w:w="608" w:type="dxa"/>
          </w:tcPr>
          <w:p w14:paraId="4747AD18" w14:textId="77777777" w:rsidR="000B6CDE" w:rsidRDefault="000B6CDE">
            <w:pPr>
              <w:pStyle w:val="TableParagraph"/>
            </w:pPr>
          </w:p>
        </w:tc>
        <w:tc>
          <w:tcPr>
            <w:tcW w:w="608" w:type="dxa"/>
          </w:tcPr>
          <w:p w14:paraId="23C8426B" w14:textId="77777777" w:rsidR="000B6CDE" w:rsidRDefault="000B6CDE">
            <w:pPr>
              <w:pStyle w:val="TableParagraph"/>
            </w:pPr>
          </w:p>
        </w:tc>
        <w:tc>
          <w:tcPr>
            <w:tcW w:w="609" w:type="dxa"/>
          </w:tcPr>
          <w:p w14:paraId="54A8CE66" w14:textId="12FFED72" w:rsidR="000B6CDE" w:rsidRDefault="00676AC3">
            <w:pPr>
              <w:pStyle w:val="TableParagraph"/>
            </w:pPr>
            <w:r w:rsidRPr="00676AC3">
              <w:rPr>
                <w:color w:val="FF0000"/>
                <w:sz w:val="32"/>
                <w:szCs w:val="32"/>
              </w:rPr>
              <w:t>X</w:t>
            </w:r>
          </w:p>
        </w:tc>
        <w:tc>
          <w:tcPr>
            <w:tcW w:w="606" w:type="dxa"/>
          </w:tcPr>
          <w:p w14:paraId="6B02FC7D" w14:textId="77777777" w:rsidR="000B6CDE" w:rsidRDefault="000B6CDE">
            <w:pPr>
              <w:pStyle w:val="TableParagraph"/>
            </w:pPr>
          </w:p>
        </w:tc>
        <w:tc>
          <w:tcPr>
            <w:tcW w:w="608" w:type="dxa"/>
          </w:tcPr>
          <w:p w14:paraId="6C9D34A7" w14:textId="77777777" w:rsidR="000B6CDE" w:rsidRDefault="000B6CDE">
            <w:pPr>
              <w:pStyle w:val="TableParagraph"/>
            </w:pPr>
          </w:p>
        </w:tc>
        <w:tc>
          <w:tcPr>
            <w:tcW w:w="1002" w:type="dxa"/>
          </w:tcPr>
          <w:p w14:paraId="65F9E493" w14:textId="77777777" w:rsidR="000B6CDE" w:rsidRDefault="000B6CDE">
            <w:pPr>
              <w:pStyle w:val="TableParagraph"/>
            </w:pPr>
          </w:p>
        </w:tc>
      </w:tr>
      <w:tr w:rsidR="000B6CDE" w14:paraId="19F989A2" w14:textId="77777777">
        <w:trPr>
          <w:trHeight w:val="558"/>
        </w:trPr>
        <w:tc>
          <w:tcPr>
            <w:tcW w:w="5027" w:type="dxa"/>
            <w:tcBorders>
              <w:bottom w:val="single" w:sz="4" w:space="0" w:color="000000"/>
            </w:tcBorders>
          </w:tcPr>
          <w:p w14:paraId="51BDBA05" w14:textId="77777777" w:rsidR="000B6CDE" w:rsidRDefault="00DF4DC5">
            <w:pPr>
              <w:pStyle w:val="TableParagraph"/>
              <w:spacing w:before="1"/>
              <w:ind w:left="107"/>
              <w:rPr>
                <w:sz w:val="24"/>
              </w:rPr>
            </w:pPr>
            <w:r>
              <w:rPr>
                <w:sz w:val="24"/>
              </w:rPr>
              <w:t>Other</w:t>
            </w:r>
            <w:r>
              <w:rPr>
                <w:spacing w:val="-1"/>
                <w:sz w:val="24"/>
              </w:rPr>
              <w:t xml:space="preserve"> </w:t>
            </w:r>
            <w:r>
              <w:rPr>
                <w:spacing w:val="-2"/>
                <w:sz w:val="24"/>
              </w:rPr>
              <w:t>factors</w:t>
            </w:r>
          </w:p>
        </w:tc>
        <w:tc>
          <w:tcPr>
            <w:tcW w:w="608" w:type="dxa"/>
            <w:tcBorders>
              <w:bottom w:val="single" w:sz="4" w:space="0" w:color="000000"/>
            </w:tcBorders>
          </w:tcPr>
          <w:p w14:paraId="769622D0" w14:textId="77777777" w:rsidR="000B6CDE" w:rsidRDefault="000B6CDE">
            <w:pPr>
              <w:pStyle w:val="TableParagraph"/>
            </w:pPr>
          </w:p>
        </w:tc>
        <w:tc>
          <w:tcPr>
            <w:tcW w:w="608" w:type="dxa"/>
            <w:tcBorders>
              <w:bottom w:val="single" w:sz="4" w:space="0" w:color="000000"/>
            </w:tcBorders>
          </w:tcPr>
          <w:p w14:paraId="78C26CF6" w14:textId="77777777" w:rsidR="000B6CDE" w:rsidRDefault="000B6CDE">
            <w:pPr>
              <w:pStyle w:val="TableParagraph"/>
            </w:pPr>
          </w:p>
        </w:tc>
        <w:tc>
          <w:tcPr>
            <w:tcW w:w="609" w:type="dxa"/>
            <w:tcBorders>
              <w:bottom w:val="single" w:sz="4" w:space="0" w:color="000000"/>
            </w:tcBorders>
          </w:tcPr>
          <w:p w14:paraId="55DB0CAE" w14:textId="77777777" w:rsidR="000B6CDE" w:rsidRDefault="000B6CDE">
            <w:pPr>
              <w:pStyle w:val="TableParagraph"/>
            </w:pPr>
          </w:p>
        </w:tc>
        <w:tc>
          <w:tcPr>
            <w:tcW w:w="606" w:type="dxa"/>
            <w:tcBorders>
              <w:bottom w:val="single" w:sz="4" w:space="0" w:color="000000"/>
            </w:tcBorders>
          </w:tcPr>
          <w:p w14:paraId="4F825E07" w14:textId="77777777" w:rsidR="000B6CDE" w:rsidRDefault="000B6CDE">
            <w:pPr>
              <w:pStyle w:val="TableParagraph"/>
            </w:pPr>
          </w:p>
        </w:tc>
        <w:tc>
          <w:tcPr>
            <w:tcW w:w="608" w:type="dxa"/>
            <w:tcBorders>
              <w:bottom w:val="single" w:sz="4" w:space="0" w:color="000000"/>
            </w:tcBorders>
          </w:tcPr>
          <w:p w14:paraId="575E252F" w14:textId="77777777" w:rsidR="000B6CDE" w:rsidRDefault="000B6CDE">
            <w:pPr>
              <w:pStyle w:val="TableParagraph"/>
            </w:pPr>
          </w:p>
        </w:tc>
        <w:tc>
          <w:tcPr>
            <w:tcW w:w="1002" w:type="dxa"/>
            <w:tcBorders>
              <w:bottom w:val="single" w:sz="4" w:space="0" w:color="000000"/>
            </w:tcBorders>
          </w:tcPr>
          <w:p w14:paraId="51C55277" w14:textId="77777777" w:rsidR="000B6CDE" w:rsidRDefault="000B6CDE">
            <w:pPr>
              <w:pStyle w:val="TableParagraph"/>
            </w:pPr>
          </w:p>
        </w:tc>
      </w:tr>
    </w:tbl>
    <w:p w14:paraId="1521BCA2" w14:textId="77777777" w:rsidR="000B6CDE" w:rsidRDefault="00DF4DC5">
      <w:pPr>
        <w:spacing w:before="4"/>
        <w:ind w:left="226"/>
        <w:jc w:val="both"/>
        <w:rPr>
          <w:i/>
          <w:sz w:val="20"/>
        </w:rPr>
      </w:pPr>
      <w:r>
        <w:rPr>
          <w:i/>
          <w:sz w:val="20"/>
        </w:rPr>
        <w:t>(1=</w:t>
      </w:r>
      <w:r>
        <w:rPr>
          <w:i/>
          <w:spacing w:val="-4"/>
          <w:sz w:val="20"/>
        </w:rPr>
        <w:t xml:space="preserve"> </w:t>
      </w:r>
      <w:r>
        <w:rPr>
          <w:i/>
          <w:sz w:val="20"/>
        </w:rPr>
        <w:t>not</w:t>
      </w:r>
      <w:r>
        <w:rPr>
          <w:i/>
          <w:spacing w:val="-6"/>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4"/>
          <w:sz w:val="20"/>
        </w:rPr>
        <w:t xml:space="preserve"> </w:t>
      </w:r>
      <w:r>
        <w:rPr>
          <w:i/>
          <w:sz w:val="20"/>
        </w:rPr>
        <w:t>not</w:t>
      </w:r>
      <w:r>
        <w:rPr>
          <w:i/>
          <w:spacing w:val="-3"/>
          <w:sz w:val="20"/>
        </w:rPr>
        <w:t xml:space="preserve"> </w:t>
      </w:r>
      <w:r>
        <w:rPr>
          <w:i/>
          <w:sz w:val="20"/>
        </w:rPr>
        <w:t>really,</w:t>
      </w:r>
      <w:r>
        <w:rPr>
          <w:i/>
          <w:spacing w:val="-3"/>
          <w:sz w:val="20"/>
        </w:rPr>
        <w:t xml:space="preserve"> </w:t>
      </w:r>
      <w:r>
        <w:rPr>
          <w:i/>
          <w:sz w:val="20"/>
        </w:rPr>
        <w:t>3=</w:t>
      </w:r>
      <w:r>
        <w:rPr>
          <w:i/>
          <w:spacing w:val="-4"/>
          <w:sz w:val="20"/>
        </w:rPr>
        <w:t xml:space="preserve"> </w:t>
      </w:r>
      <w:r>
        <w:rPr>
          <w:i/>
          <w:sz w:val="20"/>
        </w:rPr>
        <w:t>partially,</w:t>
      </w:r>
      <w:r>
        <w:rPr>
          <w:i/>
          <w:spacing w:val="-2"/>
          <w:sz w:val="20"/>
        </w:rPr>
        <w:t xml:space="preserve"> </w:t>
      </w:r>
      <w:r>
        <w:rPr>
          <w:i/>
          <w:sz w:val="20"/>
        </w:rPr>
        <w:t>4=</w:t>
      </w:r>
      <w:r>
        <w:rPr>
          <w:i/>
          <w:spacing w:val="-4"/>
          <w:sz w:val="20"/>
        </w:rPr>
        <w:t xml:space="preserve"> </w:t>
      </w:r>
      <w:r>
        <w:rPr>
          <w:i/>
          <w:sz w:val="20"/>
        </w:rPr>
        <w:t>mostly,</w:t>
      </w:r>
      <w:r>
        <w:rPr>
          <w:i/>
          <w:spacing w:val="-3"/>
          <w:sz w:val="20"/>
        </w:rPr>
        <w:t xml:space="preserve"> </w:t>
      </w:r>
      <w:r>
        <w:rPr>
          <w:i/>
          <w:sz w:val="20"/>
        </w:rPr>
        <w:t>5=</w:t>
      </w:r>
      <w:r>
        <w:rPr>
          <w:i/>
          <w:spacing w:val="-3"/>
          <w:sz w:val="20"/>
        </w:rPr>
        <w:t xml:space="preserve"> </w:t>
      </w:r>
      <w:r>
        <w:rPr>
          <w:i/>
          <w:spacing w:val="-2"/>
          <w:sz w:val="20"/>
        </w:rPr>
        <w:t>totally)</w:t>
      </w:r>
    </w:p>
    <w:p w14:paraId="4A4E4FD8" w14:textId="77777777" w:rsidR="000B6CDE" w:rsidRDefault="000B6CDE">
      <w:pPr>
        <w:pStyle w:val="BodyText"/>
        <w:spacing w:before="13"/>
        <w:rPr>
          <w:i/>
          <w:sz w:val="20"/>
        </w:rPr>
      </w:pPr>
    </w:p>
    <w:p w14:paraId="3959E5C4" w14:textId="77777777" w:rsidR="000B6CDE" w:rsidRDefault="00DF4DC5">
      <w:pPr>
        <w:pStyle w:val="BodyText"/>
        <w:spacing w:line="276" w:lineRule="auto"/>
        <w:ind w:left="226" w:right="1467"/>
        <w:jc w:val="both"/>
      </w:pPr>
      <w:r>
        <w:t>If other, please specify. Please also provide further explanations to your replies to questions 1.13, 1.13.1 and 1.13.2.</w:t>
      </w:r>
    </w:p>
    <w:p w14:paraId="48D050F1" w14:textId="77777777" w:rsidR="000B6CDE" w:rsidRDefault="00DF4DC5">
      <w:pPr>
        <w:pStyle w:val="BodyText"/>
        <w:spacing w:before="6"/>
        <w:rPr>
          <w:sz w:val="15"/>
        </w:rPr>
      </w:pPr>
      <w:r>
        <w:rPr>
          <w:noProof/>
        </w:rPr>
        <mc:AlternateContent>
          <mc:Choice Requires="wps">
            <w:drawing>
              <wp:anchor distT="0" distB="0" distL="0" distR="0" simplePos="0" relativeHeight="251625472" behindDoc="1" locked="0" layoutInCell="1" allowOverlap="1" wp14:anchorId="0504E41E" wp14:editId="27B008D9">
                <wp:simplePos x="0" y="0"/>
                <wp:positionH relativeFrom="page">
                  <wp:posOffset>932992</wp:posOffset>
                </wp:positionH>
                <wp:positionV relativeFrom="paragraph">
                  <wp:posOffset>128590</wp:posOffset>
                </wp:positionV>
                <wp:extent cx="5623560" cy="37846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3560" cy="378460"/>
                        </a:xfrm>
                        <a:custGeom>
                          <a:avLst/>
                          <a:gdLst/>
                          <a:ahLst/>
                          <a:cxnLst/>
                          <a:rect l="l" t="t" r="r" b="b"/>
                          <a:pathLst>
                            <a:path w="5623560" h="378460">
                              <a:moveTo>
                                <a:pt x="5623242" y="365760"/>
                              </a:moveTo>
                              <a:lnTo>
                                <a:pt x="5611114" y="365760"/>
                              </a:lnTo>
                              <a:lnTo>
                                <a:pt x="12192" y="365760"/>
                              </a:lnTo>
                              <a:lnTo>
                                <a:pt x="0" y="365760"/>
                              </a:lnTo>
                              <a:lnTo>
                                <a:pt x="0" y="377939"/>
                              </a:lnTo>
                              <a:lnTo>
                                <a:pt x="12192" y="377939"/>
                              </a:lnTo>
                              <a:lnTo>
                                <a:pt x="5611063" y="377939"/>
                              </a:lnTo>
                              <a:lnTo>
                                <a:pt x="5623242" y="377939"/>
                              </a:lnTo>
                              <a:lnTo>
                                <a:pt x="5623242" y="365760"/>
                              </a:lnTo>
                              <a:close/>
                            </a:path>
                            <a:path w="5623560" h="378460">
                              <a:moveTo>
                                <a:pt x="5623242" y="0"/>
                              </a:moveTo>
                              <a:lnTo>
                                <a:pt x="5611114" y="0"/>
                              </a:lnTo>
                              <a:lnTo>
                                <a:pt x="12192" y="0"/>
                              </a:lnTo>
                              <a:lnTo>
                                <a:pt x="0" y="0"/>
                              </a:lnTo>
                              <a:lnTo>
                                <a:pt x="0" y="12179"/>
                              </a:lnTo>
                              <a:lnTo>
                                <a:pt x="0" y="365747"/>
                              </a:lnTo>
                              <a:lnTo>
                                <a:pt x="12192" y="365747"/>
                              </a:lnTo>
                              <a:lnTo>
                                <a:pt x="12192" y="12179"/>
                              </a:lnTo>
                              <a:lnTo>
                                <a:pt x="5611063" y="12179"/>
                              </a:lnTo>
                              <a:lnTo>
                                <a:pt x="5611063" y="365747"/>
                              </a:lnTo>
                              <a:lnTo>
                                <a:pt x="5623242" y="365747"/>
                              </a:lnTo>
                              <a:lnTo>
                                <a:pt x="5623242" y="12179"/>
                              </a:lnTo>
                              <a:lnTo>
                                <a:pt x="562324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3474E9" id="Graphic 12" o:spid="_x0000_s1026" style="position:absolute;margin-left:73.45pt;margin-top:10.15pt;width:442.8pt;height:29.8pt;z-index:-251691008;visibility:visible;mso-wrap-style:square;mso-wrap-distance-left:0;mso-wrap-distance-top:0;mso-wrap-distance-right:0;mso-wrap-distance-bottom:0;mso-position-horizontal:absolute;mso-position-horizontal-relative:page;mso-position-vertical:absolute;mso-position-vertical-relative:text;v-text-anchor:top" coordsize="5623560,37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" path="m5623242,365760r-12128,l12192,365760,,365760r,12179l12192,377939r5598871,l5623242,377939r,-12179xem5623242,r-12128,l12192,,,,,12179,,365747r12192,l12192,12179r5598871,l5611063,365747r12179,l5623242,12179r,-12179xe" fillcolor="black" stroked="f">
                <v:path arrowok="t"/>
                <w10:wrap type="topAndBottom" anchorx="page"/>
              </v:shape>
            </w:pict>
          </mc:Fallback>
        </mc:AlternateContent>
      </w:r>
    </w:p>
    <w:p w14:paraId="7ABE04FD" w14:textId="77777777" w:rsidR="000B6CDE" w:rsidRDefault="000B6CDE">
      <w:pPr>
        <w:rPr>
          <w:sz w:val="15"/>
        </w:rPr>
        <w:sectPr w:rsidR="000B6CDE" w:rsidSect="006403E1">
          <w:pgSz w:w="11910" w:h="16840"/>
          <w:pgMar w:top="1440" w:right="1440" w:bottom="1440" w:left="1440" w:header="0" w:footer="1019" w:gutter="0"/>
          <w:cols w:space="720"/>
        </w:sectPr>
      </w:pPr>
    </w:p>
    <w:p w14:paraId="66D25D23" w14:textId="77777777" w:rsidR="000B6CDE" w:rsidRDefault="00DF4DC5">
      <w:pPr>
        <w:pStyle w:val="ListParagraph"/>
        <w:numPr>
          <w:ilvl w:val="0"/>
          <w:numId w:val="2"/>
        </w:numPr>
        <w:tabs>
          <w:tab w:val="left" w:pos="709"/>
        </w:tabs>
        <w:spacing w:before="64"/>
        <w:rPr>
          <w:b/>
          <w:sz w:val="19"/>
        </w:rPr>
      </w:pPr>
      <w:bookmarkStart w:id="6" w:name="2._Interaction_with_other_sustainable_fi"/>
      <w:bookmarkEnd w:id="6"/>
      <w:r>
        <w:rPr>
          <w:b/>
          <w:sz w:val="24"/>
        </w:rPr>
        <w:t>I</w:t>
      </w:r>
      <w:r>
        <w:rPr>
          <w:b/>
          <w:sz w:val="19"/>
        </w:rPr>
        <w:t>NTERACTION</w:t>
      </w:r>
      <w:r>
        <w:rPr>
          <w:b/>
          <w:spacing w:val="-11"/>
          <w:sz w:val="19"/>
        </w:rPr>
        <w:t xml:space="preserve"> </w:t>
      </w:r>
      <w:r>
        <w:rPr>
          <w:b/>
          <w:sz w:val="19"/>
        </w:rPr>
        <w:t>WITH</w:t>
      </w:r>
      <w:r>
        <w:rPr>
          <w:b/>
          <w:spacing w:val="-10"/>
          <w:sz w:val="19"/>
        </w:rPr>
        <w:t xml:space="preserve"> </w:t>
      </w:r>
      <w:r>
        <w:rPr>
          <w:b/>
          <w:sz w:val="19"/>
        </w:rPr>
        <w:t>OTHER</w:t>
      </w:r>
      <w:r>
        <w:rPr>
          <w:b/>
          <w:spacing w:val="-11"/>
          <w:sz w:val="19"/>
        </w:rPr>
        <w:t xml:space="preserve"> </w:t>
      </w:r>
      <w:r>
        <w:rPr>
          <w:b/>
          <w:sz w:val="19"/>
        </w:rPr>
        <w:t>SUSTAINABLE</w:t>
      </w:r>
      <w:r>
        <w:rPr>
          <w:b/>
          <w:spacing w:val="-9"/>
          <w:sz w:val="19"/>
        </w:rPr>
        <w:t xml:space="preserve"> </w:t>
      </w:r>
      <w:r>
        <w:rPr>
          <w:b/>
          <w:sz w:val="19"/>
        </w:rPr>
        <w:t>FINANCE</w:t>
      </w:r>
      <w:r>
        <w:rPr>
          <w:b/>
          <w:spacing w:val="-7"/>
          <w:sz w:val="19"/>
        </w:rPr>
        <w:t xml:space="preserve"> </w:t>
      </w:r>
      <w:r>
        <w:rPr>
          <w:b/>
          <w:spacing w:val="-2"/>
          <w:sz w:val="19"/>
        </w:rPr>
        <w:t>LEGISLATION</w:t>
      </w:r>
    </w:p>
    <w:p w14:paraId="2F4BF20A" w14:textId="77777777" w:rsidR="000B6CDE" w:rsidRDefault="000B6CDE">
      <w:pPr>
        <w:pStyle w:val="BodyText"/>
        <w:spacing w:before="21"/>
        <w:rPr>
          <w:b/>
          <w:sz w:val="19"/>
        </w:rPr>
      </w:pPr>
    </w:p>
    <w:p w14:paraId="0F9139CF" w14:textId="77777777" w:rsidR="000B6CDE" w:rsidRDefault="00DF4DC5">
      <w:pPr>
        <w:pStyle w:val="BodyText"/>
        <w:spacing w:before="1"/>
        <w:ind w:left="226" w:right="1455"/>
        <w:jc w:val="both"/>
      </w:pPr>
      <w:r>
        <w:t xml:space="preserve">The SFDR interacts with other parts of the EU’s sustainable finance framework. Questions in this section will therefore seek respondents’ views about the current interactions, as well as potential inconsistencies or misalignments that might exist between the SFDR and other sustainable finance legislation. There is a need to assess the potential implications for other sustainable finance legal acts if the SFDR legal framework was changed in the future. Questions as regards these potential implications are included in section 4 of this questionnaire, when consulting on the potential establishment of a </w:t>
      </w:r>
      <w:proofErr w:type="spellStart"/>
      <w:r>
        <w:t>categorisation</w:t>
      </w:r>
      <w:proofErr w:type="spellEnd"/>
      <w:r>
        <w:t xml:space="preserve"> system for products, and they do not prejudge future positions that might be taken by the Commission.</w:t>
      </w:r>
    </w:p>
    <w:p w14:paraId="51637B50" w14:textId="77777777" w:rsidR="000B6CDE" w:rsidRDefault="00DF4DC5">
      <w:pPr>
        <w:pStyle w:val="BodyText"/>
        <w:spacing w:before="240"/>
        <w:ind w:left="226" w:right="1465"/>
        <w:jc w:val="both"/>
      </w:pPr>
      <w:r>
        <w:t>The SFDR mainly interacts with the following legislation and their related delegated and implementing acts:</w:t>
      </w:r>
    </w:p>
    <w:p w14:paraId="707E7FFB" w14:textId="77777777" w:rsidR="000B6CDE" w:rsidRDefault="00DF4DC5">
      <w:pPr>
        <w:pStyle w:val="ListParagraph"/>
        <w:numPr>
          <w:ilvl w:val="0"/>
          <w:numId w:val="1"/>
        </w:numPr>
        <w:tabs>
          <w:tab w:val="left" w:pos="946"/>
        </w:tabs>
        <w:spacing w:before="240" w:line="293" w:lineRule="exact"/>
        <w:rPr>
          <w:rFonts w:ascii="Symbol" w:hAnsi="Symbol"/>
          <w:sz w:val="24"/>
        </w:rPr>
      </w:pPr>
      <w:r>
        <w:rPr>
          <w:sz w:val="24"/>
        </w:rPr>
        <w:t>the</w:t>
      </w:r>
      <w:r>
        <w:rPr>
          <w:spacing w:val="-4"/>
          <w:sz w:val="24"/>
        </w:rPr>
        <w:t xml:space="preserve"> </w:t>
      </w:r>
      <w:hyperlink r:id="rId24">
        <w:r>
          <w:rPr>
            <w:color w:val="0000FF"/>
            <w:sz w:val="24"/>
            <w:u w:val="single" w:color="0000FF"/>
          </w:rPr>
          <w:t>Taxonomy</w:t>
        </w:r>
        <w:r>
          <w:rPr>
            <w:color w:val="0000FF"/>
            <w:spacing w:val="-1"/>
            <w:sz w:val="24"/>
            <w:u w:val="single" w:color="0000FF"/>
          </w:rPr>
          <w:t xml:space="preserve"> </w:t>
        </w:r>
        <w:r>
          <w:rPr>
            <w:color w:val="0000FF"/>
            <w:spacing w:val="-2"/>
            <w:sz w:val="24"/>
            <w:u w:val="single" w:color="0000FF"/>
          </w:rPr>
          <w:t>Regulation</w:t>
        </w:r>
      </w:hyperlink>
    </w:p>
    <w:p w14:paraId="4000AACF" w14:textId="77777777" w:rsidR="000B6CDE" w:rsidRDefault="00DF4DC5">
      <w:pPr>
        <w:pStyle w:val="ListParagraph"/>
        <w:numPr>
          <w:ilvl w:val="0"/>
          <w:numId w:val="1"/>
        </w:numPr>
        <w:tabs>
          <w:tab w:val="left" w:pos="946"/>
        </w:tabs>
        <w:spacing w:line="293" w:lineRule="exact"/>
        <w:rPr>
          <w:rFonts w:ascii="Symbol" w:hAnsi="Symbol"/>
          <w:sz w:val="24"/>
        </w:rPr>
      </w:pPr>
      <w:r>
        <w:rPr>
          <w:sz w:val="24"/>
        </w:rPr>
        <w:t>the</w:t>
      </w:r>
      <w:r>
        <w:rPr>
          <w:spacing w:val="-3"/>
          <w:sz w:val="24"/>
        </w:rPr>
        <w:t xml:space="preserve"> </w:t>
      </w:r>
      <w:hyperlink r:id="rId25">
        <w:r>
          <w:rPr>
            <w:color w:val="0000FF"/>
            <w:sz w:val="24"/>
            <w:u w:val="single" w:color="0000FF"/>
          </w:rPr>
          <w:t>Benchmarks</w:t>
        </w:r>
        <w:r>
          <w:rPr>
            <w:color w:val="0000FF"/>
            <w:spacing w:val="-2"/>
            <w:sz w:val="24"/>
            <w:u w:val="single" w:color="0000FF"/>
          </w:rPr>
          <w:t xml:space="preserve"> Regulation</w:t>
        </w:r>
      </w:hyperlink>
    </w:p>
    <w:p w14:paraId="74A58CF4" w14:textId="77777777" w:rsidR="000B6CDE" w:rsidRDefault="00DF4DC5">
      <w:pPr>
        <w:pStyle w:val="ListParagraph"/>
        <w:numPr>
          <w:ilvl w:val="0"/>
          <w:numId w:val="1"/>
        </w:numPr>
        <w:tabs>
          <w:tab w:val="left" w:pos="946"/>
        </w:tabs>
        <w:spacing w:line="293" w:lineRule="exact"/>
        <w:rPr>
          <w:rFonts w:ascii="Symbol" w:hAnsi="Symbol"/>
          <w:sz w:val="24"/>
        </w:rPr>
      </w:pPr>
      <w:r>
        <w:rPr>
          <w:sz w:val="24"/>
        </w:rPr>
        <w:t>the</w:t>
      </w:r>
      <w:r>
        <w:rPr>
          <w:spacing w:val="-4"/>
          <w:sz w:val="24"/>
        </w:rPr>
        <w:t xml:space="preserve"> </w:t>
      </w:r>
      <w:hyperlink r:id="rId26">
        <w:r>
          <w:rPr>
            <w:color w:val="0000FF"/>
            <w:sz w:val="24"/>
            <w:u w:val="single" w:color="0000FF"/>
          </w:rPr>
          <w:t>Corporate</w:t>
        </w:r>
        <w:r>
          <w:rPr>
            <w:color w:val="0000FF"/>
            <w:spacing w:val="-1"/>
            <w:sz w:val="24"/>
            <w:u w:val="single" w:color="0000FF"/>
          </w:rPr>
          <w:t xml:space="preserve"> </w:t>
        </w:r>
        <w:r>
          <w:rPr>
            <w:color w:val="0000FF"/>
            <w:sz w:val="24"/>
            <w:u w:val="single" w:color="0000FF"/>
          </w:rPr>
          <w:t>Sustainability</w:t>
        </w:r>
        <w:r>
          <w:rPr>
            <w:color w:val="0000FF"/>
            <w:spacing w:val="-1"/>
            <w:sz w:val="24"/>
            <w:u w:val="single" w:color="0000FF"/>
          </w:rPr>
          <w:t xml:space="preserve"> </w:t>
        </w:r>
        <w:r>
          <w:rPr>
            <w:color w:val="0000FF"/>
            <w:sz w:val="24"/>
            <w:u w:val="single" w:color="0000FF"/>
          </w:rPr>
          <w:t>Reporting</w:t>
        </w:r>
        <w:r>
          <w:rPr>
            <w:color w:val="0000FF"/>
            <w:spacing w:val="-2"/>
            <w:sz w:val="24"/>
            <w:u w:val="single" w:color="0000FF"/>
          </w:rPr>
          <w:t xml:space="preserve"> </w:t>
        </w:r>
        <w:r>
          <w:rPr>
            <w:color w:val="0000FF"/>
            <w:sz w:val="24"/>
            <w:u w:val="single" w:color="0000FF"/>
          </w:rPr>
          <w:t>Directive</w:t>
        </w:r>
        <w:r>
          <w:rPr>
            <w:color w:val="0000FF"/>
            <w:spacing w:val="-1"/>
            <w:sz w:val="24"/>
            <w:u w:val="single" w:color="0000FF"/>
          </w:rPr>
          <w:t xml:space="preserve"> </w:t>
        </w:r>
        <w:r>
          <w:rPr>
            <w:color w:val="0000FF"/>
            <w:spacing w:val="-2"/>
            <w:sz w:val="24"/>
            <w:u w:val="single" w:color="0000FF"/>
          </w:rPr>
          <w:t>(CSRD)</w:t>
        </w:r>
      </w:hyperlink>
    </w:p>
    <w:p w14:paraId="0E1D70F8" w14:textId="77777777" w:rsidR="000B6CDE" w:rsidRDefault="00DF4DC5">
      <w:pPr>
        <w:pStyle w:val="ListParagraph"/>
        <w:numPr>
          <w:ilvl w:val="0"/>
          <w:numId w:val="1"/>
        </w:numPr>
        <w:tabs>
          <w:tab w:val="left" w:pos="946"/>
        </w:tabs>
        <w:ind w:right="1459"/>
        <w:rPr>
          <w:rFonts w:ascii="Symbol" w:hAnsi="Symbol"/>
          <w:sz w:val="24"/>
        </w:rPr>
      </w:pPr>
      <w:r>
        <w:rPr>
          <w:sz w:val="24"/>
        </w:rPr>
        <w:t>the</w:t>
      </w:r>
      <w:r>
        <w:rPr>
          <w:spacing w:val="40"/>
          <w:sz w:val="24"/>
        </w:rPr>
        <w:t xml:space="preserve"> </w:t>
      </w:r>
      <w:hyperlink r:id="rId27">
        <w:r>
          <w:rPr>
            <w:color w:val="0000FF"/>
            <w:sz w:val="24"/>
            <w:u w:val="single" w:color="0000FF"/>
          </w:rPr>
          <w:t>Markets</w:t>
        </w:r>
        <w:r>
          <w:rPr>
            <w:color w:val="0000FF"/>
            <w:spacing w:val="40"/>
            <w:sz w:val="24"/>
            <w:u w:val="single" w:color="0000FF"/>
          </w:rPr>
          <w:t xml:space="preserve"> </w:t>
        </w:r>
        <w:r>
          <w:rPr>
            <w:color w:val="0000FF"/>
            <w:sz w:val="24"/>
            <w:u w:val="single" w:color="0000FF"/>
          </w:rPr>
          <w:t>in</w:t>
        </w:r>
        <w:r>
          <w:rPr>
            <w:color w:val="0000FF"/>
            <w:spacing w:val="40"/>
            <w:sz w:val="24"/>
            <w:u w:val="single" w:color="0000FF"/>
          </w:rPr>
          <w:t xml:space="preserve"> </w:t>
        </w:r>
        <w:r>
          <w:rPr>
            <w:color w:val="0000FF"/>
            <w:sz w:val="24"/>
            <w:u w:val="single" w:color="0000FF"/>
          </w:rPr>
          <w:t>Financial</w:t>
        </w:r>
        <w:r>
          <w:rPr>
            <w:color w:val="0000FF"/>
            <w:spacing w:val="40"/>
            <w:sz w:val="24"/>
            <w:u w:val="single" w:color="0000FF"/>
          </w:rPr>
          <w:t xml:space="preserve"> </w:t>
        </w:r>
        <w:r>
          <w:rPr>
            <w:color w:val="0000FF"/>
            <w:sz w:val="24"/>
            <w:u w:val="single" w:color="0000FF"/>
          </w:rPr>
          <w:t>Instruments</w:t>
        </w:r>
        <w:r>
          <w:rPr>
            <w:color w:val="0000FF"/>
            <w:spacing w:val="40"/>
            <w:sz w:val="24"/>
            <w:u w:val="single" w:color="0000FF"/>
          </w:rPr>
          <w:t xml:space="preserve"> </w:t>
        </w:r>
        <w:r>
          <w:rPr>
            <w:color w:val="0000FF"/>
            <w:sz w:val="24"/>
            <w:u w:val="single" w:color="0000FF"/>
          </w:rPr>
          <w:t>Directive</w:t>
        </w:r>
        <w:r>
          <w:rPr>
            <w:color w:val="0000FF"/>
            <w:spacing w:val="40"/>
            <w:sz w:val="24"/>
            <w:u w:val="single" w:color="0000FF"/>
          </w:rPr>
          <w:t xml:space="preserve"> </w:t>
        </w:r>
        <w:r>
          <w:rPr>
            <w:color w:val="0000FF"/>
            <w:sz w:val="24"/>
            <w:u w:val="single" w:color="0000FF"/>
          </w:rPr>
          <w:t>(MiFID 2)</w:t>
        </w:r>
      </w:hyperlink>
      <w:r>
        <w:rPr>
          <w:color w:val="0000FF"/>
          <w:spacing w:val="40"/>
          <w:sz w:val="24"/>
        </w:rPr>
        <w:t xml:space="preserve"> </w:t>
      </w:r>
      <w:r>
        <w:rPr>
          <w:sz w:val="24"/>
        </w:rPr>
        <w:t>and</w:t>
      </w:r>
      <w:r>
        <w:rPr>
          <w:spacing w:val="40"/>
          <w:sz w:val="24"/>
        </w:rPr>
        <w:t xml:space="preserve"> </w:t>
      </w:r>
      <w:r>
        <w:rPr>
          <w:sz w:val="24"/>
        </w:rPr>
        <w:t>the</w:t>
      </w:r>
      <w:r>
        <w:rPr>
          <w:spacing w:val="40"/>
          <w:sz w:val="24"/>
        </w:rPr>
        <w:t xml:space="preserve"> </w:t>
      </w:r>
      <w:hyperlink r:id="rId28">
        <w:r>
          <w:rPr>
            <w:color w:val="0000FF"/>
            <w:sz w:val="24"/>
            <w:u w:val="single" w:color="0000FF"/>
          </w:rPr>
          <w:t>Insurance</w:t>
        </w:r>
      </w:hyperlink>
      <w:r>
        <w:rPr>
          <w:color w:val="0000FF"/>
          <w:spacing w:val="40"/>
          <w:sz w:val="24"/>
        </w:rPr>
        <w:t xml:space="preserve"> </w:t>
      </w:r>
      <w:hyperlink r:id="rId29">
        <w:r>
          <w:rPr>
            <w:color w:val="0000FF"/>
            <w:sz w:val="24"/>
            <w:u w:val="single" w:color="0000FF"/>
          </w:rPr>
          <w:t>Distribution Directive (IDD)</w:t>
        </w:r>
      </w:hyperlink>
    </w:p>
    <w:p w14:paraId="1A83852E" w14:textId="77777777" w:rsidR="000B6CDE" w:rsidRDefault="00DF4DC5">
      <w:pPr>
        <w:pStyle w:val="ListParagraph"/>
        <w:numPr>
          <w:ilvl w:val="0"/>
          <w:numId w:val="1"/>
        </w:numPr>
        <w:tabs>
          <w:tab w:val="left" w:pos="946"/>
        </w:tabs>
        <w:spacing w:line="275" w:lineRule="exact"/>
        <w:rPr>
          <w:rFonts w:ascii="Symbol" w:hAnsi="Symbol"/>
        </w:rPr>
      </w:pPr>
      <w:r>
        <w:rPr>
          <w:sz w:val="24"/>
        </w:rPr>
        <w:t>the</w:t>
      </w:r>
      <w:r>
        <w:rPr>
          <w:spacing w:val="-5"/>
          <w:sz w:val="24"/>
        </w:rPr>
        <w:t xml:space="preserve"> </w:t>
      </w:r>
      <w:hyperlink r:id="rId30">
        <w:r>
          <w:rPr>
            <w:color w:val="0000FF"/>
            <w:sz w:val="24"/>
            <w:u w:val="single" w:color="0000FF"/>
          </w:rPr>
          <w:t>Regulation</w:t>
        </w:r>
        <w:r>
          <w:rPr>
            <w:color w:val="0000FF"/>
            <w:spacing w:val="-2"/>
            <w:sz w:val="24"/>
            <w:u w:val="single" w:color="0000FF"/>
          </w:rPr>
          <w:t xml:space="preserve"> </w:t>
        </w:r>
        <w:r>
          <w:rPr>
            <w:color w:val="0000FF"/>
            <w:sz w:val="24"/>
            <w:u w:val="single" w:color="0000FF"/>
          </w:rPr>
          <w:t>on Packaged</w:t>
        </w:r>
        <w:r>
          <w:rPr>
            <w:color w:val="0000FF"/>
            <w:spacing w:val="-2"/>
            <w:sz w:val="24"/>
            <w:u w:val="single" w:color="0000FF"/>
          </w:rPr>
          <w:t xml:space="preserve"> </w:t>
        </w:r>
        <w:r>
          <w:rPr>
            <w:color w:val="0000FF"/>
            <w:sz w:val="24"/>
            <w:u w:val="single" w:color="0000FF"/>
          </w:rPr>
          <w:t>Retail</w:t>
        </w:r>
        <w:r>
          <w:rPr>
            <w:color w:val="0000FF"/>
            <w:spacing w:val="1"/>
            <w:sz w:val="24"/>
            <w:u w:val="single" w:color="0000FF"/>
          </w:rPr>
          <w:t xml:space="preserve"> </w:t>
        </w:r>
        <w:r>
          <w:rPr>
            <w:color w:val="0000FF"/>
            <w:sz w:val="24"/>
            <w:u w:val="single" w:color="0000FF"/>
          </w:rPr>
          <w:t>Investment</w:t>
        </w:r>
        <w:r>
          <w:rPr>
            <w:color w:val="0000FF"/>
            <w:spacing w:val="-2"/>
            <w:sz w:val="24"/>
            <w:u w:val="single" w:color="0000FF"/>
          </w:rPr>
          <w:t xml:space="preserve"> </w:t>
        </w:r>
        <w:r>
          <w:rPr>
            <w:color w:val="0000FF"/>
            <w:sz w:val="24"/>
            <w:u w:val="single" w:color="0000FF"/>
          </w:rPr>
          <w:t>and</w:t>
        </w:r>
        <w:r>
          <w:rPr>
            <w:color w:val="0000FF"/>
            <w:spacing w:val="-1"/>
            <w:sz w:val="24"/>
            <w:u w:val="single" w:color="0000FF"/>
          </w:rPr>
          <w:t xml:space="preserve"> </w:t>
        </w:r>
        <w:r>
          <w:rPr>
            <w:color w:val="0000FF"/>
            <w:sz w:val="24"/>
            <w:u w:val="single" w:color="0000FF"/>
          </w:rPr>
          <w:t>Insurance</w:t>
        </w:r>
        <w:r>
          <w:rPr>
            <w:color w:val="0000FF"/>
            <w:spacing w:val="-3"/>
            <w:sz w:val="24"/>
            <w:u w:val="single" w:color="0000FF"/>
          </w:rPr>
          <w:t xml:space="preserve"> </w:t>
        </w:r>
        <w:r>
          <w:rPr>
            <w:color w:val="0000FF"/>
            <w:sz w:val="24"/>
            <w:u w:val="single" w:color="0000FF"/>
          </w:rPr>
          <w:t>Products</w:t>
        </w:r>
        <w:r>
          <w:rPr>
            <w:color w:val="0000FF"/>
            <w:spacing w:val="-1"/>
            <w:sz w:val="24"/>
            <w:u w:val="single" w:color="0000FF"/>
          </w:rPr>
          <w:t xml:space="preserve"> </w:t>
        </w:r>
        <w:r>
          <w:rPr>
            <w:color w:val="0000FF"/>
            <w:spacing w:val="-2"/>
            <w:sz w:val="24"/>
            <w:u w:val="single" w:color="0000FF"/>
          </w:rPr>
          <w:t>(PRIIPs)</w:t>
        </w:r>
      </w:hyperlink>
    </w:p>
    <w:p w14:paraId="4298FA32" w14:textId="77777777" w:rsidR="000B6CDE" w:rsidRDefault="00DF4DC5">
      <w:pPr>
        <w:pStyle w:val="BodyText"/>
        <w:spacing w:before="275"/>
        <w:ind w:left="226" w:right="1462"/>
        <w:jc w:val="both"/>
      </w:pPr>
      <w:r>
        <w:t>Other legal acts that are currently being negotiated may also interact with the SFDR in</w:t>
      </w:r>
      <w:r>
        <w:rPr>
          <w:spacing w:val="40"/>
        </w:rPr>
        <w:t xml:space="preserve"> </w:t>
      </w:r>
      <w:r>
        <w:t>the future. They are not covered in this questionnaire as the detailed requirements of</w:t>
      </w:r>
      <w:r>
        <w:rPr>
          <w:spacing w:val="40"/>
        </w:rPr>
        <w:t xml:space="preserve"> </w:t>
      </w:r>
      <w:r>
        <w:t>these legal acts have not yet been agreed. At this stage, it would be speculative to seek to assess how their interaction with SFDR would function.</w:t>
      </w:r>
    </w:p>
    <w:p w14:paraId="01C32AC2" w14:textId="77777777" w:rsidR="000B6CDE" w:rsidRDefault="00DF4DC5">
      <w:pPr>
        <w:pStyle w:val="BodyText"/>
        <w:spacing w:before="1"/>
        <w:ind w:left="226" w:right="1455"/>
        <w:jc w:val="both"/>
      </w:pPr>
      <w:r>
        <w:t>Both the SFDR and the Taxonomy Regulation introduce key concepts to the sustainable finance framework. Notably, they introduce definitions of ‘sustainable investment’ (SFDR) and ‘environmentally sustainable’ economic activities (Taxonomy). Both definitions require, inter alia, a contribution to a sustainable objective and a do no significant harm (DNSH) test. But while these definitions are similar, there are differences</w:t>
      </w:r>
      <w:r>
        <w:rPr>
          <w:spacing w:val="-3"/>
        </w:rPr>
        <w:t xml:space="preserve"> </w:t>
      </w:r>
      <w:r>
        <w:t>between</w:t>
      </w:r>
      <w:r>
        <w:rPr>
          <w:spacing w:val="-1"/>
        </w:rPr>
        <w:t xml:space="preserve"> </w:t>
      </w:r>
      <w:r>
        <w:t>them</w:t>
      </w:r>
      <w:r>
        <w:rPr>
          <w:spacing w:val="-1"/>
        </w:rPr>
        <w:t xml:space="preserve"> </w:t>
      </w:r>
      <w:r>
        <w:t>which</w:t>
      </w:r>
      <w:r>
        <w:rPr>
          <w:spacing w:val="-1"/>
        </w:rPr>
        <w:t xml:space="preserve"> </w:t>
      </w:r>
      <w:r>
        <w:t>could</w:t>
      </w:r>
      <w:r>
        <w:rPr>
          <w:spacing w:val="-1"/>
        </w:rPr>
        <w:t xml:space="preserve"> </w:t>
      </w:r>
      <w:r>
        <w:t>create</w:t>
      </w:r>
      <w:r>
        <w:rPr>
          <w:spacing w:val="-1"/>
        </w:rPr>
        <w:t xml:space="preserve"> </w:t>
      </w:r>
      <w:r>
        <w:t>practical</w:t>
      </w:r>
      <w:r>
        <w:rPr>
          <w:spacing w:val="-1"/>
        </w:rPr>
        <w:t xml:space="preserve"> </w:t>
      </w:r>
      <w:r>
        <w:t>challenges</w:t>
      </w:r>
      <w:r>
        <w:rPr>
          <w:spacing w:val="-1"/>
        </w:rPr>
        <w:t xml:space="preserve"> </w:t>
      </w:r>
      <w:r>
        <w:t>for</w:t>
      </w:r>
      <w:r>
        <w:rPr>
          <w:spacing w:val="-3"/>
        </w:rPr>
        <w:t xml:space="preserve"> </w:t>
      </w:r>
      <w:r>
        <w:t xml:space="preserve">market </w:t>
      </w:r>
      <w:r>
        <w:rPr>
          <w:spacing w:val="-2"/>
        </w:rPr>
        <w:t>participants.</w:t>
      </w:r>
    </w:p>
    <w:p w14:paraId="374BF8BE" w14:textId="77777777" w:rsidR="000B6CDE" w:rsidRDefault="00DF4DC5">
      <w:pPr>
        <w:pStyle w:val="BodyText"/>
        <w:spacing w:before="240"/>
        <w:ind w:left="226" w:right="1456"/>
        <w:jc w:val="both"/>
      </w:pPr>
      <w:r>
        <w:rPr>
          <w:b/>
          <w:u w:val="single"/>
        </w:rPr>
        <w:t>Question 2.1</w:t>
      </w:r>
      <w:r>
        <w:rPr>
          <w:b/>
        </w:rPr>
        <w:t xml:space="preserve">: </w:t>
      </w:r>
      <w:r>
        <w:t xml:space="preserve">The </w:t>
      </w:r>
      <w:hyperlink r:id="rId31">
        <w:r>
          <w:rPr>
            <w:color w:val="0000FF"/>
            <w:u w:val="single" w:color="0000FF"/>
          </w:rPr>
          <w:t>Commission recently adopted a FAQ</w:t>
        </w:r>
      </w:hyperlink>
      <w:r>
        <w:rPr>
          <w:color w:val="0000FF"/>
        </w:rPr>
        <w:t xml:space="preserve"> </w:t>
      </w:r>
      <w:r>
        <w:t>clarifying that investments in Taxonomy-aligned ‘environmentally sustainable’ economic activities can automatically qualify as ‘sustainable investments’ in those activities under the SFDR. To what extent</w:t>
      </w:r>
      <w:r>
        <w:rPr>
          <w:spacing w:val="40"/>
        </w:rPr>
        <w:t xml:space="preserve"> </w:t>
      </w:r>
      <w:r>
        <w:t>do you agree that this FAQ offers sufficient clarity to market participants on how to treat Taxonomy-aligned investment in the SFDR product level disclosures?</w:t>
      </w:r>
    </w:p>
    <w:p w14:paraId="78926791" w14:textId="77777777" w:rsidR="000B6CDE" w:rsidRDefault="000B6CDE">
      <w:pPr>
        <w:pStyle w:val="BodyText"/>
        <w:spacing w:before="11" w:after="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3C041E3E" w14:textId="77777777">
        <w:trPr>
          <w:trHeight w:val="517"/>
        </w:trPr>
        <w:tc>
          <w:tcPr>
            <w:tcW w:w="1229" w:type="dxa"/>
          </w:tcPr>
          <w:p w14:paraId="239C0EA7" w14:textId="77777777" w:rsidR="000B6CDE" w:rsidRDefault="00DF4DC5">
            <w:pPr>
              <w:pStyle w:val="TableParagraph"/>
              <w:spacing w:before="1"/>
              <w:ind w:left="14"/>
              <w:jc w:val="center"/>
              <w:rPr>
                <w:sz w:val="24"/>
              </w:rPr>
            </w:pPr>
            <w:r>
              <w:rPr>
                <w:spacing w:val="-10"/>
                <w:sz w:val="24"/>
              </w:rPr>
              <w:t>1</w:t>
            </w:r>
          </w:p>
        </w:tc>
        <w:tc>
          <w:tcPr>
            <w:tcW w:w="1215" w:type="dxa"/>
          </w:tcPr>
          <w:p w14:paraId="34EAE294" w14:textId="77777777" w:rsidR="000B6CDE" w:rsidRDefault="00DF4DC5">
            <w:pPr>
              <w:pStyle w:val="TableParagraph"/>
              <w:spacing w:before="1"/>
              <w:ind w:left="13"/>
              <w:jc w:val="center"/>
              <w:rPr>
                <w:sz w:val="24"/>
              </w:rPr>
            </w:pPr>
            <w:r>
              <w:rPr>
                <w:spacing w:val="-10"/>
                <w:sz w:val="24"/>
              </w:rPr>
              <w:t>2</w:t>
            </w:r>
          </w:p>
        </w:tc>
        <w:tc>
          <w:tcPr>
            <w:tcW w:w="1212" w:type="dxa"/>
          </w:tcPr>
          <w:p w14:paraId="32030D4D" w14:textId="77777777" w:rsidR="000B6CDE" w:rsidRDefault="00DF4DC5">
            <w:pPr>
              <w:pStyle w:val="TableParagraph"/>
              <w:spacing w:before="1"/>
              <w:ind w:left="17" w:right="1"/>
              <w:jc w:val="center"/>
              <w:rPr>
                <w:sz w:val="24"/>
              </w:rPr>
            </w:pPr>
            <w:r>
              <w:rPr>
                <w:spacing w:val="-10"/>
                <w:sz w:val="24"/>
              </w:rPr>
              <w:t>3</w:t>
            </w:r>
          </w:p>
        </w:tc>
        <w:tc>
          <w:tcPr>
            <w:tcW w:w="1212" w:type="dxa"/>
          </w:tcPr>
          <w:p w14:paraId="3A220C07" w14:textId="77777777" w:rsidR="000B6CDE" w:rsidRDefault="00DF4DC5">
            <w:pPr>
              <w:pStyle w:val="TableParagraph"/>
              <w:spacing w:before="1"/>
              <w:ind w:left="17"/>
              <w:jc w:val="center"/>
              <w:rPr>
                <w:sz w:val="24"/>
              </w:rPr>
            </w:pPr>
            <w:r>
              <w:rPr>
                <w:spacing w:val="-10"/>
                <w:sz w:val="24"/>
              </w:rPr>
              <w:t>4</w:t>
            </w:r>
          </w:p>
        </w:tc>
        <w:tc>
          <w:tcPr>
            <w:tcW w:w="1135" w:type="dxa"/>
          </w:tcPr>
          <w:p w14:paraId="47344634" w14:textId="77777777" w:rsidR="000B6CDE" w:rsidRDefault="00DF4DC5">
            <w:pPr>
              <w:pStyle w:val="TableParagraph"/>
              <w:spacing w:before="1"/>
              <w:ind w:left="17"/>
              <w:jc w:val="center"/>
              <w:rPr>
                <w:sz w:val="24"/>
              </w:rPr>
            </w:pPr>
            <w:r>
              <w:rPr>
                <w:spacing w:val="-10"/>
                <w:sz w:val="24"/>
              </w:rPr>
              <w:t>5</w:t>
            </w:r>
          </w:p>
        </w:tc>
        <w:tc>
          <w:tcPr>
            <w:tcW w:w="2826" w:type="dxa"/>
          </w:tcPr>
          <w:p w14:paraId="3B7614AE" w14:textId="77777777" w:rsidR="000B6CDE" w:rsidRDefault="00DF4DC5">
            <w:pPr>
              <w:pStyle w:val="TableParagraph"/>
              <w:spacing w:before="1"/>
              <w:ind w:left="835"/>
              <w:rPr>
                <w:sz w:val="24"/>
              </w:rPr>
            </w:pPr>
            <w:r>
              <w:rPr>
                <w:sz w:val="24"/>
              </w:rPr>
              <w:t>Don’t</w:t>
            </w:r>
            <w:r>
              <w:rPr>
                <w:spacing w:val="-2"/>
                <w:sz w:val="24"/>
              </w:rPr>
              <w:t xml:space="preserve"> </w:t>
            </w:r>
            <w:r>
              <w:rPr>
                <w:spacing w:val="-4"/>
                <w:sz w:val="24"/>
              </w:rPr>
              <w:t>know</w:t>
            </w:r>
          </w:p>
        </w:tc>
      </w:tr>
      <w:tr w:rsidR="000B6CDE" w14:paraId="148CAAC7" w14:textId="77777777">
        <w:trPr>
          <w:trHeight w:val="515"/>
        </w:trPr>
        <w:tc>
          <w:tcPr>
            <w:tcW w:w="1229" w:type="dxa"/>
          </w:tcPr>
          <w:p w14:paraId="050911DC" w14:textId="77777777" w:rsidR="000B6CDE" w:rsidRDefault="000B6CDE">
            <w:pPr>
              <w:pStyle w:val="TableParagraph"/>
            </w:pPr>
          </w:p>
        </w:tc>
        <w:tc>
          <w:tcPr>
            <w:tcW w:w="1215" w:type="dxa"/>
          </w:tcPr>
          <w:p w14:paraId="47FED686" w14:textId="77777777" w:rsidR="000B6CDE" w:rsidRDefault="000B6CDE">
            <w:pPr>
              <w:pStyle w:val="TableParagraph"/>
            </w:pPr>
          </w:p>
        </w:tc>
        <w:tc>
          <w:tcPr>
            <w:tcW w:w="1212" w:type="dxa"/>
          </w:tcPr>
          <w:p w14:paraId="1678B5F6" w14:textId="7F44FBF6" w:rsidR="000B6CDE" w:rsidRDefault="00676AC3">
            <w:pPr>
              <w:pStyle w:val="TableParagraph"/>
            </w:pPr>
            <w:r w:rsidRPr="00676AC3">
              <w:rPr>
                <w:color w:val="FF0000"/>
                <w:sz w:val="32"/>
                <w:szCs w:val="32"/>
              </w:rPr>
              <w:t>X</w:t>
            </w:r>
          </w:p>
        </w:tc>
        <w:tc>
          <w:tcPr>
            <w:tcW w:w="1212" w:type="dxa"/>
          </w:tcPr>
          <w:p w14:paraId="2FE96BB2" w14:textId="77777777" w:rsidR="000B6CDE" w:rsidRDefault="000B6CDE">
            <w:pPr>
              <w:pStyle w:val="TableParagraph"/>
            </w:pPr>
          </w:p>
        </w:tc>
        <w:tc>
          <w:tcPr>
            <w:tcW w:w="1135" w:type="dxa"/>
          </w:tcPr>
          <w:p w14:paraId="28D55086" w14:textId="77777777" w:rsidR="000B6CDE" w:rsidRDefault="000B6CDE">
            <w:pPr>
              <w:pStyle w:val="TableParagraph"/>
            </w:pPr>
          </w:p>
        </w:tc>
        <w:tc>
          <w:tcPr>
            <w:tcW w:w="2826" w:type="dxa"/>
          </w:tcPr>
          <w:p w14:paraId="1A7EFBC0" w14:textId="77777777" w:rsidR="000B6CDE" w:rsidRDefault="000B6CDE">
            <w:pPr>
              <w:pStyle w:val="TableParagraph"/>
            </w:pPr>
          </w:p>
        </w:tc>
      </w:tr>
    </w:tbl>
    <w:p w14:paraId="73804658" w14:textId="77777777" w:rsidR="000B6CDE" w:rsidRDefault="00DF4DC5">
      <w:pPr>
        <w:spacing w:before="1" w:line="276" w:lineRule="auto"/>
        <w:ind w:left="226" w:right="1465"/>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6"/>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B1784B3" w14:textId="77777777" w:rsidR="000B6CDE" w:rsidRDefault="00DF4DC5">
      <w:pPr>
        <w:pStyle w:val="BodyText"/>
        <w:spacing w:before="199"/>
        <w:ind w:left="226" w:right="1454"/>
        <w:jc w:val="both"/>
      </w:pPr>
      <w:r>
        <w:t>The Benchmarks Regulation introduces two categories of climate benchmarks – the EU climate</w:t>
      </w:r>
      <w:r>
        <w:rPr>
          <w:spacing w:val="40"/>
        </w:rPr>
        <w:t xml:space="preserve"> </w:t>
      </w:r>
      <w:r>
        <w:t>transition</w:t>
      </w:r>
      <w:r>
        <w:rPr>
          <w:spacing w:val="40"/>
        </w:rPr>
        <w:t xml:space="preserve"> </w:t>
      </w:r>
      <w:r>
        <w:t>benchmark</w:t>
      </w:r>
      <w:r>
        <w:rPr>
          <w:spacing w:val="40"/>
        </w:rPr>
        <w:t xml:space="preserve"> </w:t>
      </w:r>
      <w:r>
        <w:t>(EU</w:t>
      </w:r>
      <w:r>
        <w:rPr>
          <w:spacing w:val="40"/>
        </w:rPr>
        <w:t xml:space="preserve"> </w:t>
      </w:r>
      <w:r>
        <w:t>CTB)</w:t>
      </w:r>
      <w:r>
        <w:rPr>
          <w:spacing w:val="40"/>
        </w:rPr>
        <w:t xml:space="preserve"> </w:t>
      </w:r>
      <w:r>
        <w:t>and</w:t>
      </w:r>
      <w:r>
        <w:rPr>
          <w:spacing w:val="40"/>
        </w:rPr>
        <w:t xml:space="preserve"> </w:t>
      </w:r>
      <w:r>
        <w:t>the</w:t>
      </w:r>
      <w:r>
        <w:rPr>
          <w:spacing w:val="40"/>
        </w:rPr>
        <w:t xml:space="preserve"> </w:t>
      </w:r>
      <w:r>
        <w:t>EU</w:t>
      </w:r>
      <w:r>
        <w:rPr>
          <w:spacing w:val="40"/>
        </w:rPr>
        <w:t xml:space="preserve"> </w:t>
      </w:r>
      <w:r>
        <w:t>Paris-aligned</w:t>
      </w:r>
      <w:r>
        <w:rPr>
          <w:spacing w:val="40"/>
        </w:rPr>
        <w:t xml:space="preserve"> </w:t>
      </w:r>
      <w:r>
        <w:t>benchmark</w:t>
      </w:r>
      <w:r>
        <w:rPr>
          <w:spacing w:val="40"/>
        </w:rPr>
        <w:t xml:space="preserve"> </w:t>
      </w:r>
      <w:r>
        <w:t>(EU PAB)</w:t>
      </w:r>
      <w:r>
        <w:rPr>
          <w:spacing w:val="-3"/>
        </w:rPr>
        <w:t xml:space="preserve"> </w:t>
      </w:r>
      <w:r>
        <w:t>- and requires benchmark administrators to disclose on ESG related matters for all benchmarks (except interest rate and foreign exchange benchmarks). The SFDR makes reference to the CTB and PAB in connection with financial products that have the reduction</w:t>
      </w:r>
      <w:r>
        <w:rPr>
          <w:spacing w:val="53"/>
        </w:rPr>
        <w:t xml:space="preserve"> </w:t>
      </w:r>
      <w:r>
        <w:t>of</w:t>
      </w:r>
      <w:r>
        <w:rPr>
          <w:spacing w:val="56"/>
        </w:rPr>
        <w:t xml:space="preserve"> </w:t>
      </w:r>
      <w:r>
        <w:t>carbon</w:t>
      </w:r>
      <w:r>
        <w:rPr>
          <w:spacing w:val="54"/>
        </w:rPr>
        <w:t xml:space="preserve"> </w:t>
      </w:r>
      <w:r>
        <w:t>emissions</w:t>
      </w:r>
      <w:r>
        <w:rPr>
          <w:spacing w:val="57"/>
        </w:rPr>
        <w:t xml:space="preserve"> </w:t>
      </w:r>
      <w:r>
        <w:t>as</w:t>
      </w:r>
      <w:r>
        <w:rPr>
          <w:spacing w:val="54"/>
        </w:rPr>
        <w:t xml:space="preserve"> </w:t>
      </w:r>
      <w:r>
        <w:t>their</w:t>
      </w:r>
      <w:r>
        <w:rPr>
          <w:spacing w:val="54"/>
        </w:rPr>
        <w:t xml:space="preserve"> </w:t>
      </w:r>
      <w:r>
        <w:t>objective.</w:t>
      </w:r>
      <w:r>
        <w:rPr>
          <w:spacing w:val="56"/>
        </w:rPr>
        <w:t xml:space="preserve"> </w:t>
      </w:r>
      <w:r>
        <w:t>Both</w:t>
      </w:r>
      <w:r>
        <w:rPr>
          <w:spacing w:val="56"/>
        </w:rPr>
        <w:t xml:space="preserve"> </w:t>
      </w:r>
      <w:r>
        <w:t>legal</w:t>
      </w:r>
      <w:r>
        <w:rPr>
          <w:spacing w:val="55"/>
        </w:rPr>
        <w:t xml:space="preserve"> </w:t>
      </w:r>
      <w:r>
        <w:t>frameworks</w:t>
      </w:r>
      <w:r>
        <w:rPr>
          <w:spacing w:val="55"/>
        </w:rPr>
        <w:t xml:space="preserve"> </w:t>
      </w:r>
      <w:r>
        <w:t>are</w:t>
      </w:r>
      <w:r>
        <w:rPr>
          <w:spacing w:val="54"/>
        </w:rPr>
        <w:t xml:space="preserve"> </w:t>
      </w:r>
      <w:r>
        <w:rPr>
          <w:spacing w:val="-2"/>
        </w:rPr>
        <w:t>closely</w:t>
      </w:r>
    </w:p>
    <w:p w14:paraId="704A7BB3" w14:textId="77777777" w:rsidR="000B6CDE" w:rsidRDefault="000B6CDE">
      <w:pPr>
        <w:jc w:val="both"/>
        <w:sectPr w:rsidR="000B6CDE" w:rsidSect="006403E1">
          <w:pgSz w:w="11910" w:h="16840"/>
          <w:pgMar w:top="1440" w:right="1440" w:bottom="1440" w:left="1440" w:header="0" w:footer="1019" w:gutter="0"/>
          <w:cols w:space="720"/>
        </w:sectPr>
      </w:pPr>
    </w:p>
    <w:p w14:paraId="74787677" w14:textId="77777777" w:rsidR="000B6CDE" w:rsidRDefault="00DF4DC5">
      <w:pPr>
        <w:pStyle w:val="BodyText"/>
        <w:spacing w:before="64"/>
        <w:ind w:left="226" w:right="1465"/>
        <w:jc w:val="both"/>
      </w:pPr>
      <w:r>
        <w:t>linked as products disclosing under the SFDR can for example passively track a CTB or</w:t>
      </w:r>
      <w:r>
        <w:rPr>
          <w:spacing w:val="80"/>
        </w:rPr>
        <w:t xml:space="preserve"> </w:t>
      </w:r>
      <w:r>
        <w:t xml:space="preserve">a PAB or use one of them as a reference benchmark in an active investment strategy. More broadly, passive products rely on the design choices made by the benchmark </w:t>
      </w:r>
      <w:r>
        <w:rPr>
          <w:spacing w:val="-2"/>
        </w:rPr>
        <w:t>administrators.</w:t>
      </w:r>
    </w:p>
    <w:p w14:paraId="4C65978F" w14:textId="77777777" w:rsidR="000B6CDE" w:rsidRDefault="00DF4DC5">
      <w:pPr>
        <w:pStyle w:val="BodyText"/>
        <w:spacing w:before="240"/>
        <w:ind w:left="226"/>
        <w:jc w:val="both"/>
      </w:pPr>
      <w:r>
        <w:rPr>
          <w:b/>
          <w:u w:val="single"/>
        </w:rPr>
        <w:t>Question</w:t>
      </w:r>
      <w:r>
        <w:rPr>
          <w:b/>
          <w:spacing w:val="-3"/>
          <w:u w:val="single"/>
        </w:rPr>
        <w:t xml:space="preserve"> </w:t>
      </w:r>
      <w:r>
        <w:rPr>
          <w:b/>
          <w:u w:val="single"/>
        </w:rPr>
        <w:t>2.2</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or disagree with the</w:t>
      </w:r>
      <w:r>
        <w:rPr>
          <w:spacing w:val="-2"/>
        </w:rPr>
        <w:t xml:space="preserve"> </w:t>
      </w:r>
      <w:r>
        <w:t xml:space="preserve">following </w:t>
      </w:r>
      <w:r>
        <w:rPr>
          <w:spacing w:val="-2"/>
        </w:rPr>
        <w:t>statements?</w:t>
      </w:r>
    </w:p>
    <w:p w14:paraId="70742B2D"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1"/>
        <w:gridCol w:w="504"/>
        <w:gridCol w:w="506"/>
        <w:gridCol w:w="506"/>
        <w:gridCol w:w="507"/>
        <w:gridCol w:w="506"/>
        <w:gridCol w:w="1190"/>
      </w:tblGrid>
      <w:tr w:rsidR="000B6CDE" w14:paraId="51771F47" w14:textId="77777777">
        <w:trPr>
          <w:trHeight w:val="791"/>
        </w:trPr>
        <w:tc>
          <w:tcPr>
            <w:tcW w:w="4621" w:type="dxa"/>
          </w:tcPr>
          <w:p w14:paraId="33A96292" w14:textId="77777777" w:rsidR="000B6CDE" w:rsidRDefault="000B6CDE">
            <w:pPr>
              <w:pStyle w:val="TableParagraph"/>
            </w:pPr>
          </w:p>
        </w:tc>
        <w:tc>
          <w:tcPr>
            <w:tcW w:w="504" w:type="dxa"/>
          </w:tcPr>
          <w:p w14:paraId="04375362" w14:textId="77777777" w:rsidR="000B6CDE" w:rsidRDefault="00DF4DC5">
            <w:pPr>
              <w:pStyle w:val="TableParagraph"/>
              <w:spacing w:before="138"/>
              <w:ind w:left="9"/>
              <w:jc w:val="center"/>
              <w:rPr>
                <w:sz w:val="24"/>
              </w:rPr>
            </w:pPr>
            <w:r>
              <w:rPr>
                <w:spacing w:val="-10"/>
                <w:sz w:val="24"/>
              </w:rPr>
              <w:t>1</w:t>
            </w:r>
          </w:p>
        </w:tc>
        <w:tc>
          <w:tcPr>
            <w:tcW w:w="506" w:type="dxa"/>
          </w:tcPr>
          <w:p w14:paraId="59868FFF" w14:textId="77777777" w:rsidR="000B6CDE" w:rsidRDefault="00DF4DC5">
            <w:pPr>
              <w:pStyle w:val="TableParagraph"/>
              <w:spacing w:before="138"/>
              <w:ind w:left="13" w:right="1"/>
              <w:jc w:val="center"/>
              <w:rPr>
                <w:sz w:val="24"/>
              </w:rPr>
            </w:pPr>
            <w:r>
              <w:rPr>
                <w:spacing w:val="-10"/>
                <w:sz w:val="24"/>
              </w:rPr>
              <w:t>2</w:t>
            </w:r>
          </w:p>
        </w:tc>
        <w:tc>
          <w:tcPr>
            <w:tcW w:w="506" w:type="dxa"/>
          </w:tcPr>
          <w:p w14:paraId="1A4F08B9" w14:textId="77777777" w:rsidR="000B6CDE" w:rsidRDefault="00DF4DC5">
            <w:pPr>
              <w:pStyle w:val="TableParagraph"/>
              <w:spacing w:before="138"/>
              <w:ind w:left="13"/>
              <w:jc w:val="center"/>
              <w:rPr>
                <w:sz w:val="24"/>
              </w:rPr>
            </w:pPr>
            <w:r>
              <w:rPr>
                <w:spacing w:val="-10"/>
                <w:sz w:val="24"/>
              </w:rPr>
              <w:t>3</w:t>
            </w:r>
          </w:p>
        </w:tc>
        <w:tc>
          <w:tcPr>
            <w:tcW w:w="507" w:type="dxa"/>
          </w:tcPr>
          <w:p w14:paraId="650E67F0" w14:textId="77777777" w:rsidR="000B6CDE" w:rsidRDefault="00DF4DC5">
            <w:pPr>
              <w:pStyle w:val="TableParagraph"/>
              <w:spacing w:before="138"/>
              <w:ind w:left="8"/>
              <w:jc w:val="center"/>
              <w:rPr>
                <w:sz w:val="24"/>
              </w:rPr>
            </w:pPr>
            <w:r>
              <w:rPr>
                <w:spacing w:val="-10"/>
                <w:sz w:val="24"/>
              </w:rPr>
              <w:t>4</w:t>
            </w:r>
          </w:p>
        </w:tc>
        <w:tc>
          <w:tcPr>
            <w:tcW w:w="506" w:type="dxa"/>
          </w:tcPr>
          <w:p w14:paraId="74B64E02" w14:textId="77777777" w:rsidR="000B6CDE" w:rsidRDefault="00DF4DC5">
            <w:pPr>
              <w:pStyle w:val="TableParagraph"/>
              <w:spacing w:before="138"/>
              <w:ind w:left="13" w:right="4"/>
              <w:jc w:val="center"/>
              <w:rPr>
                <w:sz w:val="24"/>
              </w:rPr>
            </w:pPr>
            <w:r>
              <w:rPr>
                <w:spacing w:val="-10"/>
                <w:sz w:val="24"/>
              </w:rPr>
              <w:t>5</w:t>
            </w:r>
          </w:p>
        </w:tc>
        <w:tc>
          <w:tcPr>
            <w:tcW w:w="1190" w:type="dxa"/>
          </w:tcPr>
          <w:p w14:paraId="10DB8B2E" w14:textId="77777777" w:rsidR="000B6CDE" w:rsidRDefault="00DF4DC5">
            <w:pPr>
              <w:pStyle w:val="TableParagraph"/>
              <w:ind w:left="329" w:right="296" w:hanging="15"/>
              <w:rPr>
                <w:sz w:val="24"/>
              </w:rPr>
            </w:pPr>
            <w:r>
              <w:rPr>
                <w:spacing w:val="-2"/>
                <w:sz w:val="24"/>
              </w:rPr>
              <w:t xml:space="preserve">Don’t </w:t>
            </w:r>
            <w:r>
              <w:rPr>
                <w:spacing w:val="-4"/>
                <w:sz w:val="24"/>
              </w:rPr>
              <w:t>know</w:t>
            </w:r>
          </w:p>
        </w:tc>
      </w:tr>
      <w:tr w:rsidR="000B6CDE" w14:paraId="4C61CBC7" w14:textId="77777777">
        <w:trPr>
          <w:trHeight w:val="1896"/>
        </w:trPr>
        <w:tc>
          <w:tcPr>
            <w:tcW w:w="4621" w:type="dxa"/>
          </w:tcPr>
          <w:p w14:paraId="61F7D024" w14:textId="77777777" w:rsidR="000B6CDE" w:rsidRDefault="00DF4DC5">
            <w:pPr>
              <w:pStyle w:val="TableParagraph"/>
              <w:ind w:left="107" w:right="97"/>
              <w:rPr>
                <w:sz w:val="24"/>
              </w:rPr>
            </w:pPr>
            <w:r>
              <w:rPr>
                <w:sz w:val="24"/>
              </w:rPr>
              <w:t xml:space="preserve">The </w:t>
            </w:r>
            <w:hyperlink r:id="rId32">
              <w:r>
                <w:rPr>
                  <w:color w:val="0000FF"/>
                  <w:sz w:val="24"/>
                  <w:u w:val="single" w:color="0000FF"/>
                </w:rPr>
                <w:t>questions &amp; answers published by the</w:t>
              </w:r>
            </w:hyperlink>
            <w:r>
              <w:rPr>
                <w:color w:val="0000FF"/>
                <w:sz w:val="24"/>
              </w:rPr>
              <w:t xml:space="preserve"> </w:t>
            </w:r>
            <w:hyperlink r:id="rId33">
              <w:r>
                <w:rPr>
                  <w:color w:val="0000FF"/>
                  <w:sz w:val="24"/>
                  <w:u w:val="single" w:color="0000FF"/>
                </w:rPr>
                <w:t>Commission</w:t>
              </w:r>
              <w:r>
                <w:rPr>
                  <w:color w:val="0000FF"/>
                  <w:spacing w:val="-8"/>
                  <w:sz w:val="24"/>
                  <w:u w:val="single" w:color="0000FF"/>
                </w:rPr>
                <w:t xml:space="preserve"> </w:t>
              </w:r>
              <w:r>
                <w:rPr>
                  <w:color w:val="0000FF"/>
                  <w:sz w:val="24"/>
                  <w:u w:val="single" w:color="0000FF"/>
                </w:rPr>
                <w:t>in</w:t>
              </w:r>
              <w:r>
                <w:rPr>
                  <w:color w:val="0000FF"/>
                  <w:spacing w:val="-6"/>
                  <w:sz w:val="24"/>
                  <w:u w:val="single" w:color="0000FF"/>
                </w:rPr>
                <w:t xml:space="preserve"> </w:t>
              </w:r>
              <w:r>
                <w:rPr>
                  <w:color w:val="0000FF"/>
                  <w:sz w:val="24"/>
                  <w:u w:val="single" w:color="0000FF"/>
                </w:rPr>
                <w:t>April</w:t>
              </w:r>
              <w:r>
                <w:rPr>
                  <w:color w:val="0000FF"/>
                  <w:spacing w:val="-6"/>
                  <w:sz w:val="24"/>
                  <w:u w:val="single" w:color="0000FF"/>
                </w:rPr>
                <w:t xml:space="preserve"> </w:t>
              </w:r>
              <w:r>
                <w:rPr>
                  <w:color w:val="0000FF"/>
                  <w:sz w:val="24"/>
                  <w:u w:val="single" w:color="0000FF"/>
                </w:rPr>
                <w:t>2023</w:t>
              </w:r>
            </w:hyperlink>
            <w:r>
              <w:rPr>
                <w:color w:val="0000FF"/>
                <w:spacing w:val="-6"/>
                <w:sz w:val="24"/>
                <w:u w:val="single" w:color="0000FF"/>
              </w:rPr>
              <w:t xml:space="preserve"> </w:t>
            </w:r>
            <w:r>
              <w:rPr>
                <w:sz w:val="24"/>
              </w:rPr>
              <w:t>specifying</w:t>
            </w:r>
            <w:r>
              <w:rPr>
                <w:spacing w:val="-6"/>
                <w:sz w:val="24"/>
              </w:rPr>
              <w:t xml:space="preserve"> </w:t>
            </w:r>
            <w:r>
              <w:rPr>
                <w:sz w:val="24"/>
              </w:rPr>
              <w:t>that</w:t>
            </w:r>
            <w:r>
              <w:rPr>
                <w:spacing w:val="-6"/>
                <w:sz w:val="24"/>
              </w:rPr>
              <w:t xml:space="preserve"> </w:t>
            </w:r>
            <w:r>
              <w:rPr>
                <w:sz w:val="24"/>
              </w:rPr>
              <w:t>the SFDR deems products passively tracking CTB and PAB to be making ‘sustainable investments’ as defined in the SFDR provide sufficient clarity to market participants</w:t>
            </w:r>
          </w:p>
        </w:tc>
        <w:tc>
          <w:tcPr>
            <w:tcW w:w="504" w:type="dxa"/>
          </w:tcPr>
          <w:p w14:paraId="7AF8DDC0" w14:textId="77777777" w:rsidR="000B6CDE" w:rsidRDefault="000B6CDE">
            <w:pPr>
              <w:pStyle w:val="TableParagraph"/>
            </w:pPr>
          </w:p>
        </w:tc>
        <w:tc>
          <w:tcPr>
            <w:tcW w:w="506" w:type="dxa"/>
          </w:tcPr>
          <w:p w14:paraId="38600570" w14:textId="77777777" w:rsidR="000B6CDE" w:rsidRDefault="000B6CDE">
            <w:pPr>
              <w:pStyle w:val="TableParagraph"/>
            </w:pPr>
          </w:p>
        </w:tc>
        <w:tc>
          <w:tcPr>
            <w:tcW w:w="506" w:type="dxa"/>
          </w:tcPr>
          <w:p w14:paraId="56BD68BC" w14:textId="14830C7F" w:rsidR="000B6CDE" w:rsidRDefault="00676AC3">
            <w:pPr>
              <w:pStyle w:val="TableParagraph"/>
            </w:pPr>
            <w:r w:rsidRPr="00676AC3">
              <w:rPr>
                <w:color w:val="FF0000"/>
                <w:sz w:val="32"/>
                <w:szCs w:val="32"/>
              </w:rPr>
              <w:t>X</w:t>
            </w:r>
          </w:p>
        </w:tc>
        <w:tc>
          <w:tcPr>
            <w:tcW w:w="507" w:type="dxa"/>
          </w:tcPr>
          <w:p w14:paraId="3B67E657" w14:textId="77777777" w:rsidR="000B6CDE" w:rsidRDefault="000B6CDE">
            <w:pPr>
              <w:pStyle w:val="TableParagraph"/>
            </w:pPr>
          </w:p>
        </w:tc>
        <w:tc>
          <w:tcPr>
            <w:tcW w:w="506" w:type="dxa"/>
          </w:tcPr>
          <w:p w14:paraId="1BFC5C9E" w14:textId="77777777" w:rsidR="000B6CDE" w:rsidRDefault="000B6CDE">
            <w:pPr>
              <w:pStyle w:val="TableParagraph"/>
            </w:pPr>
          </w:p>
        </w:tc>
        <w:tc>
          <w:tcPr>
            <w:tcW w:w="1190" w:type="dxa"/>
          </w:tcPr>
          <w:p w14:paraId="3B79D80A" w14:textId="77777777" w:rsidR="000B6CDE" w:rsidRDefault="000B6CDE">
            <w:pPr>
              <w:pStyle w:val="TableParagraph"/>
            </w:pPr>
          </w:p>
        </w:tc>
      </w:tr>
      <w:tr w:rsidR="000B6CDE" w14:paraId="3ECA60E3" w14:textId="77777777">
        <w:trPr>
          <w:trHeight w:val="1343"/>
        </w:trPr>
        <w:tc>
          <w:tcPr>
            <w:tcW w:w="4621" w:type="dxa"/>
          </w:tcPr>
          <w:p w14:paraId="5ED36A75" w14:textId="77777777" w:rsidR="000B6CDE" w:rsidRDefault="00DF4DC5">
            <w:pPr>
              <w:pStyle w:val="TableParagraph"/>
              <w:ind w:left="107" w:right="97"/>
              <w:rPr>
                <w:sz w:val="24"/>
              </w:rPr>
            </w:pPr>
            <w:r>
              <w:rPr>
                <w:sz w:val="24"/>
              </w:rPr>
              <w:t>The</w:t>
            </w:r>
            <w:r>
              <w:rPr>
                <w:spacing w:val="-9"/>
                <w:sz w:val="24"/>
              </w:rPr>
              <w:t xml:space="preserve"> </w:t>
            </w:r>
            <w:r>
              <w:rPr>
                <w:sz w:val="24"/>
              </w:rPr>
              <w:t>approach</w:t>
            </w:r>
            <w:r>
              <w:rPr>
                <w:spacing w:val="-7"/>
                <w:sz w:val="24"/>
              </w:rPr>
              <w:t xml:space="preserve"> </w:t>
            </w:r>
            <w:r>
              <w:rPr>
                <w:sz w:val="24"/>
              </w:rPr>
              <w:t>to</w:t>
            </w:r>
            <w:r>
              <w:rPr>
                <w:spacing w:val="-7"/>
                <w:sz w:val="24"/>
              </w:rPr>
              <w:t xml:space="preserve"> </w:t>
            </w:r>
            <w:r>
              <w:rPr>
                <w:sz w:val="24"/>
              </w:rPr>
              <w:t>DNSH</w:t>
            </w:r>
            <w:r>
              <w:rPr>
                <w:spacing w:val="-7"/>
                <w:sz w:val="24"/>
              </w:rPr>
              <w:t xml:space="preserve"> </w:t>
            </w:r>
            <w:r>
              <w:rPr>
                <w:sz w:val="24"/>
              </w:rPr>
              <w:t>and</w:t>
            </w:r>
            <w:r>
              <w:rPr>
                <w:spacing w:val="-7"/>
                <w:sz w:val="24"/>
              </w:rPr>
              <w:t xml:space="preserve"> </w:t>
            </w:r>
            <w:r>
              <w:rPr>
                <w:sz w:val="24"/>
              </w:rPr>
              <w:t>good</w:t>
            </w:r>
            <w:r>
              <w:rPr>
                <w:spacing w:val="-7"/>
                <w:sz w:val="24"/>
              </w:rPr>
              <w:t xml:space="preserve"> </w:t>
            </w:r>
            <w:r>
              <w:rPr>
                <w:sz w:val="24"/>
              </w:rPr>
              <w:t>governance in the SFDR is consistent with the environmental, social and governance exclusions under the PAB/CTB</w:t>
            </w:r>
          </w:p>
        </w:tc>
        <w:tc>
          <w:tcPr>
            <w:tcW w:w="504" w:type="dxa"/>
          </w:tcPr>
          <w:p w14:paraId="6FA7EA2F" w14:textId="77777777" w:rsidR="000B6CDE" w:rsidRDefault="000B6CDE">
            <w:pPr>
              <w:pStyle w:val="TableParagraph"/>
            </w:pPr>
          </w:p>
        </w:tc>
        <w:tc>
          <w:tcPr>
            <w:tcW w:w="506" w:type="dxa"/>
          </w:tcPr>
          <w:p w14:paraId="17D00B8E" w14:textId="02832EFF" w:rsidR="000B6CDE" w:rsidRDefault="00676AC3">
            <w:pPr>
              <w:pStyle w:val="TableParagraph"/>
            </w:pPr>
            <w:r w:rsidRPr="00676AC3">
              <w:rPr>
                <w:color w:val="FF0000"/>
                <w:sz w:val="32"/>
                <w:szCs w:val="32"/>
              </w:rPr>
              <w:t>X</w:t>
            </w:r>
          </w:p>
        </w:tc>
        <w:tc>
          <w:tcPr>
            <w:tcW w:w="506" w:type="dxa"/>
          </w:tcPr>
          <w:p w14:paraId="23581171" w14:textId="77777777" w:rsidR="000B6CDE" w:rsidRDefault="000B6CDE">
            <w:pPr>
              <w:pStyle w:val="TableParagraph"/>
            </w:pPr>
          </w:p>
        </w:tc>
        <w:tc>
          <w:tcPr>
            <w:tcW w:w="507" w:type="dxa"/>
          </w:tcPr>
          <w:p w14:paraId="04A1E123" w14:textId="77777777" w:rsidR="000B6CDE" w:rsidRDefault="000B6CDE">
            <w:pPr>
              <w:pStyle w:val="TableParagraph"/>
            </w:pPr>
          </w:p>
        </w:tc>
        <w:tc>
          <w:tcPr>
            <w:tcW w:w="506" w:type="dxa"/>
          </w:tcPr>
          <w:p w14:paraId="5146C153" w14:textId="77777777" w:rsidR="000B6CDE" w:rsidRDefault="000B6CDE">
            <w:pPr>
              <w:pStyle w:val="TableParagraph"/>
            </w:pPr>
          </w:p>
        </w:tc>
        <w:tc>
          <w:tcPr>
            <w:tcW w:w="1190" w:type="dxa"/>
          </w:tcPr>
          <w:p w14:paraId="22735D2E" w14:textId="77777777" w:rsidR="000B6CDE" w:rsidRDefault="000B6CDE">
            <w:pPr>
              <w:pStyle w:val="TableParagraph"/>
            </w:pPr>
          </w:p>
        </w:tc>
      </w:tr>
      <w:tr w:rsidR="000B6CDE" w14:paraId="1C3B7938" w14:textId="77777777">
        <w:trPr>
          <w:trHeight w:val="1622"/>
        </w:trPr>
        <w:tc>
          <w:tcPr>
            <w:tcW w:w="4621" w:type="dxa"/>
          </w:tcPr>
          <w:p w14:paraId="74F3C0A0" w14:textId="77777777" w:rsidR="000B6CDE" w:rsidRDefault="00DF4DC5">
            <w:pPr>
              <w:pStyle w:val="TableParagraph"/>
              <w:ind w:left="107" w:right="165"/>
              <w:rPr>
                <w:sz w:val="24"/>
              </w:rPr>
            </w:pPr>
            <w:r>
              <w:rPr>
                <w:sz w:val="24"/>
              </w:rPr>
              <w:t>The ESG information provided by benchmark</w:t>
            </w:r>
            <w:r>
              <w:rPr>
                <w:spacing w:val="-7"/>
                <w:sz w:val="24"/>
              </w:rPr>
              <w:t xml:space="preserve"> </w:t>
            </w:r>
            <w:r>
              <w:rPr>
                <w:sz w:val="24"/>
              </w:rPr>
              <w:t>administrators</w:t>
            </w:r>
            <w:r>
              <w:rPr>
                <w:spacing w:val="-9"/>
                <w:sz w:val="24"/>
              </w:rPr>
              <w:t xml:space="preserve"> </w:t>
            </w:r>
            <w:r>
              <w:rPr>
                <w:sz w:val="24"/>
              </w:rPr>
              <w:t>is</w:t>
            </w:r>
            <w:r>
              <w:rPr>
                <w:spacing w:val="-9"/>
                <w:sz w:val="24"/>
              </w:rPr>
              <w:t xml:space="preserve"> </w:t>
            </w:r>
            <w:r>
              <w:rPr>
                <w:sz w:val="24"/>
              </w:rPr>
              <w:t>sufficient</w:t>
            </w:r>
            <w:r>
              <w:rPr>
                <w:spacing w:val="-9"/>
                <w:sz w:val="24"/>
              </w:rPr>
              <w:t xml:space="preserve"> </w:t>
            </w:r>
            <w:r>
              <w:rPr>
                <w:sz w:val="24"/>
              </w:rPr>
              <w:t>and</w:t>
            </w:r>
            <w:r>
              <w:rPr>
                <w:spacing w:val="-9"/>
                <w:sz w:val="24"/>
              </w:rPr>
              <w:t xml:space="preserve"> </w:t>
            </w:r>
            <w:r>
              <w:rPr>
                <w:sz w:val="24"/>
              </w:rPr>
              <w:t>is aligned with the information required by the SFDR for products tracking or referencing these benchmarks</w:t>
            </w:r>
          </w:p>
        </w:tc>
        <w:tc>
          <w:tcPr>
            <w:tcW w:w="504" w:type="dxa"/>
          </w:tcPr>
          <w:p w14:paraId="4631A400" w14:textId="77777777" w:rsidR="000B6CDE" w:rsidRDefault="000B6CDE">
            <w:pPr>
              <w:pStyle w:val="TableParagraph"/>
            </w:pPr>
          </w:p>
        </w:tc>
        <w:tc>
          <w:tcPr>
            <w:tcW w:w="506" w:type="dxa"/>
          </w:tcPr>
          <w:p w14:paraId="796D60CC" w14:textId="7DAE8B5B" w:rsidR="000B6CDE" w:rsidRDefault="00676AC3">
            <w:pPr>
              <w:pStyle w:val="TableParagraph"/>
            </w:pPr>
            <w:r w:rsidRPr="00676AC3">
              <w:rPr>
                <w:color w:val="FF0000"/>
                <w:sz w:val="32"/>
                <w:szCs w:val="32"/>
              </w:rPr>
              <w:t>X</w:t>
            </w:r>
          </w:p>
        </w:tc>
        <w:tc>
          <w:tcPr>
            <w:tcW w:w="506" w:type="dxa"/>
          </w:tcPr>
          <w:p w14:paraId="74277947" w14:textId="77777777" w:rsidR="000B6CDE" w:rsidRDefault="000B6CDE">
            <w:pPr>
              <w:pStyle w:val="TableParagraph"/>
            </w:pPr>
          </w:p>
        </w:tc>
        <w:tc>
          <w:tcPr>
            <w:tcW w:w="507" w:type="dxa"/>
          </w:tcPr>
          <w:p w14:paraId="29648CB5" w14:textId="77777777" w:rsidR="000B6CDE" w:rsidRDefault="000B6CDE">
            <w:pPr>
              <w:pStyle w:val="TableParagraph"/>
            </w:pPr>
          </w:p>
        </w:tc>
        <w:tc>
          <w:tcPr>
            <w:tcW w:w="506" w:type="dxa"/>
          </w:tcPr>
          <w:p w14:paraId="1176D599" w14:textId="77777777" w:rsidR="000B6CDE" w:rsidRDefault="000B6CDE">
            <w:pPr>
              <w:pStyle w:val="TableParagraph"/>
            </w:pPr>
          </w:p>
        </w:tc>
        <w:tc>
          <w:tcPr>
            <w:tcW w:w="1190" w:type="dxa"/>
          </w:tcPr>
          <w:p w14:paraId="16ECF9E5" w14:textId="77777777" w:rsidR="000B6CDE" w:rsidRDefault="000B6CDE">
            <w:pPr>
              <w:pStyle w:val="TableParagraph"/>
            </w:pPr>
          </w:p>
        </w:tc>
      </w:tr>
    </w:tbl>
    <w:p w14:paraId="30A62792" w14:textId="77777777" w:rsidR="000B6CDE" w:rsidRDefault="00DF4DC5">
      <w:pPr>
        <w:spacing w:before="2" w:line="276" w:lineRule="auto"/>
        <w:ind w:left="226" w:right="1458"/>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2"/>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40"/>
          <w:sz w:val="20"/>
        </w:rPr>
        <w:t xml:space="preserve"> </w:t>
      </w:r>
      <w:r>
        <w:rPr>
          <w:i/>
          <w:sz w:val="20"/>
        </w:rPr>
        <w:t>mostly</w:t>
      </w:r>
      <w:r>
        <w:rPr>
          <w:i/>
          <w:spacing w:val="33"/>
          <w:sz w:val="20"/>
        </w:rPr>
        <w:t xml:space="preserve"> </w:t>
      </w:r>
      <w:r>
        <w:rPr>
          <w:i/>
          <w:sz w:val="20"/>
        </w:rPr>
        <w:t>agree, 5= totally agree)</w:t>
      </w:r>
    </w:p>
    <w:p w14:paraId="7148D7CA" w14:textId="77777777" w:rsidR="000B6CDE" w:rsidRDefault="00DF4DC5">
      <w:pPr>
        <w:pStyle w:val="BodyText"/>
        <w:spacing w:before="196" w:line="276" w:lineRule="auto"/>
        <w:ind w:left="226" w:right="1457"/>
        <w:jc w:val="both"/>
      </w:pPr>
      <w:r>
        <w:t>Both the SFDR and the Corporate Sustainability Reporting Directive (CSRD) introduce entity level disclosure requirements with a double-materiality approach.</w:t>
      </w:r>
      <w:r>
        <w:rPr>
          <w:vertAlign w:val="superscript"/>
        </w:rPr>
        <w:t>4</w:t>
      </w:r>
      <w:r>
        <w:t xml:space="preserve"> The CSRD sets out sustainability reporting requirements mainly for all large and all listed undertakings with limited liability (except listed micro-enterprises),</w:t>
      </w:r>
      <w:r>
        <w:rPr>
          <w:vertAlign w:val="superscript"/>
        </w:rPr>
        <w:t>5</w:t>
      </w:r>
      <w:r>
        <w:t xml:space="preserve"> while the SFDR introduces sustainability disclosure requirements at entity level for financial market participants and financial advisers as regards the consideration of sustainability related factors in their investment decision-making process. Moreover,</w:t>
      </w:r>
      <w:r>
        <w:rPr>
          <w:spacing w:val="-1"/>
        </w:rPr>
        <w:t xml:space="preserve"> </w:t>
      </w:r>
      <w:r>
        <w:t>in order</w:t>
      </w:r>
      <w:r>
        <w:rPr>
          <w:spacing w:val="-1"/>
        </w:rPr>
        <w:t xml:space="preserve"> </w:t>
      </w:r>
      <w:r>
        <w:t>for financial market participants and</w:t>
      </w:r>
      <w:r>
        <w:rPr>
          <w:spacing w:val="9"/>
        </w:rPr>
        <w:t xml:space="preserve"> </w:t>
      </w:r>
      <w:r>
        <w:t>financial</w:t>
      </w:r>
      <w:r>
        <w:rPr>
          <w:spacing w:val="11"/>
        </w:rPr>
        <w:t xml:space="preserve"> </w:t>
      </w:r>
      <w:r>
        <w:t>advisers</w:t>
      </w:r>
      <w:r>
        <w:rPr>
          <w:spacing w:val="11"/>
        </w:rPr>
        <w:t xml:space="preserve"> </w:t>
      </w:r>
      <w:r>
        <w:t>to</w:t>
      </w:r>
      <w:r>
        <w:rPr>
          <w:spacing w:val="14"/>
        </w:rPr>
        <w:t xml:space="preserve"> </w:t>
      </w:r>
      <w:r>
        <w:t>meet</w:t>
      </w:r>
      <w:r>
        <w:rPr>
          <w:spacing w:val="12"/>
        </w:rPr>
        <w:t xml:space="preserve"> </w:t>
      </w:r>
      <w:r>
        <w:t>their</w:t>
      </w:r>
      <w:r>
        <w:rPr>
          <w:spacing w:val="11"/>
        </w:rPr>
        <w:t xml:space="preserve"> </w:t>
      </w:r>
      <w:r>
        <w:t>product</w:t>
      </w:r>
      <w:r>
        <w:rPr>
          <w:spacing w:val="14"/>
        </w:rPr>
        <w:t xml:space="preserve"> </w:t>
      </w:r>
      <w:r>
        <w:t>and</w:t>
      </w:r>
      <w:r>
        <w:rPr>
          <w:spacing w:val="11"/>
        </w:rPr>
        <w:t xml:space="preserve"> </w:t>
      </w:r>
      <w:r>
        <w:t>entity</w:t>
      </w:r>
      <w:r>
        <w:rPr>
          <w:spacing w:val="12"/>
        </w:rPr>
        <w:t xml:space="preserve"> </w:t>
      </w:r>
      <w:r>
        <w:t>level</w:t>
      </w:r>
      <w:r>
        <w:rPr>
          <w:spacing w:val="12"/>
        </w:rPr>
        <w:t xml:space="preserve"> </w:t>
      </w:r>
      <w:r>
        <w:t>disclosure</w:t>
      </w:r>
      <w:r>
        <w:rPr>
          <w:spacing w:val="10"/>
        </w:rPr>
        <w:t xml:space="preserve"> </w:t>
      </w:r>
      <w:r>
        <w:t>obligations</w:t>
      </w:r>
      <w:r>
        <w:rPr>
          <w:spacing w:val="12"/>
        </w:rPr>
        <w:t xml:space="preserve"> </w:t>
      </w:r>
      <w:r>
        <w:rPr>
          <w:spacing w:val="-2"/>
        </w:rPr>
        <w:t>under</w:t>
      </w:r>
    </w:p>
    <w:p w14:paraId="128B52BA" w14:textId="77777777" w:rsidR="000B6CDE" w:rsidRDefault="000B6CDE">
      <w:pPr>
        <w:pStyle w:val="BodyText"/>
        <w:rPr>
          <w:sz w:val="20"/>
        </w:rPr>
      </w:pPr>
    </w:p>
    <w:p w14:paraId="05F1643E" w14:textId="77777777" w:rsidR="000B6CDE" w:rsidRDefault="000B6CDE">
      <w:pPr>
        <w:pStyle w:val="BodyText"/>
        <w:rPr>
          <w:sz w:val="20"/>
        </w:rPr>
      </w:pPr>
    </w:p>
    <w:p w14:paraId="189F5A9E" w14:textId="77777777" w:rsidR="000B6CDE" w:rsidRDefault="000B6CDE">
      <w:pPr>
        <w:pStyle w:val="BodyText"/>
        <w:rPr>
          <w:sz w:val="20"/>
        </w:rPr>
      </w:pPr>
    </w:p>
    <w:p w14:paraId="34642CCD" w14:textId="77777777" w:rsidR="000B6CDE" w:rsidRDefault="00DF4DC5">
      <w:pPr>
        <w:pStyle w:val="BodyText"/>
        <w:spacing w:before="54"/>
        <w:rPr>
          <w:sz w:val="20"/>
        </w:rPr>
      </w:pPr>
      <w:r>
        <w:rPr>
          <w:noProof/>
        </w:rPr>
        <mc:AlternateContent>
          <mc:Choice Requires="wps">
            <w:drawing>
              <wp:anchor distT="0" distB="0" distL="0" distR="0" simplePos="0" relativeHeight="251626496" behindDoc="1" locked="0" layoutInCell="1" allowOverlap="1" wp14:anchorId="27503E48" wp14:editId="4C7214A4">
                <wp:simplePos x="0" y="0"/>
                <wp:positionH relativeFrom="page">
                  <wp:posOffset>1007668</wp:posOffset>
                </wp:positionH>
                <wp:positionV relativeFrom="paragraph">
                  <wp:posOffset>195909</wp:posOffset>
                </wp:positionV>
                <wp:extent cx="1829435" cy="762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5B1735" id="Graphic 13" o:spid="_x0000_s1026" style="position:absolute;margin-left:79.35pt;margin-top:15.45pt;width:144.05pt;height:.6pt;z-index:-25168998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" path="m1829054,l,,,7619r1829054,l1829054,xe" fillcolor="black" stroked="f">
                <v:path arrowok="t"/>
                <w10:wrap type="topAndBottom" anchorx="page"/>
              </v:shape>
            </w:pict>
          </mc:Fallback>
        </mc:AlternateContent>
      </w:r>
    </w:p>
    <w:p w14:paraId="0217804E" w14:textId="77777777" w:rsidR="000B6CDE" w:rsidRDefault="00DF4DC5">
      <w:pPr>
        <w:spacing w:before="104"/>
        <w:ind w:left="226" w:right="1460"/>
        <w:jc w:val="both"/>
        <w:rPr>
          <w:rFonts w:ascii="Calibri" w:hAnsi="Calibri"/>
          <w:sz w:val="20"/>
        </w:rPr>
      </w:pPr>
      <w:r>
        <w:rPr>
          <w:position w:val="7"/>
          <w:sz w:val="13"/>
        </w:rPr>
        <w:t>4</w:t>
      </w:r>
      <w:r>
        <w:rPr>
          <w:spacing w:val="40"/>
          <w:position w:val="7"/>
          <w:sz w:val="13"/>
        </w:rPr>
        <w:t xml:space="preserve"> </w:t>
      </w:r>
      <w:r>
        <w:rPr>
          <w:sz w:val="20"/>
        </w:rPr>
        <w:t xml:space="preserve">Transparency requirements relate to </w:t>
      </w:r>
      <w:r>
        <w:rPr>
          <w:rFonts w:ascii="Calibri" w:hAnsi="Calibri"/>
          <w:sz w:val="20"/>
        </w:rPr>
        <w:t>the sustainability risks that can affect the value of investments (SFDR) or companies (CSRD) (‘outside-in’ effect) and the adverse impacts that such investments or companies have on the environment and society (‘inside-out’).</w:t>
      </w:r>
    </w:p>
    <w:p w14:paraId="5AA1DCEB" w14:textId="77777777" w:rsidR="000B6CDE" w:rsidRDefault="00DF4DC5">
      <w:pPr>
        <w:spacing w:before="238"/>
        <w:ind w:left="226" w:right="1456"/>
        <w:jc w:val="both"/>
        <w:rPr>
          <w:sz w:val="20"/>
        </w:rPr>
      </w:pPr>
      <w:r>
        <w:rPr>
          <w:sz w:val="20"/>
          <w:vertAlign w:val="superscript"/>
        </w:rPr>
        <w:t>5</w:t>
      </w:r>
      <w:r>
        <w:rPr>
          <w:sz w:val="20"/>
        </w:rPr>
        <w:t xml:space="preserve"> Credit institutions and insurance undertakings with unlimited liability are also in scope subject to the</w:t>
      </w:r>
      <w:r>
        <w:rPr>
          <w:spacing w:val="40"/>
          <w:sz w:val="20"/>
        </w:rPr>
        <w:t xml:space="preserve"> </w:t>
      </w:r>
      <w:r>
        <w:rPr>
          <w:sz w:val="20"/>
        </w:rPr>
        <w:t>same size criteria. Non-EU undertakings listed on the EU</w:t>
      </w:r>
      <w:r>
        <w:rPr>
          <w:spacing w:val="-2"/>
          <w:sz w:val="20"/>
        </w:rPr>
        <w:t xml:space="preserve"> </w:t>
      </w:r>
      <w:r>
        <w:rPr>
          <w:sz w:val="20"/>
        </w:rPr>
        <w:t>regulated markets and non-EU undertakings with a net turnover above EUR 150 million that carry out business in the EU will also have to publish certain sustainability-related information through their EU subsidiaries that are subject to CSRD (or - in the absence of such EU subsidiaries – through their EU branches with net turnover above EUR 40 million).</w:t>
      </w:r>
    </w:p>
    <w:p w14:paraId="0EA50023" w14:textId="77777777" w:rsidR="000B6CDE" w:rsidRDefault="000B6CDE">
      <w:pPr>
        <w:jc w:val="both"/>
        <w:rPr>
          <w:sz w:val="20"/>
        </w:rPr>
        <w:sectPr w:rsidR="000B6CDE" w:rsidSect="006403E1">
          <w:pgSz w:w="11910" w:h="16840"/>
          <w:pgMar w:top="1440" w:right="1440" w:bottom="1440" w:left="1440" w:header="0" w:footer="1019" w:gutter="0"/>
          <w:cols w:space="720"/>
        </w:sectPr>
      </w:pPr>
    </w:p>
    <w:p w14:paraId="6B03043F" w14:textId="77777777" w:rsidR="000B6CDE" w:rsidRDefault="00DF4DC5">
      <w:pPr>
        <w:pStyle w:val="BodyText"/>
        <w:spacing w:before="64" w:line="276" w:lineRule="auto"/>
        <w:ind w:left="226" w:right="1468"/>
        <w:jc w:val="both"/>
      </w:pPr>
      <w:r>
        <w:t xml:space="preserve">the SFDR, they will rely to a significant extent, on the information reported according to the CSRD and its </w:t>
      </w:r>
      <w:hyperlink r:id="rId34" w:anchor="standards">
        <w:r>
          <w:rPr>
            <w:color w:val="0000FF"/>
            <w:u w:val="single" w:color="0000FF"/>
          </w:rPr>
          <w:t>European Sustainability Reporting Standards (ESRS)</w:t>
        </w:r>
      </w:hyperlink>
      <w:r>
        <w:rPr>
          <w:vertAlign w:val="superscript"/>
        </w:rPr>
        <w:t>6</w:t>
      </w:r>
      <w:r>
        <w:t>.</w:t>
      </w:r>
    </w:p>
    <w:p w14:paraId="6DC6D44D" w14:textId="77777777" w:rsidR="000B6CDE" w:rsidRDefault="00DF4DC5">
      <w:pPr>
        <w:pStyle w:val="BodyText"/>
        <w:spacing w:before="200"/>
        <w:ind w:left="226"/>
        <w:jc w:val="both"/>
      </w:pPr>
      <w:r>
        <w:rPr>
          <w:b/>
          <w:u w:val="single"/>
        </w:rPr>
        <w:t>Question</w:t>
      </w:r>
      <w:r>
        <w:rPr>
          <w:b/>
          <w:spacing w:val="-3"/>
          <w:u w:val="single"/>
        </w:rPr>
        <w:t xml:space="preserve"> </w:t>
      </w:r>
      <w:r>
        <w:rPr>
          <w:b/>
          <w:u w:val="single"/>
        </w:rPr>
        <w:t>2.3</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or disagree with the</w:t>
      </w:r>
      <w:r>
        <w:rPr>
          <w:spacing w:val="-2"/>
        </w:rPr>
        <w:t xml:space="preserve"> </w:t>
      </w:r>
      <w:r>
        <w:t xml:space="preserve">following </w:t>
      </w:r>
      <w:r>
        <w:rPr>
          <w:spacing w:val="-2"/>
        </w:rPr>
        <w:t>statements?</w:t>
      </w:r>
    </w:p>
    <w:p w14:paraId="7FCB9211"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1"/>
        <w:gridCol w:w="504"/>
        <w:gridCol w:w="506"/>
        <w:gridCol w:w="506"/>
        <w:gridCol w:w="507"/>
        <w:gridCol w:w="506"/>
        <w:gridCol w:w="1190"/>
      </w:tblGrid>
      <w:tr w:rsidR="000B6CDE" w14:paraId="26B0212A" w14:textId="77777777">
        <w:trPr>
          <w:trHeight w:val="791"/>
        </w:trPr>
        <w:tc>
          <w:tcPr>
            <w:tcW w:w="4621" w:type="dxa"/>
          </w:tcPr>
          <w:p w14:paraId="3FAF9F5F" w14:textId="77777777" w:rsidR="000B6CDE" w:rsidRDefault="000B6CDE">
            <w:pPr>
              <w:pStyle w:val="TableParagraph"/>
            </w:pPr>
          </w:p>
        </w:tc>
        <w:tc>
          <w:tcPr>
            <w:tcW w:w="504" w:type="dxa"/>
          </w:tcPr>
          <w:p w14:paraId="4F81C977" w14:textId="77777777" w:rsidR="000B6CDE" w:rsidRDefault="00DF4DC5">
            <w:pPr>
              <w:pStyle w:val="TableParagraph"/>
              <w:spacing w:before="135"/>
              <w:ind w:left="9"/>
              <w:jc w:val="center"/>
              <w:rPr>
                <w:sz w:val="24"/>
              </w:rPr>
            </w:pPr>
            <w:r>
              <w:rPr>
                <w:spacing w:val="-10"/>
                <w:sz w:val="24"/>
              </w:rPr>
              <w:t>1</w:t>
            </w:r>
          </w:p>
        </w:tc>
        <w:tc>
          <w:tcPr>
            <w:tcW w:w="506" w:type="dxa"/>
          </w:tcPr>
          <w:p w14:paraId="411ABEC9" w14:textId="77777777" w:rsidR="000B6CDE" w:rsidRDefault="00DF4DC5">
            <w:pPr>
              <w:pStyle w:val="TableParagraph"/>
              <w:spacing w:before="135"/>
              <w:ind w:left="13" w:right="1"/>
              <w:jc w:val="center"/>
              <w:rPr>
                <w:sz w:val="24"/>
              </w:rPr>
            </w:pPr>
            <w:r>
              <w:rPr>
                <w:spacing w:val="-10"/>
                <w:sz w:val="24"/>
              </w:rPr>
              <w:t>2</w:t>
            </w:r>
          </w:p>
        </w:tc>
        <w:tc>
          <w:tcPr>
            <w:tcW w:w="506" w:type="dxa"/>
          </w:tcPr>
          <w:p w14:paraId="3A15F5B8" w14:textId="77777777" w:rsidR="000B6CDE" w:rsidRDefault="00DF4DC5">
            <w:pPr>
              <w:pStyle w:val="TableParagraph"/>
              <w:spacing w:before="135"/>
              <w:ind w:left="13"/>
              <w:jc w:val="center"/>
              <w:rPr>
                <w:sz w:val="24"/>
              </w:rPr>
            </w:pPr>
            <w:r>
              <w:rPr>
                <w:spacing w:val="-10"/>
                <w:sz w:val="24"/>
              </w:rPr>
              <w:t>3</w:t>
            </w:r>
          </w:p>
        </w:tc>
        <w:tc>
          <w:tcPr>
            <w:tcW w:w="507" w:type="dxa"/>
          </w:tcPr>
          <w:p w14:paraId="77805F5E" w14:textId="77777777" w:rsidR="000B6CDE" w:rsidRDefault="00DF4DC5">
            <w:pPr>
              <w:pStyle w:val="TableParagraph"/>
              <w:spacing w:before="135"/>
              <w:ind w:left="8"/>
              <w:jc w:val="center"/>
              <w:rPr>
                <w:sz w:val="24"/>
              </w:rPr>
            </w:pPr>
            <w:r>
              <w:rPr>
                <w:spacing w:val="-10"/>
                <w:sz w:val="24"/>
              </w:rPr>
              <w:t>4</w:t>
            </w:r>
          </w:p>
        </w:tc>
        <w:tc>
          <w:tcPr>
            <w:tcW w:w="506" w:type="dxa"/>
          </w:tcPr>
          <w:p w14:paraId="12D79CF3" w14:textId="77777777" w:rsidR="000B6CDE" w:rsidRDefault="00DF4DC5">
            <w:pPr>
              <w:pStyle w:val="TableParagraph"/>
              <w:spacing w:before="135"/>
              <w:ind w:left="13" w:right="4"/>
              <w:jc w:val="center"/>
              <w:rPr>
                <w:sz w:val="24"/>
              </w:rPr>
            </w:pPr>
            <w:r>
              <w:rPr>
                <w:spacing w:val="-10"/>
                <w:sz w:val="24"/>
              </w:rPr>
              <w:t>5</w:t>
            </w:r>
          </w:p>
        </w:tc>
        <w:tc>
          <w:tcPr>
            <w:tcW w:w="1190" w:type="dxa"/>
          </w:tcPr>
          <w:p w14:paraId="74ACDD3B" w14:textId="77777777" w:rsidR="000B6CDE" w:rsidRDefault="00DF4DC5">
            <w:pPr>
              <w:pStyle w:val="TableParagraph"/>
              <w:ind w:left="329" w:right="296" w:hanging="15"/>
              <w:rPr>
                <w:sz w:val="24"/>
              </w:rPr>
            </w:pPr>
            <w:r>
              <w:rPr>
                <w:spacing w:val="-2"/>
                <w:sz w:val="24"/>
              </w:rPr>
              <w:t xml:space="preserve">Don’t </w:t>
            </w:r>
            <w:r>
              <w:rPr>
                <w:spacing w:val="-4"/>
                <w:sz w:val="24"/>
              </w:rPr>
              <w:t>know</w:t>
            </w:r>
          </w:p>
        </w:tc>
      </w:tr>
      <w:tr w:rsidR="000B6CDE" w14:paraId="22F3DF43" w14:textId="77777777">
        <w:trPr>
          <w:trHeight w:val="1067"/>
        </w:trPr>
        <w:tc>
          <w:tcPr>
            <w:tcW w:w="4621" w:type="dxa"/>
          </w:tcPr>
          <w:p w14:paraId="4DF4FE21" w14:textId="77777777" w:rsidR="000B6CDE" w:rsidRDefault="00DF4DC5">
            <w:pPr>
              <w:pStyle w:val="TableParagraph"/>
              <w:ind w:left="107" w:right="97"/>
              <w:rPr>
                <w:sz w:val="24"/>
              </w:rPr>
            </w:pPr>
            <w:r>
              <w:rPr>
                <w:sz w:val="24"/>
              </w:rPr>
              <w:t>The</w:t>
            </w:r>
            <w:r>
              <w:rPr>
                <w:spacing w:val="-8"/>
                <w:sz w:val="24"/>
              </w:rPr>
              <w:t xml:space="preserve"> </w:t>
            </w:r>
            <w:r>
              <w:rPr>
                <w:sz w:val="24"/>
              </w:rPr>
              <w:t>SFDR</w:t>
            </w:r>
            <w:r>
              <w:rPr>
                <w:spacing w:val="-6"/>
                <w:sz w:val="24"/>
              </w:rPr>
              <w:t xml:space="preserve"> </w:t>
            </w:r>
            <w:r>
              <w:rPr>
                <w:sz w:val="24"/>
              </w:rPr>
              <w:t>disclosures</w:t>
            </w:r>
            <w:r>
              <w:rPr>
                <w:spacing w:val="-6"/>
                <w:sz w:val="24"/>
              </w:rPr>
              <w:t xml:space="preserve"> </w:t>
            </w:r>
            <w:r>
              <w:rPr>
                <w:sz w:val="24"/>
              </w:rPr>
              <w:t>are</w:t>
            </w:r>
            <w:r>
              <w:rPr>
                <w:spacing w:val="-7"/>
                <w:sz w:val="24"/>
              </w:rPr>
              <w:t xml:space="preserve"> </w:t>
            </w:r>
            <w:r>
              <w:rPr>
                <w:sz w:val="24"/>
              </w:rPr>
              <w:t>consistent</w:t>
            </w:r>
            <w:r>
              <w:rPr>
                <w:spacing w:val="-6"/>
                <w:sz w:val="24"/>
              </w:rPr>
              <w:t xml:space="preserve"> </w:t>
            </w:r>
            <w:r>
              <w:rPr>
                <w:sz w:val="24"/>
              </w:rPr>
              <w:t>with</w:t>
            </w:r>
            <w:r>
              <w:rPr>
                <w:spacing w:val="-6"/>
                <w:sz w:val="24"/>
              </w:rPr>
              <w:t xml:space="preserve"> </w:t>
            </w:r>
            <w:r>
              <w:rPr>
                <w:sz w:val="24"/>
              </w:rPr>
              <w:t>the CSRD requirements, in particular with the European Sustainability Reporting Standards</w:t>
            </w:r>
          </w:p>
        </w:tc>
        <w:tc>
          <w:tcPr>
            <w:tcW w:w="504" w:type="dxa"/>
          </w:tcPr>
          <w:p w14:paraId="4AC628D4" w14:textId="77777777" w:rsidR="000B6CDE" w:rsidRDefault="000B6CDE">
            <w:pPr>
              <w:pStyle w:val="TableParagraph"/>
            </w:pPr>
          </w:p>
        </w:tc>
        <w:tc>
          <w:tcPr>
            <w:tcW w:w="506" w:type="dxa"/>
          </w:tcPr>
          <w:p w14:paraId="2F193BFC" w14:textId="77777777" w:rsidR="000B6CDE" w:rsidRDefault="000B6CDE">
            <w:pPr>
              <w:pStyle w:val="TableParagraph"/>
            </w:pPr>
          </w:p>
        </w:tc>
        <w:tc>
          <w:tcPr>
            <w:tcW w:w="506" w:type="dxa"/>
          </w:tcPr>
          <w:p w14:paraId="761F0CC2" w14:textId="2C250E09" w:rsidR="000B6CDE" w:rsidRDefault="00676AC3">
            <w:pPr>
              <w:pStyle w:val="TableParagraph"/>
            </w:pPr>
            <w:r w:rsidRPr="00676AC3">
              <w:rPr>
                <w:color w:val="FF0000"/>
                <w:sz w:val="32"/>
                <w:szCs w:val="32"/>
              </w:rPr>
              <w:t>X</w:t>
            </w:r>
          </w:p>
        </w:tc>
        <w:tc>
          <w:tcPr>
            <w:tcW w:w="507" w:type="dxa"/>
          </w:tcPr>
          <w:p w14:paraId="203962FE" w14:textId="77777777" w:rsidR="000B6CDE" w:rsidRDefault="000B6CDE">
            <w:pPr>
              <w:pStyle w:val="TableParagraph"/>
            </w:pPr>
          </w:p>
        </w:tc>
        <w:tc>
          <w:tcPr>
            <w:tcW w:w="506" w:type="dxa"/>
          </w:tcPr>
          <w:p w14:paraId="54976F22" w14:textId="77777777" w:rsidR="000B6CDE" w:rsidRDefault="000B6CDE">
            <w:pPr>
              <w:pStyle w:val="TableParagraph"/>
            </w:pPr>
          </w:p>
        </w:tc>
        <w:tc>
          <w:tcPr>
            <w:tcW w:w="1190" w:type="dxa"/>
          </w:tcPr>
          <w:p w14:paraId="508F426B" w14:textId="77777777" w:rsidR="000B6CDE" w:rsidRDefault="000B6CDE">
            <w:pPr>
              <w:pStyle w:val="TableParagraph"/>
            </w:pPr>
          </w:p>
        </w:tc>
      </w:tr>
      <w:tr w:rsidR="000B6CDE" w14:paraId="6BA24374" w14:textId="77777777">
        <w:trPr>
          <w:trHeight w:val="1068"/>
        </w:trPr>
        <w:tc>
          <w:tcPr>
            <w:tcW w:w="4621" w:type="dxa"/>
          </w:tcPr>
          <w:p w14:paraId="00C8BF65" w14:textId="77777777" w:rsidR="000B6CDE" w:rsidRDefault="00DF4DC5">
            <w:pPr>
              <w:pStyle w:val="TableParagraph"/>
              <w:ind w:left="107" w:right="165"/>
              <w:rPr>
                <w:sz w:val="24"/>
              </w:rPr>
            </w:pPr>
            <w:r>
              <w:rPr>
                <w:sz w:val="24"/>
              </w:rPr>
              <w:t>There is room to streamline the entity level disclosure</w:t>
            </w:r>
            <w:r>
              <w:rPr>
                <w:spacing w:val="-9"/>
                <w:sz w:val="24"/>
              </w:rPr>
              <w:t xml:space="preserve"> </w:t>
            </w:r>
            <w:r>
              <w:rPr>
                <w:sz w:val="24"/>
              </w:rPr>
              <w:t>requirements</w:t>
            </w:r>
            <w:r>
              <w:rPr>
                <w:spacing w:val="-5"/>
                <w:sz w:val="24"/>
              </w:rPr>
              <w:t xml:space="preserve"> </w:t>
            </w:r>
            <w:r>
              <w:rPr>
                <w:sz w:val="24"/>
              </w:rPr>
              <w:t>of</w:t>
            </w:r>
            <w:r>
              <w:rPr>
                <w:spacing w:val="-7"/>
                <w:sz w:val="24"/>
              </w:rPr>
              <w:t xml:space="preserve"> </w:t>
            </w:r>
            <w:r>
              <w:rPr>
                <w:sz w:val="24"/>
              </w:rPr>
              <w:t>the</w:t>
            </w:r>
            <w:r>
              <w:rPr>
                <w:spacing w:val="-9"/>
                <w:sz w:val="24"/>
              </w:rPr>
              <w:t xml:space="preserve"> </w:t>
            </w:r>
            <w:r>
              <w:rPr>
                <w:sz w:val="24"/>
              </w:rPr>
              <w:t>SFDR</w:t>
            </w:r>
            <w:r>
              <w:rPr>
                <w:spacing w:val="-7"/>
                <w:sz w:val="24"/>
              </w:rPr>
              <w:t xml:space="preserve"> </w:t>
            </w:r>
            <w:r>
              <w:rPr>
                <w:sz w:val="24"/>
              </w:rPr>
              <w:t>and</w:t>
            </w:r>
            <w:r>
              <w:rPr>
                <w:spacing w:val="-7"/>
                <w:sz w:val="24"/>
              </w:rPr>
              <w:t xml:space="preserve"> </w:t>
            </w:r>
            <w:r>
              <w:rPr>
                <w:sz w:val="24"/>
              </w:rPr>
              <w:t xml:space="preserve">the </w:t>
            </w:r>
            <w:r>
              <w:rPr>
                <w:spacing w:val="-4"/>
                <w:sz w:val="24"/>
              </w:rPr>
              <w:t>CSRD</w:t>
            </w:r>
          </w:p>
        </w:tc>
        <w:tc>
          <w:tcPr>
            <w:tcW w:w="504" w:type="dxa"/>
          </w:tcPr>
          <w:p w14:paraId="3063460E" w14:textId="77777777" w:rsidR="000B6CDE" w:rsidRDefault="000B6CDE">
            <w:pPr>
              <w:pStyle w:val="TableParagraph"/>
            </w:pPr>
          </w:p>
        </w:tc>
        <w:tc>
          <w:tcPr>
            <w:tcW w:w="506" w:type="dxa"/>
          </w:tcPr>
          <w:p w14:paraId="6B83620C" w14:textId="77777777" w:rsidR="000B6CDE" w:rsidRDefault="000B6CDE">
            <w:pPr>
              <w:pStyle w:val="TableParagraph"/>
            </w:pPr>
          </w:p>
        </w:tc>
        <w:tc>
          <w:tcPr>
            <w:tcW w:w="506" w:type="dxa"/>
          </w:tcPr>
          <w:p w14:paraId="2A555F55" w14:textId="77777777" w:rsidR="000B6CDE" w:rsidRDefault="000B6CDE">
            <w:pPr>
              <w:pStyle w:val="TableParagraph"/>
            </w:pPr>
          </w:p>
        </w:tc>
        <w:tc>
          <w:tcPr>
            <w:tcW w:w="507" w:type="dxa"/>
          </w:tcPr>
          <w:p w14:paraId="28371094" w14:textId="24982FEF" w:rsidR="000B6CDE" w:rsidRDefault="00676AC3">
            <w:pPr>
              <w:pStyle w:val="TableParagraph"/>
            </w:pPr>
            <w:r w:rsidRPr="00676AC3">
              <w:rPr>
                <w:color w:val="FF0000"/>
                <w:sz w:val="32"/>
                <w:szCs w:val="32"/>
              </w:rPr>
              <w:t>X</w:t>
            </w:r>
          </w:p>
        </w:tc>
        <w:tc>
          <w:tcPr>
            <w:tcW w:w="506" w:type="dxa"/>
          </w:tcPr>
          <w:p w14:paraId="6383C94B" w14:textId="77777777" w:rsidR="000B6CDE" w:rsidRDefault="000B6CDE">
            <w:pPr>
              <w:pStyle w:val="TableParagraph"/>
            </w:pPr>
          </w:p>
        </w:tc>
        <w:tc>
          <w:tcPr>
            <w:tcW w:w="1190" w:type="dxa"/>
          </w:tcPr>
          <w:p w14:paraId="51CE1FAE" w14:textId="77777777" w:rsidR="000B6CDE" w:rsidRDefault="000B6CDE">
            <w:pPr>
              <w:pStyle w:val="TableParagraph"/>
            </w:pPr>
          </w:p>
        </w:tc>
      </w:tr>
    </w:tbl>
    <w:p w14:paraId="4B02B2E6" w14:textId="77777777" w:rsidR="000B6CDE" w:rsidRDefault="00DF4DC5">
      <w:pPr>
        <w:spacing w:before="1" w:line="276" w:lineRule="auto"/>
        <w:ind w:left="226" w:right="1466"/>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3"/>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419601D6" w14:textId="77777777" w:rsidR="000B6CDE" w:rsidRDefault="00DF4DC5">
      <w:pPr>
        <w:pStyle w:val="BodyText"/>
        <w:spacing w:before="199"/>
        <w:ind w:left="226" w:right="1455"/>
        <w:jc w:val="both"/>
      </w:pPr>
      <w:r>
        <w:t>Financial advisors (under MiFID 2) and distributors of insurance-based investment products (under IDD) have to conduct suitability assessments based on the sustainability preferences of customers. These assessments rely in part on sustainability-related information made available by market participants reporting under the SFDR.</w:t>
      </w:r>
    </w:p>
    <w:p w14:paraId="32D1583E" w14:textId="77777777" w:rsidR="000B6CDE" w:rsidRDefault="00DF4DC5">
      <w:pPr>
        <w:pStyle w:val="BodyText"/>
        <w:spacing w:before="241"/>
        <w:ind w:left="226" w:right="1460"/>
        <w:jc w:val="both"/>
      </w:pPr>
      <w:r>
        <w:rPr>
          <w:b/>
          <w:u w:val="single"/>
        </w:rPr>
        <w:t>Question 2.4</w:t>
      </w:r>
      <w:r>
        <w:t xml:space="preserve">: To what extent do you agree that the product disclosures required in the SFDR and </w:t>
      </w:r>
      <w:hyperlink r:id="rId35">
        <w:r>
          <w:rPr>
            <w:color w:val="0000FF"/>
            <w:u w:val="single" w:color="0000FF"/>
          </w:rPr>
          <w:t>its Delegated Regulation</w:t>
        </w:r>
      </w:hyperlink>
      <w:r>
        <w:rPr>
          <w:color w:val="0000FF"/>
        </w:rPr>
        <w:t xml:space="preserve"> </w:t>
      </w:r>
      <w:r>
        <w:t>(e.g. the proportion of sustainable investments or taxonomy aligned investments, or information about principal adverse impacts) are sufficiently useful and comparable to allow distributors to determine whether a product can fit investors’ sustainability preferences under MiFID2 and the IDD?</w:t>
      </w:r>
    </w:p>
    <w:p w14:paraId="243312C6"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238BBDE1" w14:textId="77777777">
        <w:trPr>
          <w:trHeight w:val="515"/>
        </w:trPr>
        <w:tc>
          <w:tcPr>
            <w:tcW w:w="1229" w:type="dxa"/>
          </w:tcPr>
          <w:p w14:paraId="5663FE02"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551488E3"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0FD45777"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602C3264"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1A960F15"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09CD4990"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3FFD9E5F" w14:textId="77777777">
        <w:trPr>
          <w:trHeight w:val="517"/>
        </w:trPr>
        <w:tc>
          <w:tcPr>
            <w:tcW w:w="1229" w:type="dxa"/>
          </w:tcPr>
          <w:p w14:paraId="43002CCA" w14:textId="77777777" w:rsidR="000B6CDE" w:rsidRDefault="000B6CDE">
            <w:pPr>
              <w:pStyle w:val="TableParagraph"/>
            </w:pPr>
          </w:p>
        </w:tc>
        <w:tc>
          <w:tcPr>
            <w:tcW w:w="1215" w:type="dxa"/>
          </w:tcPr>
          <w:p w14:paraId="78C3293B" w14:textId="7D73B44B" w:rsidR="000B6CDE" w:rsidRDefault="00676AC3">
            <w:pPr>
              <w:pStyle w:val="TableParagraph"/>
            </w:pPr>
            <w:r w:rsidRPr="00676AC3">
              <w:rPr>
                <w:color w:val="FF0000"/>
                <w:sz w:val="32"/>
                <w:szCs w:val="32"/>
              </w:rPr>
              <w:t>X</w:t>
            </w:r>
          </w:p>
        </w:tc>
        <w:tc>
          <w:tcPr>
            <w:tcW w:w="1212" w:type="dxa"/>
          </w:tcPr>
          <w:p w14:paraId="7211B331" w14:textId="77777777" w:rsidR="000B6CDE" w:rsidRDefault="000B6CDE">
            <w:pPr>
              <w:pStyle w:val="TableParagraph"/>
            </w:pPr>
          </w:p>
        </w:tc>
        <w:tc>
          <w:tcPr>
            <w:tcW w:w="1212" w:type="dxa"/>
          </w:tcPr>
          <w:p w14:paraId="2C145B42" w14:textId="77777777" w:rsidR="000B6CDE" w:rsidRDefault="000B6CDE">
            <w:pPr>
              <w:pStyle w:val="TableParagraph"/>
            </w:pPr>
          </w:p>
        </w:tc>
        <w:tc>
          <w:tcPr>
            <w:tcW w:w="1135" w:type="dxa"/>
          </w:tcPr>
          <w:p w14:paraId="23FDC194" w14:textId="77777777" w:rsidR="000B6CDE" w:rsidRDefault="000B6CDE">
            <w:pPr>
              <w:pStyle w:val="TableParagraph"/>
            </w:pPr>
          </w:p>
        </w:tc>
        <w:tc>
          <w:tcPr>
            <w:tcW w:w="2826" w:type="dxa"/>
          </w:tcPr>
          <w:p w14:paraId="58F812FF" w14:textId="77777777" w:rsidR="000B6CDE" w:rsidRDefault="000B6CDE">
            <w:pPr>
              <w:pStyle w:val="TableParagraph"/>
            </w:pPr>
          </w:p>
        </w:tc>
      </w:tr>
    </w:tbl>
    <w:p w14:paraId="7FB18543" w14:textId="77777777" w:rsidR="000B6CDE" w:rsidRDefault="00DF4DC5">
      <w:pPr>
        <w:spacing w:before="1"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58526AFA" w14:textId="77777777" w:rsidR="000B6CDE" w:rsidRDefault="00DF4DC5">
      <w:pPr>
        <w:pStyle w:val="BodyText"/>
        <w:spacing w:before="197"/>
        <w:ind w:left="226" w:right="1458"/>
        <w:jc w:val="both"/>
      </w:pPr>
      <w:r>
        <w:rPr>
          <w:b/>
          <w:u w:val="single"/>
        </w:rPr>
        <w:t>Question 2.5</w:t>
      </w:r>
      <w:r>
        <w:t xml:space="preserve">: MIFID and IDD require financial advisors to take into account sustainability preferences of clients when providing certain services to them. Do you believe that, on top of this </w:t>
      </w:r>
      <w:proofErr w:type="spellStart"/>
      <w:r>
        <w:t>behavioural</w:t>
      </w:r>
      <w:proofErr w:type="spellEnd"/>
      <w:r>
        <w:t xml:space="preserve"> obligation, the following disclosure requirements for financial advisors of the SFDR are useful?</w:t>
      </w:r>
    </w:p>
    <w:p w14:paraId="6CDEDA99"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2"/>
        <w:gridCol w:w="441"/>
        <w:gridCol w:w="442"/>
        <w:gridCol w:w="441"/>
        <w:gridCol w:w="441"/>
        <w:gridCol w:w="441"/>
        <w:gridCol w:w="780"/>
      </w:tblGrid>
      <w:tr w:rsidR="000B6CDE" w14:paraId="42B1FE38" w14:textId="77777777">
        <w:trPr>
          <w:trHeight w:val="793"/>
        </w:trPr>
        <w:tc>
          <w:tcPr>
            <w:tcW w:w="5672" w:type="dxa"/>
            <w:tcBorders>
              <w:right w:val="single" w:sz="4" w:space="0" w:color="000000"/>
            </w:tcBorders>
          </w:tcPr>
          <w:p w14:paraId="3C75215C"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748D90F9" w14:textId="77777777" w:rsidR="000B6CDE" w:rsidRDefault="00DF4DC5">
            <w:pPr>
              <w:pStyle w:val="TableParagraph"/>
              <w:spacing w:before="138"/>
              <w:ind w:left="22" w:right="2"/>
              <w:jc w:val="center"/>
              <w:rPr>
                <w:sz w:val="24"/>
              </w:rPr>
            </w:pPr>
            <w:r>
              <w:rPr>
                <w:spacing w:val="-10"/>
                <w:sz w:val="24"/>
              </w:rPr>
              <w:t>1</w:t>
            </w:r>
          </w:p>
        </w:tc>
        <w:tc>
          <w:tcPr>
            <w:tcW w:w="442" w:type="dxa"/>
            <w:tcBorders>
              <w:top w:val="single" w:sz="4" w:space="0" w:color="000000"/>
              <w:left w:val="single" w:sz="4" w:space="0" w:color="000000"/>
              <w:bottom w:val="single" w:sz="4" w:space="0" w:color="000000"/>
              <w:right w:val="single" w:sz="4" w:space="0" w:color="000000"/>
            </w:tcBorders>
          </w:tcPr>
          <w:p w14:paraId="75FF9664" w14:textId="77777777" w:rsidR="000B6CDE" w:rsidRDefault="00DF4DC5">
            <w:pPr>
              <w:pStyle w:val="TableParagraph"/>
              <w:spacing w:before="138"/>
              <w:ind w:left="20"/>
              <w:jc w:val="center"/>
              <w:rPr>
                <w:sz w:val="24"/>
              </w:rPr>
            </w:pPr>
            <w:r>
              <w:rPr>
                <w:spacing w:val="-10"/>
                <w:sz w:val="24"/>
              </w:rPr>
              <w:t>2</w:t>
            </w:r>
          </w:p>
        </w:tc>
        <w:tc>
          <w:tcPr>
            <w:tcW w:w="441" w:type="dxa"/>
            <w:tcBorders>
              <w:top w:val="single" w:sz="4" w:space="0" w:color="000000"/>
              <w:left w:val="single" w:sz="4" w:space="0" w:color="000000"/>
              <w:bottom w:val="single" w:sz="4" w:space="0" w:color="000000"/>
              <w:right w:val="single" w:sz="4" w:space="0" w:color="000000"/>
            </w:tcBorders>
          </w:tcPr>
          <w:p w14:paraId="693976EF" w14:textId="77777777" w:rsidR="000B6CDE" w:rsidRDefault="00DF4DC5">
            <w:pPr>
              <w:pStyle w:val="TableParagraph"/>
              <w:spacing w:before="138"/>
              <w:ind w:left="22" w:right="1"/>
              <w:jc w:val="center"/>
              <w:rPr>
                <w:sz w:val="24"/>
              </w:rPr>
            </w:pPr>
            <w:r>
              <w:rPr>
                <w:spacing w:val="-10"/>
                <w:sz w:val="24"/>
              </w:rPr>
              <w:t>3</w:t>
            </w:r>
          </w:p>
        </w:tc>
        <w:tc>
          <w:tcPr>
            <w:tcW w:w="441" w:type="dxa"/>
            <w:tcBorders>
              <w:top w:val="single" w:sz="4" w:space="0" w:color="000000"/>
              <w:left w:val="single" w:sz="4" w:space="0" w:color="000000"/>
              <w:bottom w:val="single" w:sz="4" w:space="0" w:color="000000"/>
              <w:right w:val="single" w:sz="4" w:space="0" w:color="000000"/>
            </w:tcBorders>
          </w:tcPr>
          <w:p w14:paraId="5C948B5C" w14:textId="77777777" w:rsidR="000B6CDE" w:rsidRDefault="00DF4DC5">
            <w:pPr>
              <w:pStyle w:val="TableParagraph"/>
              <w:spacing w:before="138"/>
              <w:ind w:left="22"/>
              <w:jc w:val="center"/>
              <w:rPr>
                <w:sz w:val="24"/>
              </w:rPr>
            </w:pPr>
            <w:r>
              <w:rPr>
                <w:spacing w:val="-10"/>
                <w:sz w:val="24"/>
              </w:rPr>
              <w:t>4</w:t>
            </w:r>
          </w:p>
        </w:tc>
        <w:tc>
          <w:tcPr>
            <w:tcW w:w="441" w:type="dxa"/>
            <w:tcBorders>
              <w:top w:val="single" w:sz="4" w:space="0" w:color="000000"/>
              <w:left w:val="single" w:sz="4" w:space="0" w:color="000000"/>
              <w:bottom w:val="single" w:sz="4" w:space="0" w:color="000000"/>
              <w:right w:val="single" w:sz="4" w:space="0" w:color="000000"/>
            </w:tcBorders>
          </w:tcPr>
          <w:p w14:paraId="49B32EC6" w14:textId="77777777" w:rsidR="000B6CDE" w:rsidRDefault="00DF4DC5">
            <w:pPr>
              <w:pStyle w:val="TableParagraph"/>
              <w:spacing w:before="138"/>
              <w:ind w:left="169"/>
              <w:rPr>
                <w:sz w:val="24"/>
              </w:rPr>
            </w:pPr>
            <w:r>
              <w:rPr>
                <w:spacing w:val="-10"/>
                <w:sz w:val="24"/>
              </w:rPr>
              <w:t>5</w:t>
            </w:r>
          </w:p>
        </w:tc>
        <w:tc>
          <w:tcPr>
            <w:tcW w:w="780" w:type="dxa"/>
            <w:tcBorders>
              <w:top w:val="single" w:sz="4" w:space="0" w:color="000000"/>
              <w:left w:val="single" w:sz="4" w:space="0" w:color="000000"/>
              <w:bottom w:val="single" w:sz="4" w:space="0" w:color="000000"/>
              <w:right w:val="single" w:sz="4" w:space="0" w:color="000000"/>
            </w:tcBorders>
          </w:tcPr>
          <w:p w14:paraId="7A164069" w14:textId="77777777" w:rsidR="000B6CDE" w:rsidRDefault="00DF4DC5">
            <w:pPr>
              <w:pStyle w:val="TableParagraph"/>
              <w:spacing w:before="1"/>
              <w:ind w:left="132" w:right="80" w:hanging="12"/>
              <w:rPr>
                <w:sz w:val="24"/>
              </w:rPr>
            </w:pPr>
            <w:r>
              <w:rPr>
                <w:spacing w:val="-2"/>
                <w:sz w:val="24"/>
              </w:rPr>
              <w:t xml:space="preserve">Don’t </w:t>
            </w:r>
            <w:r>
              <w:rPr>
                <w:spacing w:val="-4"/>
                <w:sz w:val="24"/>
              </w:rPr>
              <w:t>know</w:t>
            </w:r>
          </w:p>
        </w:tc>
      </w:tr>
      <w:tr w:rsidR="000B6CDE" w14:paraId="6FE90CCE" w14:textId="77777777">
        <w:trPr>
          <w:trHeight w:val="1067"/>
        </w:trPr>
        <w:tc>
          <w:tcPr>
            <w:tcW w:w="5672" w:type="dxa"/>
            <w:tcBorders>
              <w:right w:val="single" w:sz="4" w:space="0" w:color="000000"/>
            </w:tcBorders>
          </w:tcPr>
          <w:p w14:paraId="417290C5" w14:textId="77777777" w:rsidR="000B6CDE" w:rsidRDefault="00DF4DC5">
            <w:pPr>
              <w:pStyle w:val="TableParagraph"/>
              <w:ind w:left="107" w:right="94"/>
              <w:jc w:val="both"/>
              <w:rPr>
                <w:sz w:val="24"/>
              </w:rPr>
            </w:pPr>
            <w:r>
              <w:rPr>
                <w:sz w:val="24"/>
              </w:rPr>
              <w:t>Article 3, entity level disclosures about the integration</w:t>
            </w:r>
            <w:r>
              <w:rPr>
                <w:spacing w:val="40"/>
                <w:sz w:val="24"/>
              </w:rPr>
              <w:t xml:space="preserve"> </w:t>
            </w:r>
            <w:r>
              <w:rPr>
                <w:sz w:val="24"/>
              </w:rPr>
              <w:t>of sustainability risks policies in investment or</w:t>
            </w:r>
            <w:r>
              <w:rPr>
                <w:spacing w:val="40"/>
                <w:sz w:val="24"/>
              </w:rPr>
              <w:t xml:space="preserve"> </w:t>
            </w:r>
            <w:r>
              <w:rPr>
                <w:sz w:val="24"/>
              </w:rPr>
              <w:t>insurance advice</w:t>
            </w:r>
          </w:p>
        </w:tc>
        <w:tc>
          <w:tcPr>
            <w:tcW w:w="441" w:type="dxa"/>
            <w:tcBorders>
              <w:top w:val="single" w:sz="4" w:space="0" w:color="000000"/>
              <w:left w:val="single" w:sz="4" w:space="0" w:color="000000"/>
              <w:bottom w:val="single" w:sz="4" w:space="0" w:color="000000"/>
              <w:right w:val="single" w:sz="4" w:space="0" w:color="000000"/>
            </w:tcBorders>
          </w:tcPr>
          <w:p w14:paraId="6328BB04"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2C9B8669" w14:textId="1B35ACEF" w:rsidR="000B6CDE" w:rsidRDefault="00CA2C23">
            <w:pPr>
              <w:pStyle w:val="TableParagraph"/>
            </w:pPr>
            <w:r w:rsidRPr="00676AC3">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65802A95"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00EE7810"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5780C0CC"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01713ACA" w14:textId="77777777" w:rsidR="000B6CDE" w:rsidRDefault="000B6CDE">
            <w:pPr>
              <w:pStyle w:val="TableParagraph"/>
            </w:pPr>
          </w:p>
        </w:tc>
      </w:tr>
    </w:tbl>
    <w:p w14:paraId="5A9D283B" w14:textId="77777777" w:rsidR="000B6CDE" w:rsidRDefault="000B6CDE">
      <w:pPr>
        <w:pStyle w:val="BodyText"/>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2"/>
        <w:gridCol w:w="441"/>
        <w:gridCol w:w="442"/>
        <w:gridCol w:w="441"/>
        <w:gridCol w:w="441"/>
        <w:gridCol w:w="441"/>
        <w:gridCol w:w="780"/>
      </w:tblGrid>
      <w:tr w:rsidR="000B6CDE" w14:paraId="37E21B0E" w14:textId="77777777">
        <w:trPr>
          <w:trHeight w:val="791"/>
        </w:trPr>
        <w:tc>
          <w:tcPr>
            <w:tcW w:w="5672" w:type="dxa"/>
            <w:tcBorders>
              <w:right w:val="single" w:sz="4" w:space="0" w:color="000000"/>
            </w:tcBorders>
          </w:tcPr>
          <w:p w14:paraId="6390EA92" w14:textId="19DCA4F0" w:rsidR="000B6CDE" w:rsidRDefault="00DF4DC5">
            <w:pPr>
              <w:pStyle w:val="TableParagraph"/>
              <w:ind w:left="107"/>
              <w:rPr>
                <w:sz w:val="24"/>
              </w:rPr>
            </w:pPr>
            <w:r>
              <w:rPr>
                <w:noProof/>
              </w:rPr>
              <mc:AlternateContent>
                <mc:Choice Requires="wps">
                  <w:drawing>
                    <wp:anchor distT="0" distB="0" distL="0" distR="0" simplePos="0" relativeHeight="251627520" behindDoc="1" locked="0" layoutInCell="1" allowOverlap="1" wp14:anchorId="4F8EB22A" wp14:editId="3055E640">
                      <wp:simplePos x="0" y="0"/>
                      <wp:positionH relativeFrom="page">
                        <wp:posOffset>1007668</wp:posOffset>
                      </wp:positionH>
                      <wp:positionV relativeFrom="paragraph">
                        <wp:posOffset>165112</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92375A" id="Graphic 14" o:spid="_x0000_s1026" style="position:absolute;margin-left:79.35pt;margin-top:13pt;width:144.05pt;height:.6pt;z-index:-2516889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" path="m1829054,l,,,7619r1829054,l1829054,xe" fillcolor="black" stroked="f">
                      <v:path arrowok="t"/>
                      <w10:wrap type="topAndBottom" anchorx="page"/>
                    </v:shape>
                  </w:pict>
                </mc:Fallback>
              </mc:AlternateContent>
            </w:r>
            <w:r w:rsidR="001F3835">
              <w:rPr>
                <w:sz w:val="2"/>
              </w:rPr>
              <w:tab/>
            </w:r>
            <w:r>
              <w:rPr>
                <w:sz w:val="24"/>
              </w:rPr>
              <w:t>Article 4, entity level disclosures about consideration of principal adverse impacts</w:t>
            </w:r>
          </w:p>
        </w:tc>
        <w:tc>
          <w:tcPr>
            <w:tcW w:w="441" w:type="dxa"/>
            <w:tcBorders>
              <w:top w:val="single" w:sz="4" w:space="0" w:color="000000"/>
              <w:left w:val="single" w:sz="4" w:space="0" w:color="000000"/>
              <w:bottom w:val="single" w:sz="4" w:space="0" w:color="000000"/>
              <w:right w:val="single" w:sz="4" w:space="0" w:color="000000"/>
            </w:tcBorders>
          </w:tcPr>
          <w:p w14:paraId="4983C50C"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5F2B2750" w14:textId="5AD8A498" w:rsidR="000B6CDE" w:rsidRDefault="00676AC3">
            <w:pPr>
              <w:pStyle w:val="TableParagraph"/>
            </w:pPr>
            <w:r w:rsidRPr="00676AC3">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15900C9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5240DA18"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1CFBBC9D"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007F8A1D" w14:textId="77777777" w:rsidR="000B6CDE" w:rsidRDefault="000B6CDE">
            <w:pPr>
              <w:pStyle w:val="TableParagraph"/>
            </w:pPr>
          </w:p>
        </w:tc>
      </w:tr>
      <w:tr w:rsidR="000B6CDE" w14:paraId="0A253C01" w14:textId="77777777">
        <w:trPr>
          <w:trHeight w:val="1069"/>
        </w:trPr>
        <w:tc>
          <w:tcPr>
            <w:tcW w:w="5672" w:type="dxa"/>
            <w:tcBorders>
              <w:right w:val="single" w:sz="4" w:space="0" w:color="000000"/>
            </w:tcBorders>
          </w:tcPr>
          <w:p w14:paraId="7834BB7B" w14:textId="77777777" w:rsidR="000B6CDE" w:rsidRDefault="00DF4DC5">
            <w:pPr>
              <w:pStyle w:val="TableParagraph"/>
              <w:spacing w:before="1"/>
              <w:ind w:left="107" w:right="95"/>
              <w:jc w:val="both"/>
              <w:rPr>
                <w:sz w:val="24"/>
              </w:rPr>
            </w:pPr>
            <w:r>
              <w:rPr>
                <w:sz w:val="24"/>
              </w:rPr>
              <w:t xml:space="preserve">Article 5, entity level disclosures about remuneration policies in relation to the integration of sustainability </w:t>
            </w:r>
            <w:r>
              <w:rPr>
                <w:spacing w:val="-2"/>
                <w:sz w:val="24"/>
              </w:rPr>
              <w:t>risks</w:t>
            </w:r>
          </w:p>
        </w:tc>
        <w:tc>
          <w:tcPr>
            <w:tcW w:w="441" w:type="dxa"/>
            <w:tcBorders>
              <w:top w:val="single" w:sz="4" w:space="0" w:color="000000"/>
              <w:left w:val="single" w:sz="4" w:space="0" w:color="000000"/>
              <w:bottom w:val="single" w:sz="4" w:space="0" w:color="000000"/>
              <w:right w:val="single" w:sz="4" w:space="0" w:color="000000"/>
            </w:tcBorders>
          </w:tcPr>
          <w:p w14:paraId="1A09495C"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715002A5" w14:textId="442F4518" w:rsidR="000B6CDE" w:rsidRDefault="00676AC3">
            <w:pPr>
              <w:pStyle w:val="TableParagraph"/>
            </w:pPr>
            <w:r w:rsidRPr="00676AC3">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258264E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1666FB5F"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07C61720"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5571CF29" w14:textId="77777777" w:rsidR="000B6CDE" w:rsidRDefault="000B6CDE">
            <w:pPr>
              <w:pStyle w:val="TableParagraph"/>
            </w:pPr>
          </w:p>
        </w:tc>
      </w:tr>
      <w:tr w:rsidR="000B6CDE" w14:paraId="4978A5F6" w14:textId="77777777">
        <w:trPr>
          <w:trHeight w:val="1067"/>
        </w:trPr>
        <w:tc>
          <w:tcPr>
            <w:tcW w:w="5672" w:type="dxa"/>
            <w:tcBorders>
              <w:right w:val="single" w:sz="4" w:space="0" w:color="000000"/>
            </w:tcBorders>
          </w:tcPr>
          <w:p w14:paraId="517B9940" w14:textId="77777777" w:rsidR="000B6CDE" w:rsidRDefault="00DF4DC5">
            <w:pPr>
              <w:pStyle w:val="TableParagraph"/>
              <w:ind w:left="107" w:right="95"/>
              <w:jc w:val="both"/>
              <w:rPr>
                <w:sz w:val="24"/>
              </w:rPr>
            </w:pPr>
            <w:r>
              <w:rPr>
                <w:sz w:val="24"/>
              </w:rPr>
              <w:t>Article 6, product level pre-contractual disclosures</w:t>
            </w:r>
            <w:r>
              <w:rPr>
                <w:spacing w:val="40"/>
                <w:sz w:val="24"/>
              </w:rPr>
              <w:t xml:space="preserve"> </w:t>
            </w:r>
            <w:r>
              <w:rPr>
                <w:sz w:val="24"/>
              </w:rPr>
              <w:t>about the integration of sustainability risks in</w:t>
            </w:r>
            <w:r>
              <w:rPr>
                <w:spacing w:val="40"/>
                <w:sz w:val="24"/>
              </w:rPr>
              <w:t xml:space="preserve"> </w:t>
            </w:r>
            <w:r>
              <w:rPr>
                <w:sz w:val="24"/>
              </w:rPr>
              <w:t>investment or insurance advice</w:t>
            </w:r>
          </w:p>
        </w:tc>
        <w:tc>
          <w:tcPr>
            <w:tcW w:w="441" w:type="dxa"/>
            <w:tcBorders>
              <w:top w:val="single" w:sz="4" w:space="0" w:color="000000"/>
              <w:left w:val="single" w:sz="4" w:space="0" w:color="000000"/>
              <w:bottom w:val="single" w:sz="4" w:space="0" w:color="000000"/>
              <w:right w:val="single" w:sz="4" w:space="0" w:color="000000"/>
            </w:tcBorders>
          </w:tcPr>
          <w:p w14:paraId="0DB31082"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298D000D"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2147CEBD" w14:textId="647A7672" w:rsidR="000B6CDE" w:rsidRDefault="00676AC3">
            <w:pPr>
              <w:pStyle w:val="TableParagraph"/>
            </w:pPr>
            <w:r w:rsidRPr="00676AC3">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5AD2DE3C"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66A478C3"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4EB9D04B" w14:textId="77777777" w:rsidR="000B6CDE" w:rsidRDefault="000B6CDE">
            <w:pPr>
              <w:pStyle w:val="TableParagraph"/>
            </w:pPr>
          </w:p>
        </w:tc>
      </w:tr>
      <w:tr w:rsidR="000B6CDE" w14:paraId="431AF24B" w14:textId="77777777">
        <w:trPr>
          <w:trHeight w:val="791"/>
        </w:trPr>
        <w:tc>
          <w:tcPr>
            <w:tcW w:w="5672" w:type="dxa"/>
            <w:tcBorders>
              <w:right w:val="single" w:sz="4" w:space="0" w:color="000000"/>
            </w:tcBorders>
          </w:tcPr>
          <w:p w14:paraId="3483AA9B" w14:textId="77777777" w:rsidR="000B6CDE" w:rsidRDefault="00DF4DC5">
            <w:pPr>
              <w:pStyle w:val="TableParagraph"/>
              <w:ind w:left="107"/>
              <w:rPr>
                <w:sz w:val="24"/>
              </w:rPr>
            </w:pPr>
            <w:r>
              <w:rPr>
                <w:sz w:val="24"/>
              </w:rPr>
              <w:t>Article</w:t>
            </w:r>
            <w:r>
              <w:rPr>
                <w:spacing w:val="40"/>
                <w:sz w:val="24"/>
              </w:rPr>
              <w:t xml:space="preserve"> </w:t>
            </w:r>
            <w:r>
              <w:rPr>
                <w:sz w:val="24"/>
              </w:rPr>
              <w:t>12,</w:t>
            </w:r>
            <w:r>
              <w:rPr>
                <w:spacing w:val="40"/>
                <w:sz w:val="24"/>
              </w:rPr>
              <w:t xml:space="preserve"> </w:t>
            </w:r>
            <w:r>
              <w:rPr>
                <w:sz w:val="24"/>
              </w:rPr>
              <w:t>requirement</w:t>
            </w:r>
            <w:r>
              <w:rPr>
                <w:spacing w:val="40"/>
                <w:sz w:val="24"/>
              </w:rPr>
              <w:t xml:space="preserve"> </w:t>
            </w:r>
            <w:r>
              <w:rPr>
                <w:sz w:val="24"/>
              </w:rPr>
              <w:t>to</w:t>
            </w:r>
            <w:r>
              <w:rPr>
                <w:spacing w:val="40"/>
                <w:sz w:val="24"/>
              </w:rPr>
              <w:t xml:space="preserve"> </w:t>
            </w:r>
            <w:r>
              <w:rPr>
                <w:sz w:val="24"/>
              </w:rPr>
              <w:t>keep</w:t>
            </w:r>
            <w:r>
              <w:rPr>
                <w:spacing w:val="40"/>
                <w:sz w:val="24"/>
              </w:rPr>
              <w:t xml:space="preserve"> </w:t>
            </w:r>
            <w:r>
              <w:rPr>
                <w:sz w:val="24"/>
              </w:rPr>
              <w:t>information</w:t>
            </w:r>
            <w:r>
              <w:rPr>
                <w:spacing w:val="40"/>
                <w:sz w:val="24"/>
              </w:rPr>
              <w:t xml:space="preserve"> </w:t>
            </w:r>
            <w:r>
              <w:rPr>
                <w:sz w:val="24"/>
              </w:rPr>
              <w:t>disclosed according to Articles 3 and 5 up to date</w:t>
            </w:r>
          </w:p>
        </w:tc>
        <w:tc>
          <w:tcPr>
            <w:tcW w:w="441" w:type="dxa"/>
            <w:tcBorders>
              <w:top w:val="single" w:sz="4" w:space="0" w:color="000000"/>
              <w:left w:val="single" w:sz="4" w:space="0" w:color="000000"/>
              <w:bottom w:val="single" w:sz="4" w:space="0" w:color="000000"/>
              <w:right w:val="single" w:sz="4" w:space="0" w:color="000000"/>
            </w:tcBorders>
          </w:tcPr>
          <w:p w14:paraId="3A34C6CA"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15BAFBFE"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161F320" w14:textId="491ECD41" w:rsidR="000B6CDE" w:rsidRDefault="00676AC3">
            <w:pPr>
              <w:pStyle w:val="TableParagraph"/>
            </w:pPr>
            <w:r w:rsidRPr="00676AC3">
              <w:rPr>
                <w:color w:val="FF0000"/>
                <w:sz w:val="32"/>
                <w:szCs w:val="32"/>
              </w:rPr>
              <w:t>X</w:t>
            </w:r>
          </w:p>
        </w:tc>
        <w:tc>
          <w:tcPr>
            <w:tcW w:w="441" w:type="dxa"/>
            <w:tcBorders>
              <w:top w:val="single" w:sz="4" w:space="0" w:color="000000"/>
              <w:left w:val="single" w:sz="4" w:space="0" w:color="000000"/>
              <w:bottom w:val="single" w:sz="4" w:space="0" w:color="000000"/>
              <w:right w:val="single" w:sz="4" w:space="0" w:color="000000"/>
            </w:tcBorders>
          </w:tcPr>
          <w:p w14:paraId="65B8E0C6"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0093F715"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477A8A5D" w14:textId="77777777" w:rsidR="000B6CDE" w:rsidRDefault="000B6CDE">
            <w:pPr>
              <w:pStyle w:val="TableParagraph"/>
            </w:pPr>
          </w:p>
        </w:tc>
      </w:tr>
    </w:tbl>
    <w:p w14:paraId="7BCE0ABF" w14:textId="77777777" w:rsidR="000B6CDE" w:rsidRDefault="00DF4DC5">
      <w:pPr>
        <w:spacing w:before="2"/>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2A7F49FC" w14:textId="77777777" w:rsidR="000B6CDE" w:rsidRDefault="000B6CDE">
      <w:pPr>
        <w:pStyle w:val="BodyText"/>
        <w:spacing w:before="9"/>
        <w:rPr>
          <w:i/>
          <w:sz w:val="20"/>
        </w:rPr>
      </w:pPr>
    </w:p>
    <w:p w14:paraId="7046011D" w14:textId="77777777" w:rsidR="000B6CDE" w:rsidRDefault="00DF4DC5">
      <w:pPr>
        <w:pStyle w:val="BodyText"/>
        <w:ind w:left="226" w:right="1462"/>
        <w:jc w:val="both"/>
      </w:pPr>
      <w:r>
        <w:rPr>
          <w:b/>
          <w:u w:val="single"/>
        </w:rPr>
        <w:t>Question 2.6</w:t>
      </w:r>
      <w:r>
        <w:t>: Have the requirements on distributors to consider sustainability</w:t>
      </w:r>
      <w:r>
        <w:rPr>
          <w:spacing w:val="40"/>
        </w:rPr>
        <w:t xml:space="preserve"> </w:t>
      </w:r>
      <w:r>
        <w:t xml:space="preserve">preferences of clients impacted the quality and consistency of disclosures made under </w:t>
      </w:r>
      <w:r>
        <w:rPr>
          <w:spacing w:val="-2"/>
        </w:rPr>
        <w:t>SFDR?</w:t>
      </w:r>
    </w:p>
    <w:p w14:paraId="48A5BB0F"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4711149A" w14:textId="77777777">
        <w:trPr>
          <w:trHeight w:val="558"/>
        </w:trPr>
        <w:tc>
          <w:tcPr>
            <w:tcW w:w="1471" w:type="dxa"/>
          </w:tcPr>
          <w:p w14:paraId="1905FC4D" w14:textId="77777777" w:rsidR="000B6CDE" w:rsidRDefault="00DF4DC5">
            <w:pPr>
              <w:pStyle w:val="TableParagraph"/>
              <w:spacing w:before="1"/>
              <w:ind w:left="14"/>
              <w:jc w:val="center"/>
              <w:rPr>
                <w:sz w:val="24"/>
              </w:rPr>
            </w:pPr>
            <w:r>
              <w:rPr>
                <w:spacing w:val="-5"/>
                <w:sz w:val="24"/>
              </w:rPr>
              <w:t>Yes</w:t>
            </w:r>
          </w:p>
        </w:tc>
        <w:tc>
          <w:tcPr>
            <w:tcW w:w="1474" w:type="dxa"/>
          </w:tcPr>
          <w:p w14:paraId="15ACE540" w14:textId="77777777" w:rsidR="000B6CDE" w:rsidRDefault="00DF4DC5">
            <w:pPr>
              <w:pStyle w:val="TableParagraph"/>
              <w:spacing w:before="1"/>
              <w:ind w:left="19"/>
              <w:jc w:val="center"/>
              <w:rPr>
                <w:sz w:val="24"/>
              </w:rPr>
            </w:pPr>
            <w:r>
              <w:rPr>
                <w:spacing w:val="-5"/>
                <w:sz w:val="24"/>
              </w:rPr>
              <w:t>No</w:t>
            </w:r>
          </w:p>
        </w:tc>
        <w:tc>
          <w:tcPr>
            <w:tcW w:w="1471" w:type="dxa"/>
          </w:tcPr>
          <w:p w14:paraId="24E38279" w14:textId="77777777" w:rsidR="000B6CDE" w:rsidRDefault="00DF4DC5">
            <w:pPr>
              <w:pStyle w:val="TableParagraph"/>
              <w:spacing w:before="1"/>
              <w:ind w:left="158"/>
              <w:rPr>
                <w:sz w:val="24"/>
              </w:rPr>
            </w:pPr>
            <w:r>
              <w:rPr>
                <w:sz w:val="24"/>
              </w:rPr>
              <w:t>Don’t</w:t>
            </w:r>
            <w:r>
              <w:rPr>
                <w:spacing w:val="-2"/>
                <w:sz w:val="24"/>
              </w:rPr>
              <w:t xml:space="preserve"> </w:t>
            </w:r>
            <w:r>
              <w:rPr>
                <w:spacing w:val="-4"/>
                <w:sz w:val="24"/>
              </w:rPr>
              <w:t>know</w:t>
            </w:r>
          </w:p>
        </w:tc>
      </w:tr>
      <w:tr w:rsidR="000B6CDE" w14:paraId="59375D85" w14:textId="77777777">
        <w:trPr>
          <w:trHeight w:val="558"/>
        </w:trPr>
        <w:tc>
          <w:tcPr>
            <w:tcW w:w="1471" w:type="dxa"/>
          </w:tcPr>
          <w:p w14:paraId="75503E12" w14:textId="3DB50849" w:rsidR="000B6CDE" w:rsidRDefault="00676AC3">
            <w:pPr>
              <w:pStyle w:val="TableParagraph"/>
            </w:pPr>
            <w:r w:rsidRPr="00676AC3">
              <w:rPr>
                <w:color w:val="FF0000"/>
                <w:sz w:val="32"/>
                <w:szCs w:val="32"/>
              </w:rPr>
              <w:t>X</w:t>
            </w:r>
          </w:p>
        </w:tc>
        <w:tc>
          <w:tcPr>
            <w:tcW w:w="1474" w:type="dxa"/>
          </w:tcPr>
          <w:p w14:paraId="226A287C" w14:textId="77777777" w:rsidR="000B6CDE" w:rsidRDefault="000B6CDE">
            <w:pPr>
              <w:pStyle w:val="TableParagraph"/>
            </w:pPr>
          </w:p>
        </w:tc>
        <w:tc>
          <w:tcPr>
            <w:tcW w:w="1471" w:type="dxa"/>
          </w:tcPr>
          <w:p w14:paraId="5D9FDEE8" w14:textId="77777777" w:rsidR="000B6CDE" w:rsidRDefault="000B6CDE">
            <w:pPr>
              <w:pStyle w:val="TableParagraph"/>
            </w:pPr>
          </w:p>
        </w:tc>
      </w:tr>
    </w:tbl>
    <w:p w14:paraId="3C0B9F18" w14:textId="77777777" w:rsidR="000B6CDE" w:rsidRDefault="000B6CDE">
      <w:pPr>
        <w:pStyle w:val="BodyText"/>
        <w:spacing w:before="239"/>
      </w:pPr>
    </w:p>
    <w:p w14:paraId="24E32527" w14:textId="77777777" w:rsidR="000B6CDE" w:rsidRDefault="00DF4DC5">
      <w:pPr>
        <w:ind w:left="226"/>
        <w:jc w:val="both"/>
        <w:rPr>
          <w:sz w:val="24"/>
        </w:rPr>
      </w:pPr>
      <w:r>
        <w:rPr>
          <w:b/>
          <w:sz w:val="24"/>
          <w:u w:val="single"/>
        </w:rPr>
        <w:t>Question</w:t>
      </w:r>
      <w:r>
        <w:rPr>
          <w:b/>
          <w:spacing w:val="-1"/>
          <w:sz w:val="24"/>
          <w:u w:val="single"/>
        </w:rPr>
        <w:t xml:space="preserve"> </w:t>
      </w:r>
      <w:r>
        <w:rPr>
          <w:b/>
          <w:sz w:val="24"/>
          <w:u w:val="single"/>
        </w:rPr>
        <w:t>2.6.1</w:t>
      </w:r>
      <w:r>
        <w:rPr>
          <w:sz w:val="24"/>
        </w:rPr>
        <w:t>:</w:t>
      </w:r>
      <w:r>
        <w:rPr>
          <w:spacing w:val="-1"/>
          <w:sz w:val="24"/>
        </w:rPr>
        <w:t xml:space="preserve"> </w:t>
      </w:r>
      <w:r>
        <w:rPr>
          <w:sz w:val="24"/>
        </w:rPr>
        <w:t>If</w:t>
      </w:r>
      <w:r>
        <w:rPr>
          <w:spacing w:val="-1"/>
          <w:sz w:val="24"/>
        </w:rPr>
        <w:t xml:space="preserve"> </w:t>
      </w:r>
      <w:r>
        <w:rPr>
          <w:sz w:val="24"/>
        </w:rPr>
        <w:t>so,</w:t>
      </w:r>
      <w:r>
        <w:rPr>
          <w:spacing w:val="-1"/>
          <w:sz w:val="24"/>
        </w:rPr>
        <w:t xml:space="preserve"> </w:t>
      </w:r>
      <w:r>
        <w:rPr>
          <w:spacing w:val="-4"/>
          <w:sz w:val="24"/>
        </w:rPr>
        <w:t>how?</w:t>
      </w:r>
    </w:p>
    <w:p w14:paraId="3914FCF2" w14:textId="77777777" w:rsidR="000B6CDE" w:rsidRDefault="00DF4DC5">
      <w:pPr>
        <w:pStyle w:val="BodyText"/>
        <w:spacing w:before="240"/>
        <w:ind w:left="226" w:right="1457"/>
        <w:jc w:val="both"/>
      </w:pPr>
      <w:r>
        <w:t xml:space="preserve">PRIIPs requires market participants to provide retail investors with </w:t>
      </w:r>
      <w:hyperlink r:id="rId36">
        <w:r>
          <w:rPr>
            <w:color w:val="0000FF"/>
            <w:u w:val="single" w:color="0000FF"/>
          </w:rPr>
          <w:t>key information</w:t>
        </w:r>
      </w:hyperlink>
      <w:r>
        <w:rPr>
          <w:color w:val="0000FF"/>
        </w:rPr>
        <w:t xml:space="preserve"> </w:t>
      </w:r>
      <w:hyperlink r:id="rId37">
        <w:r>
          <w:rPr>
            <w:color w:val="0000FF"/>
            <w:u w:val="single" w:color="0000FF"/>
          </w:rPr>
          <w:t>documents (KIDs)</w:t>
        </w:r>
        <w:r>
          <w:t>.</w:t>
        </w:r>
      </w:hyperlink>
      <w:r>
        <w:t xml:space="preserve"> As part of the </w:t>
      </w:r>
      <w:hyperlink r:id="rId38">
        <w:r>
          <w:rPr>
            <w:color w:val="0000FF"/>
            <w:u w:val="single" w:color="0000FF"/>
          </w:rPr>
          <w:t>retail investment strategy</w:t>
        </w:r>
      </w:hyperlink>
      <w:r>
        <w:rPr>
          <w:vertAlign w:val="superscript"/>
        </w:rPr>
        <w:t>7</w:t>
      </w:r>
      <w:r>
        <w:t xml:space="preserve">, the Commission has recently proposed to include a new sustainability section in the KID to make sustainability-related information of investment products more visible, comparable and understandable for retail investors. Section 4 of this questionnaire includes questions related to PRIIPs, to seek stakeholders’ views as regards potential impacts on the content of the KID if a product </w:t>
      </w:r>
      <w:proofErr w:type="spellStart"/>
      <w:r>
        <w:t>categorisation</w:t>
      </w:r>
      <w:proofErr w:type="spellEnd"/>
      <w:r>
        <w:t xml:space="preserve"> system was established.</w:t>
      </w:r>
    </w:p>
    <w:p w14:paraId="75389718" w14:textId="77777777" w:rsidR="000B6CDE" w:rsidRDefault="00DF4DC5">
      <w:pPr>
        <w:pStyle w:val="BodyText"/>
        <w:spacing w:before="241"/>
        <w:ind w:left="226"/>
        <w:jc w:val="both"/>
      </w:pPr>
      <w:r>
        <w:t>Please</w:t>
      </w:r>
      <w:r>
        <w:rPr>
          <w:spacing w:val="-4"/>
        </w:rPr>
        <w:t xml:space="preserve"> </w:t>
      </w:r>
      <w:r>
        <w:t>clarify</w:t>
      </w:r>
      <w:r>
        <w:rPr>
          <w:spacing w:val="-1"/>
        </w:rPr>
        <w:t xml:space="preserve"> </w:t>
      </w:r>
      <w:r>
        <w:t>your</w:t>
      </w:r>
      <w:r>
        <w:rPr>
          <w:spacing w:val="-1"/>
        </w:rPr>
        <w:t xml:space="preserve"> </w:t>
      </w:r>
      <w:r>
        <w:t>replies</w:t>
      </w:r>
      <w:r>
        <w:rPr>
          <w:spacing w:val="-1"/>
        </w:rPr>
        <w:t xml:space="preserve"> </w:t>
      </w:r>
      <w:r>
        <w:t>to</w:t>
      </w:r>
      <w:r>
        <w:rPr>
          <w:spacing w:val="-1"/>
        </w:rPr>
        <w:t xml:space="preserve"> </w:t>
      </w:r>
      <w:r>
        <w:t>questions</w:t>
      </w:r>
      <w:r>
        <w:rPr>
          <w:spacing w:val="-1"/>
        </w:rPr>
        <w:t xml:space="preserve"> </w:t>
      </w:r>
      <w:r>
        <w:t>in</w:t>
      </w:r>
      <w:r>
        <w:rPr>
          <w:spacing w:val="-1"/>
        </w:rPr>
        <w:t xml:space="preserve"> </w:t>
      </w:r>
      <w:r>
        <w:t>section</w:t>
      </w:r>
      <w:r>
        <w:rPr>
          <w:spacing w:val="-1"/>
        </w:rPr>
        <w:t xml:space="preserve"> </w:t>
      </w:r>
      <w:r>
        <w:t>2</w:t>
      </w:r>
      <w:r>
        <w:rPr>
          <w:spacing w:val="-1"/>
        </w:rPr>
        <w:t xml:space="preserve"> </w:t>
      </w:r>
      <w:r>
        <w:t>as</w:t>
      </w:r>
      <w:r>
        <w:rPr>
          <w:spacing w:val="-1"/>
        </w:rPr>
        <w:t xml:space="preserve"> </w:t>
      </w:r>
      <w:r>
        <w:rPr>
          <w:spacing w:val="-2"/>
        </w:rPr>
        <w:t>necessary:</w:t>
      </w:r>
    </w:p>
    <w:p w14:paraId="62C346CD" w14:textId="77777777" w:rsidR="00BC3FCA" w:rsidRPr="004C4C8B" w:rsidRDefault="00BC3FCA" w:rsidP="006403E1">
      <w:pPr>
        <w:pStyle w:val="BodyText"/>
        <w:ind w:left="226" w:right="1191"/>
        <w:jc w:val="both"/>
        <w:rPr>
          <w:rFonts w:asciiTheme="minorHAnsi" w:hAnsiTheme="minorHAnsi" w:cstheme="minorHAnsi"/>
          <w:sz w:val="23"/>
          <w:szCs w:val="23"/>
        </w:rPr>
      </w:pPr>
    </w:p>
    <w:p w14:paraId="1DC25C5C" w14:textId="56A88F04"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We recognize effort</w:t>
      </w:r>
      <w:r w:rsidR="00F7196E" w:rsidRPr="00B0422C">
        <w:rPr>
          <w:rFonts w:ascii="Adobe Clean DC" w:hAnsi="Adobe Clean DC" w:cs="Adobe Clean DC"/>
          <w:i/>
          <w:iCs/>
          <w:sz w:val="21"/>
          <w:szCs w:val="21"/>
          <w:highlight w:val="yellow"/>
          <w:lang w:eastAsia="zh-CN"/>
        </w:rPr>
        <w:t>s</w:t>
      </w:r>
      <w:r w:rsidRPr="00B0422C">
        <w:rPr>
          <w:rFonts w:ascii="Adobe Clean DC" w:hAnsi="Adobe Clean DC" w:cs="Adobe Clean DC"/>
          <w:i/>
          <w:iCs/>
          <w:sz w:val="21"/>
          <w:szCs w:val="21"/>
          <w:highlight w:val="yellow"/>
          <w:lang w:eastAsia="zh-CN"/>
        </w:rPr>
        <w:t xml:space="preserve"> to correlate reporting </w:t>
      </w:r>
      <w:r w:rsidR="002D5B46" w:rsidRPr="00B0422C">
        <w:rPr>
          <w:rFonts w:ascii="Adobe Clean DC" w:hAnsi="Adobe Clean DC" w:cs="Adobe Clean DC"/>
          <w:i/>
          <w:iCs/>
          <w:sz w:val="21"/>
          <w:szCs w:val="21"/>
          <w:highlight w:val="yellow"/>
          <w:lang w:eastAsia="zh-CN"/>
        </w:rPr>
        <w:t>under</w:t>
      </w:r>
      <w:r w:rsidRPr="00B0422C">
        <w:rPr>
          <w:rFonts w:ascii="Adobe Clean DC" w:hAnsi="Adobe Clean DC" w:cs="Adobe Clean DC"/>
          <w:i/>
          <w:iCs/>
          <w:sz w:val="21"/>
          <w:szCs w:val="21"/>
          <w:highlight w:val="yellow"/>
          <w:lang w:eastAsia="zh-CN"/>
        </w:rPr>
        <w:t xml:space="preserve"> different regulations. However, indicators relevant to the SFDR, the EU Climate B</w:t>
      </w:r>
      <w:r w:rsidR="002D5B46" w:rsidRPr="00B0422C">
        <w:rPr>
          <w:rFonts w:ascii="Adobe Clean DC" w:hAnsi="Adobe Clean DC" w:cs="Adobe Clean DC"/>
          <w:i/>
          <w:iCs/>
          <w:sz w:val="21"/>
          <w:szCs w:val="21"/>
          <w:highlight w:val="yellow"/>
          <w:lang w:eastAsia="zh-CN"/>
        </w:rPr>
        <w:t>M</w:t>
      </w:r>
      <w:r w:rsidRPr="00B0422C">
        <w:rPr>
          <w:rFonts w:ascii="Adobe Clean DC" w:hAnsi="Adobe Clean DC" w:cs="Adobe Clean DC"/>
          <w:i/>
          <w:iCs/>
          <w:sz w:val="21"/>
          <w:szCs w:val="21"/>
          <w:highlight w:val="yellow"/>
          <w:lang w:eastAsia="zh-CN"/>
        </w:rPr>
        <w:t>R, Pillar 3 disclosures and other investor information regulations should be disclosed by in-scope companies on a mandatory basis.</w:t>
      </w:r>
      <w:r w:rsidR="00953B99" w:rsidRPr="00B0422C">
        <w:rPr>
          <w:rFonts w:ascii="Adobe Clean DC" w:hAnsi="Adobe Clean DC" w:cs="Adobe Clean DC"/>
          <w:i/>
          <w:iCs/>
          <w:sz w:val="21"/>
          <w:szCs w:val="21"/>
          <w:highlight w:val="yellow"/>
          <w:lang w:eastAsia="zh-CN"/>
        </w:rPr>
        <w:t xml:space="preserve"> </w:t>
      </w:r>
      <w:r w:rsidR="00295C7B" w:rsidRPr="00B0422C">
        <w:rPr>
          <w:rFonts w:ascii="Adobe Clean DC" w:hAnsi="Adobe Clean DC" w:cs="Adobe Clean DC"/>
          <w:i/>
          <w:iCs/>
          <w:sz w:val="21"/>
          <w:szCs w:val="21"/>
          <w:highlight w:val="yellow"/>
          <w:lang w:eastAsia="zh-CN"/>
        </w:rPr>
        <w:t>D</w:t>
      </w:r>
      <w:r w:rsidRPr="00B0422C">
        <w:rPr>
          <w:rFonts w:ascii="Adobe Clean DC" w:hAnsi="Adobe Clean DC" w:cs="Adobe Clean DC"/>
          <w:i/>
          <w:iCs/>
          <w:sz w:val="21"/>
          <w:szCs w:val="21"/>
          <w:highlight w:val="yellow"/>
          <w:lang w:eastAsia="zh-CN"/>
        </w:rPr>
        <w:t>ifferent sustainability reporting regulations can lead to double reporting, creating administrative barriers for different actors</w:t>
      </w:r>
      <w:r w:rsidR="00475573" w:rsidRPr="00B0422C">
        <w:rPr>
          <w:rFonts w:ascii="Adobe Clean DC" w:hAnsi="Adobe Clean DC" w:cs="Adobe Clean DC"/>
          <w:i/>
          <w:iCs/>
          <w:sz w:val="21"/>
          <w:szCs w:val="21"/>
          <w:highlight w:val="yellow"/>
          <w:lang w:eastAsia="zh-CN"/>
        </w:rPr>
        <w:t>,</w:t>
      </w:r>
      <w:r w:rsidRPr="00B0422C">
        <w:rPr>
          <w:rFonts w:ascii="Adobe Clean DC" w:hAnsi="Adobe Clean DC" w:cs="Adobe Clean DC"/>
          <w:i/>
          <w:iCs/>
          <w:sz w:val="21"/>
          <w:szCs w:val="21"/>
          <w:highlight w:val="yellow"/>
          <w:lang w:eastAsia="zh-CN"/>
        </w:rPr>
        <w:t xml:space="preserve"> duplication, contradictions, and confusion.</w:t>
      </w:r>
      <w:r w:rsidR="00953B99" w:rsidRPr="00B0422C">
        <w:rPr>
          <w:rFonts w:ascii="Adobe Clean DC" w:hAnsi="Adobe Clean DC" w:cs="Adobe Clean DC"/>
          <w:i/>
          <w:iCs/>
          <w:sz w:val="21"/>
          <w:szCs w:val="21"/>
          <w:highlight w:val="yellow"/>
          <w:lang w:eastAsia="zh-CN"/>
        </w:rPr>
        <w:t xml:space="preserve"> </w:t>
      </w:r>
      <w:r w:rsidRPr="00B0422C">
        <w:rPr>
          <w:rFonts w:ascii="Adobe Clean DC" w:hAnsi="Adobe Clean DC" w:cs="Adobe Clean DC"/>
          <w:i/>
          <w:iCs/>
          <w:sz w:val="21"/>
          <w:szCs w:val="21"/>
          <w:highlight w:val="yellow"/>
          <w:lang w:eastAsia="zh-CN"/>
        </w:rPr>
        <w:t xml:space="preserve">The </w:t>
      </w:r>
      <w:r w:rsidR="003179D8" w:rsidRPr="00B0422C">
        <w:rPr>
          <w:rFonts w:ascii="Adobe Clean DC" w:hAnsi="Adobe Clean DC" w:cs="Adobe Clean DC"/>
          <w:i/>
          <w:iCs/>
          <w:sz w:val="21"/>
          <w:szCs w:val="21"/>
          <w:highlight w:val="yellow"/>
          <w:lang w:eastAsia="zh-CN"/>
        </w:rPr>
        <w:t xml:space="preserve">SFDR </w:t>
      </w:r>
      <w:r w:rsidRPr="00B0422C">
        <w:rPr>
          <w:rFonts w:ascii="Adobe Clean DC" w:hAnsi="Adobe Clean DC" w:cs="Adobe Clean DC"/>
          <w:i/>
          <w:iCs/>
          <w:sz w:val="21"/>
          <w:szCs w:val="21"/>
          <w:highlight w:val="yellow"/>
          <w:lang w:eastAsia="zh-CN"/>
        </w:rPr>
        <w:t xml:space="preserve">review </w:t>
      </w:r>
      <w:r w:rsidR="007643C7" w:rsidRPr="00B0422C">
        <w:rPr>
          <w:rFonts w:ascii="Adobe Clean DC" w:hAnsi="Adobe Clean DC" w:cs="Adobe Clean DC"/>
          <w:i/>
          <w:iCs/>
          <w:sz w:val="21"/>
          <w:szCs w:val="21"/>
          <w:highlight w:val="yellow"/>
          <w:lang w:eastAsia="zh-CN"/>
        </w:rPr>
        <w:t>is</w:t>
      </w:r>
      <w:r w:rsidRPr="00B0422C">
        <w:rPr>
          <w:rFonts w:ascii="Adobe Clean DC" w:hAnsi="Adobe Clean DC" w:cs="Adobe Clean DC"/>
          <w:i/>
          <w:iCs/>
          <w:sz w:val="21"/>
          <w:szCs w:val="21"/>
          <w:highlight w:val="yellow"/>
          <w:lang w:eastAsia="zh-CN"/>
        </w:rPr>
        <w:t xml:space="preserve"> a</w:t>
      </w:r>
      <w:r w:rsidR="003179D8" w:rsidRPr="00B0422C">
        <w:rPr>
          <w:rFonts w:ascii="Adobe Clean DC" w:hAnsi="Adobe Clean DC" w:cs="Adobe Clean DC"/>
          <w:i/>
          <w:iCs/>
          <w:sz w:val="21"/>
          <w:szCs w:val="21"/>
          <w:highlight w:val="yellow"/>
          <w:lang w:eastAsia="zh-CN"/>
        </w:rPr>
        <w:t xml:space="preserve">n </w:t>
      </w:r>
      <w:r w:rsidRPr="00B0422C">
        <w:rPr>
          <w:rFonts w:ascii="Adobe Clean DC" w:hAnsi="Adobe Clean DC" w:cs="Adobe Clean DC"/>
          <w:i/>
          <w:iCs/>
          <w:sz w:val="21"/>
          <w:szCs w:val="21"/>
          <w:highlight w:val="yellow"/>
          <w:lang w:eastAsia="zh-CN"/>
        </w:rPr>
        <w:t>opportunity to rectify inconsistencies affecting the sustainable finance framework</w:t>
      </w:r>
      <w:r w:rsidR="003179D8" w:rsidRPr="00B0422C">
        <w:rPr>
          <w:rFonts w:ascii="Adobe Clean DC" w:hAnsi="Adobe Clean DC" w:cs="Adobe Clean DC"/>
          <w:i/>
          <w:iCs/>
          <w:sz w:val="21"/>
          <w:szCs w:val="21"/>
          <w:highlight w:val="yellow"/>
          <w:lang w:eastAsia="zh-CN"/>
        </w:rPr>
        <w:t>/</w:t>
      </w:r>
      <w:r w:rsidRPr="00B0422C">
        <w:rPr>
          <w:rFonts w:ascii="Adobe Clean DC" w:hAnsi="Adobe Clean DC" w:cs="Adobe Clean DC"/>
          <w:i/>
          <w:iCs/>
          <w:sz w:val="21"/>
          <w:szCs w:val="21"/>
          <w:highlight w:val="yellow"/>
          <w:lang w:eastAsia="zh-CN"/>
        </w:rPr>
        <w:t xml:space="preserve">consider </w:t>
      </w:r>
      <w:r w:rsidR="003179D8" w:rsidRPr="00B0422C">
        <w:rPr>
          <w:rFonts w:ascii="Adobe Clean DC" w:hAnsi="Adobe Clean DC" w:cs="Adobe Clean DC"/>
          <w:i/>
          <w:iCs/>
          <w:sz w:val="21"/>
          <w:szCs w:val="21"/>
          <w:highlight w:val="yellow"/>
          <w:lang w:eastAsia="zh-CN"/>
        </w:rPr>
        <w:t xml:space="preserve">revisiting </w:t>
      </w:r>
      <w:r w:rsidRPr="00B0422C">
        <w:rPr>
          <w:rFonts w:ascii="Adobe Clean DC" w:hAnsi="Adobe Clean DC" w:cs="Adobe Clean DC"/>
          <w:i/>
          <w:iCs/>
          <w:sz w:val="21"/>
          <w:szCs w:val="21"/>
          <w:highlight w:val="yellow"/>
          <w:lang w:eastAsia="zh-CN"/>
        </w:rPr>
        <w:t>other regulat</w:t>
      </w:r>
      <w:r w:rsidR="003179D8" w:rsidRPr="00B0422C">
        <w:rPr>
          <w:rFonts w:ascii="Adobe Clean DC" w:hAnsi="Adobe Clean DC" w:cs="Adobe Clean DC"/>
          <w:i/>
          <w:iCs/>
          <w:sz w:val="21"/>
          <w:szCs w:val="21"/>
          <w:highlight w:val="yellow"/>
          <w:lang w:eastAsia="zh-CN"/>
        </w:rPr>
        <w:t xml:space="preserve">ions </w:t>
      </w:r>
      <w:r w:rsidRPr="00B0422C">
        <w:rPr>
          <w:rFonts w:ascii="Adobe Clean DC" w:hAnsi="Adobe Clean DC" w:cs="Adobe Clean DC"/>
          <w:i/>
          <w:iCs/>
          <w:sz w:val="21"/>
          <w:szCs w:val="21"/>
          <w:highlight w:val="yellow"/>
          <w:lang w:eastAsia="zh-CN"/>
        </w:rPr>
        <w:t>to ensure they are duly aligned.</w:t>
      </w:r>
    </w:p>
    <w:p w14:paraId="445DFBA1"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648B30E5" w14:textId="56ACAB1D"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 xml:space="preserve">We welcome the clarification that Taxonomy-aligned activities can automatically be considered environmentally sustainable for </w:t>
      </w:r>
      <w:r w:rsidR="006E766B" w:rsidRPr="00B0422C">
        <w:rPr>
          <w:rFonts w:ascii="Adobe Clean DC" w:hAnsi="Adobe Clean DC" w:cs="Adobe Clean DC"/>
          <w:i/>
          <w:iCs/>
          <w:sz w:val="21"/>
          <w:szCs w:val="21"/>
          <w:highlight w:val="yellow"/>
          <w:lang w:eastAsia="zh-CN"/>
        </w:rPr>
        <w:t>SFDR</w:t>
      </w:r>
      <w:r w:rsidRPr="00B0422C">
        <w:rPr>
          <w:rFonts w:ascii="Adobe Clean DC" w:hAnsi="Adobe Clean DC" w:cs="Adobe Clean DC"/>
          <w:i/>
          <w:iCs/>
          <w:sz w:val="21"/>
          <w:szCs w:val="21"/>
          <w:highlight w:val="yellow"/>
          <w:lang w:eastAsia="zh-CN"/>
        </w:rPr>
        <w:t xml:space="preserve"> purposes.</w:t>
      </w:r>
      <w:r w:rsidR="006E766B" w:rsidRPr="00B0422C">
        <w:rPr>
          <w:rFonts w:ascii="Adobe Clean DC" w:hAnsi="Adobe Clean DC" w:cs="Adobe Clean DC"/>
          <w:i/>
          <w:iCs/>
          <w:sz w:val="21"/>
          <w:szCs w:val="21"/>
          <w:highlight w:val="yellow"/>
          <w:lang w:eastAsia="zh-CN"/>
        </w:rPr>
        <w:t xml:space="preserve"> I</w:t>
      </w:r>
      <w:r w:rsidRPr="00B0422C">
        <w:rPr>
          <w:rFonts w:ascii="Adobe Clean DC" w:hAnsi="Adobe Clean DC" w:cs="Adobe Clean DC"/>
          <w:i/>
          <w:iCs/>
          <w:sz w:val="21"/>
          <w:szCs w:val="21"/>
          <w:highlight w:val="yellow"/>
          <w:lang w:eastAsia="zh-CN"/>
        </w:rPr>
        <w:t xml:space="preserve">t is still unclear how the share of sustainable investment should be calculated at company level, since Taxonomy alignment only applies at activity level. The social taxonomy is still to be determined, resulting in imbalance in the number of funds addressing the social dimension compared to the environmental one.  </w:t>
      </w:r>
    </w:p>
    <w:p w14:paraId="4ADFA020"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000ECACA"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 xml:space="preserve">The client sustainability preferences assessment carried out by financial advisors under MiFID and IDD is not necessarily aligned with SFDR art8/9 </w:t>
      </w:r>
      <w:proofErr w:type="spellStart"/>
      <w:r w:rsidRPr="00B0422C">
        <w:rPr>
          <w:rFonts w:ascii="Adobe Clean DC" w:hAnsi="Adobe Clean DC" w:cs="Adobe Clean DC"/>
          <w:i/>
          <w:iCs/>
          <w:sz w:val="21"/>
          <w:szCs w:val="21"/>
          <w:highlight w:val="yellow"/>
          <w:lang w:eastAsia="zh-CN"/>
        </w:rPr>
        <w:t>categorisation</w:t>
      </w:r>
      <w:proofErr w:type="spellEnd"/>
      <w:r w:rsidRPr="00B0422C">
        <w:rPr>
          <w:rFonts w:ascii="Adobe Clean DC" w:hAnsi="Adobe Clean DC" w:cs="Adobe Clean DC"/>
          <w:i/>
          <w:iCs/>
          <w:sz w:val="21"/>
          <w:szCs w:val="21"/>
          <w:highlight w:val="yellow"/>
          <w:lang w:eastAsia="zh-CN"/>
        </w:rPr>
        <w:t>. These inconsistencies and the complexity of the applicable framework generate confusion among investors. This may be further exacerbated by the proposed amendment of PRIIPs in the context of the Retail Investment Strategy, which should take into account this revision of SFDR. Sustainability preferences should be recalibrated to better fit in the sustainable finance framework.</w:t>
      </w:r>
    </w:p>
    <w:p w14:paraId="52864EB8"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138A50BD" w14:textId="4AE0B10B"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 xml:space="preserve">Regarding both index tracking products and active benchmarked products, ambiguities remain when qualifying each individual portfolio constituent as a sustainable investment. As a result, SFDR requirements have hindered new asset gathering and conversions, which had gained momentum in 2020-2021, and is restraining the adoption of PAB/CTBs. </w:t>
      </w:r>
      <w:r w:rsidR="00FE5F0B" w:rsidRPr="00B0422C">
        <w:rPr>
          <w:rFonts w:ascii="Adobe Clean DC" w:hAnsi="Adobe Clean DC" w:cs="Adobe Clean DC"/>
          <w:i/>
          <w:iCs/>
          <w:sz w:val="21"/>
          <w:szCs w:val="21"/>
          <w:highlight w:val="yellow"/>
          <w:lang w:eastAsia="zh-CN"/>
        </w:rPr>
        <w:t xml:space="preserve"> </w:t>
      </w:r>
      <w:r w:rsidRPr="00B0422C">
        <w:rPr>
          <w:rFonts w:ascii="Adobe Clean DC" w:hAnsi="Adobe Clean DC" w:cs="Adobe Clean DC"/>
          <w:i/>
          <w:iCs/>
          <w:sz w:val="21"/>
          <w:szCs w:val="21"/>
          <w:highlight w:val="yellow"/>
          <w:lang w:eastAsia="zh-CN"/>
        </w:rPr>
        <w:t>The SFDR generated confusion in the design of PAB/CTB indexes used as underlying of passive/ETF management, as well as for benchmarkin</w:t>
      </w:r>
      <w:r w:rsidR="0039350D" w:rsidRPr="00B0422C">
        <w:rPr>
          <w:rFonts w:ascii="Adobe Clean DC" w:hAnsi="Adobe Clean DC" w:cs="Adobe Clean DC"/>
          <w:i/>
          <w:iCs/>
          <w:sz w:val="21"/>
          <w:szCs w:val="21"/>
          <w:highlight w:val="yellow"/>
          <w:lang w:eastAsia="zh-CN"/>
        </w:rPr>
        <w:t>g</w:t>
      </w:r>
      <w:r w:rsidRPr="00B0422C">
        <w:rPr>
          <w:rFonts w:ascii="Adobe Clean DC" w:hAnsi="Adobe Clean DC" w:cs="Adobe Clean DC"/>
          <w:i/>
          <w:iCs/>
          <w:sz w:val="21"/>
          <w:szCs w:val="21"/>
          <w:highlight w:val="yellow"/>
          <w:lang w:eastAsia="zh-CN"/>
        </w:rPr>
        <w:t>. Alignment or at least consistency between SFDR disclosures for investment managers and BMR disclosures for index administrators would increase transparency and facilitate reporting.</w:t>
      </w:r>
      <w:r w:rsidR="00FE5F0B" w:rsidRPr="00B0422C">
        <w:rPr>
          <w:rFonts w:ascii="Adobe Clean DC" w:hAnsi="Adobe Clean DC" w:cs="Adobe Clean DC"/>
          <w:i/>
          <w:iCs/>
          <w:sz w:val="21"/>
          <w:szCs w:val="21"/>
          <w:highlight w:val="yellow"/>
          <w:lang w:eastAsia="zh-CN"/>
        </w:rPr>
        <w:t xml:space="preserve"> </w:t>
      </w:r>
      <w:r w:rsidRPr="00B0422C">
        <w:rPr>
          <w:rFonts w:ascii="Adobe Clean DC" w:hAnsi="Adobe Clean DC" w:cs="Adobe Clean DC"/>
          <w:i/>
          <w:iCs/>
          <w:sz w:val="21"/>
          <w:szCs w:val="21"/>
          <w:highlight w:val="yellow"/>
          <w:lang w:eastAsia="zh-CN"/>
        </w:rPr>
        <w:t>PAB/CTBs must apply DNSH in accordance with the Taxonomy Regulation</w:t>
      </w:r>
      <w:r w:rsidR="000F0C30" w:rsidRPr="00B0422C">
        <w:rPr>
          <w:rFonts w:ascii="Adobe Clean DC" w:hAnsi="Adobe Clean DC" w:cs="Adobe Clean DC"/>
          <w:i/>
          <w:iCs/>
          <w:sz w:val="21"/>
          <w:szCs w:val="21"/>
          <w:highlight w:val="yellow"/>
          <w:lang w:eastAsia="zh-CN"/>
        </w:rPr>
        <w:t>: fo</w:t>
      </w:r>
      <w:r w:rsidRPr="00B0422C">
        <w:rPr>
          <w:rFonts w:ascii="Adobe Clean DC" w:hAnsi="Adobe Clean DC" w:cs="Adobe Clean DC"/>
          <w:i/>
          <w:iCs/>
          <w:sz w:val="21"/>
          <w:szCs w:val="21"/>
          <w:highlight w:val="yellow"/>
          <w:lang w:eastAsia="zh-CN"/>
        </w:rPr>
        <w:t>r PABs DNSH triggers exclusions</w:t>
      </w:r>
      <w:r w:rsidR="000F0C30" w:rsidRPr="00B0422C">
        <w:rPr>
          <w:rFonts w:ascii="Adobe Clean DC" w:hAnsi="Adobe Clean DC" w:cs="Adobe Clean DC"/>
          <w:i/>
          <w:iCs/>
          <w:sz w:val="21"/>
          <w:szCs w:val="21"/>
          <w:highlight w:val="yellow"/>
          <w:lang w:eastAsia="zh-CN"/>
        </w:rPr>
        <w:t xml:space="preserve"> (</w:t>
      </w:r>
      <w:r w:rsidRPr="00B0422C">
        <w:rPr>
          <w:rFonts w:ascii="Adobe Clean DC" w:hAnsi="Adobe Clean DC" w:cs="Adobe Clean DC"/>
          <w:i/>
          <w:iCs/>
          <w:sz w:val="21"/>
          <w:szCs w:val="21"/>
          <w:highlight w:val="yellow"/>
          <w:lang w:eastAsia="zh-CN"/>
        </w:rPr>
        <w:t>action at company level</w:t>
      </w:r>
      <w:r w:rsidR="000F0C30" w:rsidRPr="00B0422C">
        <w:rPr>
          <w:rFonts w:ascii="Adobe Clean DC" w:hAnsi="Adobe Clean DC" w:cs="Adobe Clean DC"/>
          <w:i/>
          <w:iCs/>
          <w:sz w:val="21"/>
          <w:szCs w:val="21"/>
          <w:highlight w:val="yellow"/>
          <w:lang w:eastAsia="zh-CN"/>
        </w:rPr>
        <w:t>)</w:t>
      </w:r>
      <w:r w:rsidRPr="00B0422C">
        <w:rPr>
          <w:rFonts w:ascii="Adobe Clean DC" w:hAnsi="Adobe Clean DC" w:cs="Adobe Clean DC"/>
          <w:i/>
          <w:iCs/>
          <w:sz w:val="21"/>
          <w:szCs w:val="21"/>
          <w:highlight w:val="yellow"/>
          <w:lang w:eastAsia="zh-CN"/>
        </w:rPr>
        <w:t xml:space="preserve"> while the Taxonomy definition of </w:t>
      </w:r>
      <w:r w:rsidR="000F0C30" w:rsidRPr="00B0422C">
        <w:rPr>
          <w:rFonts w:ascii="Adobe Clean DC" w:hAnsi="Adobe Clean DC" w:cs="Adobe Clean DC"/>
          <w:i/>
          <w:iCs/>
          <w:sz w:val="21"/>
          <w:szCs w:val="21"/>
          <w:highlight w:val="yellow"/>
          <w:lang w:eastAsia="zh-CN"/>
        </w:rPr>
        <w:t>DNSH</w:t>
      </w:r>
      <w:r w:rsidRPr="00B0422C">
        <w:rPr>
          <w:rFonts w:ascii="Adobe Clean DC" w:hAnsi="Adobe Clean DC" w:cs="Adobe Clean DC"/>
          <w:i/>
          <w:iCs/>
          <w:sz w:val="21"/>
          <w:szCs w:val="21"/>
          <w:highlight w:val="yellow"/>
          <w:lang w:eastAsia="zh-CN"/>
        </w:rPr>
        <w:t xml:space="preserve"> applies at activity level. An </w:t>
      </w:r>
      <w:r w:rsidR="000F0C30" w:rsidRPr="00B0422C">
        <w:rPr>
          <w:rFonts w:ascii="Adobe Clean DC" w:hAnsi="Adobe Clean DC" w:cs="Adobe Clean DC"/>
          <w:i/>
          <w:iCs/>
          <w:sz w:val="21"/>
          <w:szCs w:val="21"/>
          <w:highlight w:val="yellow"/>
          <w:lang w:eastAsia="zh-CN"/>
        </w:rPr>
        <w:t>o</w:t>
      </w:r>
      <w:r w:rsidRPr="00B0422C">
        <w:rPr>
          <w:rFonts w:ascii="Adobe Clean DC" w:hAnsi="Adobe Clean DC" w:cs="Adobe Clean DC"/>
          <w:i/>
          <w:iCs/>
          <w:sz w:val="21"/>
          <w:szCs w:val="21"/>
          <w:highlight w:val="yellow"/>
          <w:lang w:eastAsia="zh-CN"/>
        </w:rPr>
        <w:t xml:space="preserve">il company’s investment in </w:t>
      </w:r>
      <w:r w:rsidR="000F0C30" w:rsidRPr="00B0422C">
        <w:rPr>
          <w:rFonts w:ascii="Adobe Clean DC" w:hAnsi="Adobe Clean DC" w:cs="Adobe Clean DC"/>
          <w:i/>
          <w:iCs/>
          <w:sz w:val="21"/>
          <w:szCs w:val="21"/>
          <w:highlight w:val="yellow"/>
          <w:lang w:eastAsia="zh-CN"/>
        </w:rPr>
        <w:t>r</w:t>
      </w:r>
      <w:r w:rsidRPr="00B0422C">
        <w:rPr>
          <w:rFonts w:ascii="Adobe Clean DC" w:hAnsi="Adobe Clean DC" w:cs="Adobe Clean DC"/>
          <w:i/>
          <w:iCs/>
          <w:sz w:val="21"/>
          <w:szCs w:val="21"/>
          <w:highlight w:val="yellow"/>
          <w:lang w:eastAsia="zh-CN"/>
        </w:rPr>
        <w:t xml:space="preserve">enewables can be considered Taxonomy-aligned in application of DNSH, and increase a portfolio’s </w:t>
      </w:r>
      <w:proofErr w:type="spellStart"/>
      <w:r w:rsidRPr="00B0422C">
        <w:rPr>
          <w:rFonts w:ascii="Adobe Clean DC" w:hAnsi="Adobe Clean DC" w:cs="Adobe Clean DC"/>
          <w:i/>
          <w:iCs/>
          <w:sz w:val="21"/>
          <w:szCs w:val="21"/>
          <w:highlight w:val="yellow"/>
          <w:lang w:eastAsia="zh-CN"/>
        </w:rPr>
        <w:t>CapEx</w:t>
      </w:r>
      <w:proofErr w:type="spellEnd"/>
      <w:r w:rsidRPr="00B0422C">
        <w:rPr>
          <w:rFonts w:ascii="Adobe Clean DC" w:hAnsi="Adobe Clean DC" w:cs="Adobe Clean DC"/>
          <w:i/>
          <w:iCs/>
          <w:sz w:val="21"/>
          <w:szCs w:val="21"/>
          <w:highlight w:val="yellow"/>
          <w:lang w:eastAsia="zh-CN"/>
        </w:rPr>
        <w:t xml:space="preserve"> exposure to renewables under the SFDR; however, the company cannot be included in a PAB index. In this case, the PAB is counter-productive to Taxonomy and SFDR objectives to boost investment in activities that are aligned.</w:t>
      </w:r>
    </w:p>
    <w:p w14:paraId="3C482BDE"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01A6B9A7" w14:textId="3B6DEAB5"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ESRS</w:t>
      </w:r>
      <w:r w:rsidR="002C4E33" w:rsidRPr="00B0422C">
        <w:rPr>
          <w:rFonts w:ascii="Adobe Clean DC" w:hAnsi="Adobe Clean DC" w:cs="Adobe Clean DC"/>
          <w:i/>
          <w:iCs/>
          <w:sz w:val="21"/>
          <w:szCs w:val="21"/>
          <w:highlight w:val="yellow"/>
          <w:lang w:eastAsia="zh-CN"/>
        </w:rPr>
        <w:t xml:space="preserve">: </w:t>
      </w:r>
      <w:r w:rsidR="005D78C4" w:rsidRPr="00B0422C">
        <w:rPr>
          <w:rFonts w:ascii="Adobe Clean DC" w:hAnsi="Adobe Clean DC" w:cs="Adobe Clean DC"/>
          <w:i/>
          <w:iCs/>
          <w:sz w:val="21"/>
          <w:szCs w:val="21"/>
          <w:highlight w:val="yellow"/>
          <w:lang w:eastAsia="zh-CN"/>
        </w:rPr>
        <w:t>B</w:t>
      </w:r>
      <w:r w:rsidRPr="00B0422C">
        <w:rPr>
          <w:rFonts w:ascii="Adobe Clean DC" w:hAnsi="Adobe Clean DC" w:cs="Adobe Clean DC"/>
          <w:i/>
          <w:iCs/>
          <w:sz w:val="21"/>
          <w:szCs w:val="21"/>
          <w:highlight w:val="yellow"/>
          <w:lang w:eastAsia="zh-CN"/>
        </w:rPr>
        <w:t xml:space="preserve">anks rely on information provided by corporates. To avoid problematic data gaps, financial and non-financial requirements </w:t>
      </w:r>
      <w:r w:rsidR="00ED189B" w:rsidRPr="00B0422C">
        <w:rPr>
          <w:rFonts w:ascii="Adobe Clean DC" w:hAnsi="Adobe Clean DC" w:cs="Adobe Clean DC"/>
          <w:i/>
          <w:iCs/>
          <w:sz w:val="21"/>
          <w:szCs w:val="21"/>
          <w:highlight w:val="yellow"/>
          <w:lang w:eastAsia="zh-CN"/>
        </w:rPr>
        <w:t>must be</w:t>
      </w:r>
      <w:r w:rsidRPr="00B0422C">
        <w:rPr>
          <w:rFonts w:ascii="Adobe Clean DC" w:hAnsi="Adobe Clean DC" w:cs="Adobe Clean DC"/>
          <w:i/>
          <w:iCs/>
          <w:sz w:val="21"/>
          <w:szCs w:val="21"/>
          <w:highlight w:val="yellow"/>
          <w:lang w:eastAsia="zh-CN"/>
        </w:rPr>
        <w:t xml:space="preserve"> well aligned. As data gaps subsist, banks increasingly depend on data providers, </w:t>
      </w:r>
      <w:r w:rsidR="00ED189B" w:rsidRPr="00B0422C">
        <w:rPr>
          <w:rFonts w:ascii="Adobe Clean DC" w:hAnsi="Adobe Clean DC" w:cs="Adobe Clean DC"/>
          <w:i/>
          <w:iCs/>
          <w:sz w:val="21"/>
          <w:szCs w:val="21"/>
          <w:highlight w:val="yellow"/>
          <w:lang w:eastAsia="zh-CN"/>
        </w:rPr>
        <w:t>increasing</w:t>
      </w:r>
      <w:r w:rsidRPr="00B0422C">
        <w:rPr>
          <w:rFonts w:ascii="Adobe Clean DC" w:hAnsi="Adobe Clean DC" w:cs="Adobe Clean DC"/>
          <w:i/>
          <w:iCs/>
          <w:sz w:val="21"/>
          <w:szCs w:val="21"/>
          <w:highlight w:val="yellow"/>
          <w:lang w:eastAsia="zh-CN"/>
        </w:rPr>
        <w:t xml:space="preserve"> the burden on issuers fac</w:t>
      </w:r>
      <w:r w:rsidR="00ED189B" w:rsidRPr="00B0422C">
        <w:rPr>
          <w:rFonts w:ascii="Adobe Clean DC" w:hAnsi="Adobe Clean DC" w:cs="Adobe Clean DC"/>
          <w:i/>
          <w:iCs/>
          <w:sz w:val="21"/>
          <w:szCs w:val="21"/>
          <w:highlight w:val="yellow"/>
          <w:lang w:eastAsia="zh-CN"/>
        </w:rPr>
        <w:t>ing</w:t>
      </w:r>
      <w:r w:rsidRPr="00B0422C">
        <w:rPr>
          <w:rFonts w:ascii="Adobe Clean DC" w:hAnsi="Adobe Clean DC" w:cs="Adobe Clean DC"/>
          <w:i/>
          <w:iCs/>
          <w:sz w:val="21"/>
          <w:szCs w:val="21"/>
          <w:highlight w:val="yellow"/>
          <w:lang w:eastAsia="zh-CN"/>
        </w:rPr>
        <w:t xml:space="preserve"> multiple data requests.</w:t>
      </w:r>
    </w:p>
    <w:p w14:paraId="742CDD15"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0EFBFDE4" w14:textId="5A45A92C"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Investee companies are only required to disclose indicators that they consider material, but asset managers must disclose all mandatory indicators</w:t>
      </w:r>
      <w:r w:rsidR="009962F6" w:rsidRPr="00B0422C">
        <w:rPr>
          <w:rFonts w:ascii="Adobe Clean DC" w:hAnsi="Adobe Clean DC" w:cs="Adobe Clean DC"/>
          <w:i/>
          <w:iCs/>
          <w:sz w:val="21"/>
          <w:szCs w:val="21"/>
          <w:highlight w:val="yellow"/>
          <w:lang w:eastAsia="zh-CN"/>
        </w:rPr>
        <w:t>,</w:t>
      </w:r>
      <w:r w:rsidR="00B42189" w:rsidRPr="00B0422C">
        <w:rPr>
          <w:rFonts w:ascii="Adobe Clean DC" w:hAnsi="Adobe Clean DC" w:cs="Adobe Clean DC"/>
          <w:i/>
          <w:iCs/>
          <w:sz w:val="21"/>
          <w:szCs w:val="21"/>
          <w:highlight w:val="yellow"/>
          <w:lang w:eastAsia="zh-CN"/>
        </w:rPr>
        <w:t xml:space="preserve"> leading</w:t>
      </w:r>
      <w:r w:rsidRPr="00B0422C">
        <w:rPr>
          <w:rFonts w:ascii="Adobe Clean DC" w:hAnsi="Adobe Clean DC" w:cs="Adobe Clean DC"/>
          <w:i/>
          <w:iCs/>
          <w:sz w:val="21"/>
          <w:szCs w:val="21"/>
          <w:highlight w:val="yellow"/>
          <w:lang w:eastAsia="zh-CN"/>
        </w:rPr>
        <w:t xml:space="preserve"> to a timing issue</w:t>
      </w:r>
      <w:r w:rsidR="00B42189" w:rsidRPr="00B0422C">
        <w:rPr>
          <w:rFonts w:ascii="Adobe Clean DC" w:hAnsi="Adobe Clean DC" w:cs="Adobe Clean DC"/>
          <w:i/>
          <w:iCs/>
          <w:sz w:val="21"/>
          <w:szCs w:val="21"/>
          <w:highlight w:val="yellow"/>
          <w:lang w:eastAsia="zh-CN"/>
        </w:rPr>
        <w:t xml:space="preserve"> (</w:t>
      </w:r>
      <w:r w:rsidRPr="00B0422C">
        <w:rPr>
          <w:rFonts w:ascii="Adobe Clean DC" w:hAnsi="Adobe Clean DC" w:cs="Adobe Clean DC"/>
          <w:i/>
          <w:iCs/>
          <w:sz w:val="21"/>
          <w:szCs w:val="21"/>
          <w:highlight w:val="yellow"/>
          <w:lang w:eastAsia="zh-CN"/>
        </w:rPr>
        <w:t>it was expected that investee companies would disclose their indicators before asset managers</w:t>
      </w:r>
      <w:r w:rsidR="00B42189" w:rsidRPr="00B0422C">
        <w:rPr>
          <w:rFonts w:ascii="Adobe Clean DC" w:hAnsi="Adobe Clean DC" w:cs="Adobe Clean DC"/>
          <w:i/>
          <w:iCs/>
          <w:sz w:val="21"/>
          <w:szCs w:val="21"/>
          <w:highlight w:val="yellow"/>
          <w:lang w:eastAsia="zh-CN"/>
        </w:rPr>
        <w:t>)</w:t>
      </w:r>
      <w:r w:rsidRPr="00B0422C">
        <w:rPr>
          <w:rFonts w:ascii="Adobe Clean DC" w:hAnsi="Adobe Clean DC" w:cs="Adobe Clean DC"/>
          <w:i/>
          <w:iCs/>
          <w:sz w:val="21"/>
          <w:szCs w:val="21"/>
          <w:highlight w:val="yellow"/>
          <w:lang w:eastAsia="zh-CN"/>
        </w:rPr>
        <w:t xml:space="preserve">. This has also affected the disclosures shared with clients. </w:t>
      </w:r>
    </w:p>
    <w:p w14:paraId="1FF08347"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Even if the ESRS links ESRS datapoints and SFDR indicators, there are cases where they do not exactly match:</w:t>
      </w:r>
    </w:p>
    <w:p w14:paraId="68E903C5" w14:textId="46BFDD79"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PAI6: Energy consumption intensity per high impact climate sector: The ESRS requires a breakdown per NACE while SFDR requires detail per sector.</w:t>
      </w:r>
    </w:p>
    <w:p w14:paraId="4E42999F" w14:textId="56575BD9" w:rsidR="00D250B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PAI3: Number of days lost to injuries, accidents, fatalities or illness: SFDR does not define whether this covers employees and non-employees</w:t>
      </w:r>
    </w:p>
    <w:p w14:paraId="6C0C48AB" w14:textId="77777777" w:rsidR="00D250B9" w:rsidRPr="00B0422C" w:rsidRDefault="00D250B9" w:rsidP="00D250B9">
      <w:pPr>
        <w:ind w:left="720" w:right="1361"/>
        <w:jc w:val="both"/>
        <w:rPr>
          <w:rFonts w:ascii="Adobe Clean DC" w:hAnsi="Adobe Clean DC" w:cs="Adobe Clean DC"/>
          <w:i/>
          <w:iCs/>
          <w:sz w:val="21"/>
          <w:szCs w:val="21"/>
          <w:highlight w:val="yellow"/>
          <w:lang w:eastAsia="zh-CN"/>
        </w:rPr>
      </w:pPr>
    </w:p>
    <w:p w14:paraId="4FC88638" w14:textId="223DEB76" w:rsidR="00EE7DF9" w:rsidRPr="00B0422C" w:rsidRDefault="00D250B9" w:rsidP="00D250B9">
      <w:pPr>
        <w:ind w:left="720"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 xml:space="preserve">There are still markets that fall outside the CSRD. The framework would benefit from greater flexibility in some respects, </w:t>
      </w:r>
      <w:proofErr w:type="spellStart"/>
      <w:r w:rsidRPr="00B0422C">
        <w:rPr>
          <w:rFonts w:ascii="Adobe Clean DC" w:hAnsi="Adobe Clean DC" w:cs="Adobe Clean DC"/>
          <w:i/>
          <w:iCs/>
          <w:sz w:val="21"/>
          <w:szCs w:val="21"/>
          <w:highlight w:val="yellow"/>
          <w:lang w:eastAsia="zh-CN"/>
        </w:rPr>
        <w:t>eg.</w:t>
      </w:r>
      <w:proofErr w:type="spellEnd"/>
      <w:r w:rsidRPr="00B0422C">
        <w:rPr>
          <w:rFonts w:ascii="Adobe Clean DC" w:hAnsi="Adobe Clean DC" w:cs="Adobe Clean DC"/>
          <w:i/>
          <w:iCs/>
          <w:sz w:val="21"/>
          <w:szCs w:val="21"/>
          <w:highlight w:val="yellow"/>
          <w:lang w:eastAsia="zh-CN"/>
        </w:rPr>
        <w:t xml:space="preserve"> concerning social funds: in some cases, certain environmental factors may not be applicable, or data may not be available for certain companies. The one-size-fits-all approach creates</w:t>
      </w:r>
      <w:r w:rsidRPr="00B0422C">
        <w:rPr>
          <w:rFonts w:ascii="Adobe Clean DC" w:hAnsi="Adobe Clean DC" w:cs="Adobe Clean DC"/>
          <w:i/>
          <w:iCs/>
          <w:sz w:val="21"/>
          <w:szCs w:val="21"/>
          <w:highlight w:val="yellow"/>
          <w:lang w:eastAsia="zh-CN"/>
        </w:rPr>
        <w:t xml:space="preserve"> </w:t>
      </w:r>
      <w:r w:rsidR="00EE7DF9" w:rsidRPr="00B0422C">
        <w:rPr>
          <w:rFonts w:ascii="Adobe Clean DC" w:hAnsi="Adobe Clean DC" w:cs="Adobe Clean DC"/>
          <w:i/>
          <w:iCs/>
          <w:sz w:val="21"/>
          <w:szCs w:val="21"/>
          <w:highlight w:val="yellow"/>
          <w:lang w:eastAsia="zh-CN"/>
        </w:rPr>
        <w:t xml:space="preserve">unnecessary restrictions and can hinder innovation. </w:t>
      </w:r>
    </w:p>
    <w:p w14:paraId="5AD1F938" w14:textId="77777777" w:rsidR="00EE7DF9" w:rsidRPr="00B0422C" w:rsidRDefault="00EE7DF9" w:rsidP="00EE7DF9">
      <w:pPr>
        <w:pStyle w:val="CommentText"/>
        <w:ind w:right="1361"/>
        <w:rPr>
          <w:rFonts w:ascii="Adobe Clean DC" w:hAnsi="Adobe Clean DC" w:cs="Adobe Clean DC"/>
          <w:i/>
          <w:iCs/>
          <w:sz w:val="21"/>
          <w:szCs w:val="21"/>
          <w:highlight w:val="yellow"/>
          <w:lang w:eastAsia="zh-CN"/>
        </w:rPr>
      </w:pPr>
    </w:p>
    <w:p w14:paraId="47999A3D" w14:textId="615991ED" w:rsidR="00EE7DF9" w:rsidRPr="00B0422C" w:rsidRDefault="002F36CD" w:rsidP="00CB4C81">
      <w:pPr>
        <w:pStyle w:val="CommentText"/>
        <w:ind w:left="226"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Entity</w:t>
      </w:r>
      <w:r w:rsidR="00EE7DF9" w:rsidRPr="00B0422C">
        <w:rPr>
          <w:rFonts w:ascii="Adobe Clean DC" w:hAnsi="Adobe Clean DC" w:cs="Adobe Clean DC"/>
          <w:i/>
          <w:iCs/>
          <w:sz w:val="21"/>
          <w:szCs w:val="21"/>
          <w:highlight w:val="yellow"/>
          <w:lang w:eastAsia="zh-CN"/>
        </w:rPr>
        <w:t xml:space="preserve"> level disclosure</w:t>
      </w:r>
      <w:r w:rsidR="00B70E19" w:rsidRPr="00B0422C">
        <w:rPr>
          <w:rFonts w:ascii="Adobe Clean DC" w:hAnsi="Adobe Clean DC" w:cs="Adobe Clean DC"/>
          <w:i/>
          <w:iCs/>
          <w:sz w:val="21"/>
          <w:szCs w:val="21"/>
          <w:highlight w:val="yellow"/>
          <w:lang w:eastAsia="zh-CN"/>
        </w:rPr>
        <w:t>s</w:t>
      </w:r>
      <w:r w:rsidR="00EE7DF9" w:rsidRPr="00B0422C">
        <w:rPr>
          <w:rFonts w:ascii="Adobe Clean DC" w:hAnsi="Adobe Clean DC" w:cs="Adobe Clean DC"/>
          <w:i/>
          <w:iCs/>
          <w:sz w:val="21"/>
          <w:szCs w:val="21"/>
          <w:highlight w:val="yellow"/>
          <w:lang w:eastAsia="zh-CN"/>
        </w:rPr>
        <w:t xml:space="preserve"> enable investors to better appreciate the ambition of </w:t>
      </w:r>
      <w:r w:rsidR="00D250B9" w:rsidRPr="00B0422C">
        <w:rPr>
          <w:rFonts w:ascii="Adobe Clean DC" w:hAnsi="Adobe Clean DC" w:cs="Adobe Clean DC"/>
          <w:i/>
          <w:iCs/>
          <w:sz w:val="21"/>
          <w:szCs w:val="21"/>
          <w:highlight w:val="yellow"/>
          <w:lang w:eastAsia="zh-CN"/>
        </w:rPr>
        <w:t>FMPs</w:t>
      </w:r>
      <w:r w:rsidR="00EE7DF9" w:rsidRPr="00B0422C">
        <w:rPr>
          <w:rFonts w:ascii="Adobe Clean DC" w:hAnsi="Adobe Clean DC" w:cs="Adobe Clean DC"/>
          <w:i/>
          <w:iCs/>
          <w:sz w:val="21"/>
          <w:szCs w:val="21"/>
          <w:highlight w:val="yellow"/>
          <w:lang w:eastAsia="zh-CN"/>
        </w:rPr>
        <w:t>.</w:t>
      </w:r>
      <w:r w:rsidR="00CB4C81" w:rsidRPr="00B0422C">
        <w:rPr>
          <w:rFonts w:ascii="Adobe Clean DC" w:hAnsi="Adobe Clean DC" w:cs="Adobe Clean DC"/>
          <w:i/>
          <w:iCs/>
          <w:sz w:val="21"/>
          <w:szCs w:val="21"/>
          <w:highlight w:val="yellow"/>
          <w:lang w:eastAsia="zh-CN"/>
        </w:rPr>
        <w:t xml:space="preserve"> </w:t>
      </w:r>
      <w:r w:rsidR="009962F6" w:rsidRPr="00B0422C">
        <w:rPr>
          <w:rFonts w:ascii="Adobe Clean DC" w:hAnsi="Adobe Clean DC" w:cs="Adobe Clean DC"/>
          <w:i/>
          <w:iCs/>
          <w:sz w:val="21"/>
          <w:szCs w:val="21"/>
          <w:highlight w:val="yellow"/>
          <w:lang w:eastAsia="zh-CN"/>
        </w:rPr>
        <w:t>They</w:t>
      </w:r>
      <w:r w:rsidR="005F032C" w:rsidRPr="00B0422C">
        <w:rPr>
          <w:rFonts w:ascii="Adobe Clean DC" w:hAnsi="Adobe Clean DC" w:cs="Adobe Clean DC"/>
          <w:i/>
          <w:iCs/>
          <w:sz w:val="21"/>
          <w:szCs w:val="21"/>
          <w:highlight w:val="yellow"/>
          <w:lang w:eastAsia="zh-CN"/>
        </w:rPr>
        <w:t xml:space="preserve"> should be streamlined</w:t>
      </w:r>
      <w:r w:rsidR="00EE7DF9" w:rsidRPr="00B0422C">
        <w:rPr>
          <w:rFonts w:ascii="Adobe Clean DC" w:hAnsi="Adobe Clean DC" w:cs="Adobe Clean DC"/>
          <w:i/>
          <w:iCs/>
          <w:sz w:val="21"/>
          <w:szCs w:val="21"/>
          <w:highlight w:val="yellow"/>
          <w:lang w:eastAsia="zh-CN"/>
        </w:rPr>
        <w:t>, particularly given that CSRD reporting should cover all information to be disclosed under Art. 3, 4(2)(b) and 5 SFDR with consistent requirements for all companies and sectors.</w:t>
      </w:r>
      <w:r w:rsidR="00D95278" w:rsidRPr="00B0422C">
        <w:rPr>
          <w:rFonts w:ascii="Adobe Clean DC" w:hAnsi="Adobe Clean DC" w:cs="Adobe Clean DC"/>
          <w:i/>
          <w:iCs/>
          <w:sz w:val="21"/>
          <w:szCs w:val="21"/>
          <w:highlight w:val="yellow"/>
          <w:lang w:eastAsia="zh-CN"/>
        </w:rPr>
        <w:t xml:space="preserve"> </w:t>
      </w:r>
      <w:r w:rsidR="00EE7DF9" w:rsidRPr="00B0422C">
        <w:rPr>
          <w:rFonts w:ascii="Adobe Clean DC" w:hAnsi="Adobe Clean DC" w:cs="Adobe Clean DC"/>
          <w:i/>
          <w:iCs/>
          <w:sz w:val="21"/>
          <w:szCs w:val="21"/>
          <w:highlight w:val="yellow"/>
          <w:lang w:eastAsia="zh-CN"/>
        </w:rPr>
        <w:t>W</w:t>
      </w:r>
      <w:r w:rsidR="00D95278" w:rsidRPr="00B0422C">
        <w:rPr>
          <w:rFonts w:ascii="Adobe Clean DC" w:hAnsi="Adobe Clean DC" w:cs="Adobe Clean DC"/>
          <w:i/>
          <w:iCs/>
          <w:sz w:val="21"/>
          <w:szCs w:val="21"/>
          <w:highlight w:val="yellow"/>
          <w:lang w:eastAsia="zh-CN"/>
        </w:rPr>
        <w:t>here</w:t>
      </w:r>
      <w:r w:rsidR="00EE7DF9" w:rsidRPr="00B0422C">
        <w:rPr>
          <w:rFonts w:ascii="Adobe Clean DC" w:hAnsi="Adobe Clean DC" w:cs="Adobe Clean DC"/>
          <w:i/>
          <w:iCs/>
          <w:sz w:val="21"/>
          <w:szCs w:val="21"/>
          <w:highlight w:val="yellow"/>
          <w:lang w:eastAsia="zh-CN"/>
        </w:rPr>
        <w:t xml:space="preserve"> </w:t>
      </w:r>
      <w:r w:rsidR="00045E16" w:rsidRPr="00B0422C">
        <w:rPr>
          <w:rFonts w:ascii="Adobe Clean DC" w:hAnsi="Adobe Clean DC" w:cs="Adobe Clean DC"/>
          <w:i/>
          <w:iCs/>
          <w:sz w:val="21"/>
          <w:szCs w:val="21"/>
          <w:highlight w:val="yellow"/>
          <w:lang w:eastAsia="zh-CN"/>
        </w:rPr>
        <w:t>FMP</w:t>
      </w:r>
      <w:r w:rsidR="00EE7DF9" w:rsidRPr="00B0422C">
        <w:rPr>
          <w:rFonts w:ascii="Adobe Clean DC" w:hAnsi="Adobe Clean DC" w:cs="Adobe Clean DC"/>
          <w:i/>
          <w:iCs/>
          <w:sz w:val="21"/>
          <w:szCs w:val="21"/>
          <w:highlight w:val="yellow"/>
          <w:lang w:eastAsia="zh-CN"/>
        </w:rPr>
        <w:t xml:space="preserve"> is required to report under the CSRD on its assets under management and advisory, then it should be exempt from reporting under SFDR. If not, it should be subject to SFDR reporting requirements.</w:t>
      </w:r>
    </w:p>
    <w:p w14:paraId="6ABEE3B5" w14:textId="77777777" w:rsidR="00EE7DF9" w:rsidRPr="00B0422C" w:rsidRDefault="00EE7DF9" w:rsidP="00EE7DF9">
      <w:pPr>
        <w:ind w:left="226" w:right="1361"/>
        <w:jc w:val="both"/>
        <w:rPr>
          <w:rFonts w:ascii="Adobe Clean DC" w:hAnsi="Adobe Clean DC" w:cs="Adobe Clean DC"/>
          <w:i/>
          <w:iCs/>
          <w:sz w:val="21"/>
          <w:szCs w:val="21"/>
          <w:highlight w:val="yellow"/>
          <w:lang w:eastAsia="zh-CN"/>
        </w:rPr>
      </w:pPr>
    </w:p>
    <w:p w14:paraId="383296E2" w14:textId="6C3A0279" w:rsidR="00EE7DF9" w:rsidRPr="00B0422C" w:rsidRDefault="00923CB3" w:rsidP="00EE7DF9">
      <w:pPr>
        <w:ind w:left="226" w:right="1361"/>
        <w:jc w:val="both"/>
        <w:rPr>
          <w:rFonts w:ascii="Adobe Clean DC" w:hAnsi="Adobe Clean DC" w:cs="Adobe Clean DC"/>
          <w:i/>
          <w:iCs/>
          <w:sz w:val="21"/>
          <w:szCs w:val="21"/>
          <w:highlight w:val="yellow"/>
          <w:lang w:eastAsia="zh-CN"/>
        </w:rPr>
      </w:pPr>
      <w:r w:rsidRPr="00B0422C">
        <w:rPr>
          <w:rFonts w:ascii="Adobe Clean DC" w:hAnsi="Adobe Clean DC" w:cs="Adobe Clean DC"/>
          <w:i/>
          <w:iCs/>
          <w:sz w:val="21"/>
          <w:szCs w:val="21"/>
          <w:highlight w:val="yellow"/>
          <w:lang w:eastAsia="zh-CN"/>
        </w:rPr>
        <w:t xml:space="preserve">Under </w:t>
      </w:r>
      <w:r w:rsidR="00EE7DF9" w:rsidRPr="00B0422C">
        <w:rPr>
          <w:rFonts w:ascii="Adobe Clean DC" w:hAnsi="Adobe Clean DC" w:cs="Adobe Clean DC"/>
          <w:i/>
          <w:iCs/>
          <w:sz w:val="21"/>
          <w:szCs w:val="21"/>
          <w:highlight w:val="yellow"/>
          <w:lang w:eastAsia="zh-CN"/>
        </w:rPr>
        <w:t xml:space="preserve">SFDR </w:t>
      </w:r>
      <w:r w:rsidRPr="00B0422C">
        <w:rPr>
          <w:rFonts w:ascii="Adobe Clean DC" w:hAnsi="Adobe Clean DC" w:cs="Adobe Clean DC"/>
          <w:i/>
          <w:iCs/>
          <w:sz w:val="21"/>
          <w:szCs w:val="21"/>
          <w:highlight w:val="yellow"/>
          <w:lang w:eastAsia="zh-CN"/>
        </w:rPr>
        <w:t>e</w:t>
      </w:r>
      <w:r w:rsidR="00EE7DF9" w:rsidRPr="00B0422C">
        <w:rPr>
          <w:rFonts w:ascii="Adobe Clean DC" w:hAnsi="Adobe Clean DC" w:cs="Adobe Clean DC"/>
          <w:i/>
          <w:iCs/>
          <w:sz w:val="21"/>
          <w:szCs w:val="21"/>
          <w:highlight w:val="yellow"/>
          <w:lang w:eastAsia="zh-CN"/>
        </w:rPr>
        <w:t>ach regulated entity has to publish its own PAI statement</w:t>
      </w:r>
      <w:r w:rsidR="00FE56C0" w:rsidRPr="00B0422C">
        <w:rPr>
          <w:rFonts w:ascii="Adobe Clean DC" w:hAnsi="Adobe Clean DC" w:cs="Adobe Clean DC"/>
          <w:i/>
          <w:iCs/>
          <w:sz w:val="21"/>
          <w:szCs w:val="21"/>
          <w:highlight w:val="yellow"/>
          <w:lang w:eastAsia="zh-CN"/>
        </w:rPr>
        <w:t>.</w:t>
      </w:r>
      <w:r w:rsidR="00EE7DF9" w:rsidRPr="00B0422C">
        <w:rPr>
          <w:rFonts w:ascii="Adobe Clean DC" w:hAnsi="Adobe Clean DC" w:cs="Adobe Clean DC"/>
          <w:i/>
          <w:iCs/>
          <w:sz w:val="21"/>
          <w:szCs w:val="21"/>
          <w:highlight w:val="yellow"/>
          <w:lang w:eastAsia="zh-CN"/>
        </w:rPr>
        <w:t xml:space="preserve"> It would be much more efficient to regroup these under a </w:t>
      </w:r>
      <w:r w:rsidRPr="00B0422C">
        <w:rPr>
          <w:rFonts w:ascii="Adobe Clean DC" w:hAnsi="Adobe Clean DC" w:cs="Adobe Clean DC"/>
          <w:i/>
          <w:iCs/>
          <w:sz w:val="21"/>
          <w:szCs w:val="21"/>
          <w:highlight w:val="yellow"/>
          <w:lang w:eastAsia="zh-CN"/>
        </w:rPr>
        <w:t>consolidated</w:t>
      </w:r>
      <w:r w:rsidR="00EE7DF9" w:rsidRPr="00B0422C">
        <w:rPr>
          <w:rFonts w:ascii="Adobe Clean DC" w:hAnsi="Adobe Clean DC" w:cs="Adobe Clean DC"/>
          <w:i/>
          <w:iCs/>
          <w:sz w:val="21"/>
          <w:szCs w:val="21"/>
          <w:highlight w:val="yellow"/>
          <w:lang w:eastAsia="zh-CN"/>
        </w:rPr>
        <w:t xml:space="preserve"> </w:t>
      </w:r>
      <w:r w:rsidR="00FE56C0" w:rsidRPr="00B0422C">
        <w:rPr>
          <w:rFonts w:ascii="Adobe Clean DC" w:hAnsi="Adobe Clean DC" w:cs="Adobe Clean DC"/>
          <w:i/>
          <w:iCs/>
          <w:sz w:val="21"/>
          <w:szCs w:val="21"/>
          <w:highlight w:val="yellow"/>
          <w:lang w:eastAsia="zh-CN"/>
        </w:rPr>
        <w:t>one</w:t>
      </w:r>
      <w:r w:rsidR="00082D01" w:rsidRPr="00B0422C">
        <w:rPr>
          <w:rFonts w:ascii="Adobe Clean DC" w:hAnsi="Adobe Clean DC" w:cs="Adobe Clean DC"/>
          <w:i/>
          <w:iCs/>
          <w:sz w:val="21"/>
          <w:szCs w:val="21"/>
          <w:highlight w:val="yellow"/>
          <w:lang w:eastAsia="zh-CN"/>
        </w:rPr>
        <w:t xml:space="preserve">, </w:t>
      </w:r>
      <w:r w:rsidR="00F7196E" w:rsidRPr="00B0422C">
        <w:rPr>
          <w:rFonts w:ascii="Adobe Clean DC" w:hAnsi="Adobe Clean DC" w:cs="Adobe Clean DC"/>
          <w:i/>
          <w:iCs/>
          <w:sz w:val="21"/>
          <w:szCs w:val="21"/>
          <w:highlight w:val="yellow"/>
          <w:lang w:eastAsia="zh-CN"/>
        </w:rPr>
        <w:t>like under the CSRD.</w:t>
      </w:r>
    </w:p>
    <w:p w14:paraId="07D326CF" w14:textId="77777777" w:rsidR="00EE7DF9" w:rsidRPr="00B0422C" w:rsidRDefault="00EE7DF9" w:rsidP="00EE7DF9">
      <w:pPr>
        <w:pStyle w:val="BodyText"/>
        <w:ind w:right="1361"/>
        <w:rPr>
          <w:rFonts w:ascii="Adobe Clean DC" w:hAnsi="Adobe Clean DC" w:cs="Adobe Clean DC"/>
          <w:i/>
          <w:iCs/>
          <w:sz w:val="21"/>
          <w:szCs w:val="21"/>
          <w:highlight w:val="yellow"/>
          <w:lang w:eastAsia="zh-CN"/>
        </w:rPr>
      </w:pPr>
    </w:p>
    <w:p w14:paraId="59BC462E" w14:textId="6A9E897F" w:rsidR="00EE7DF9" w:rsidRPr="00045E16" w:rsidRDefault="00EE7DF9" w:rsidP="00EE7DF9">
      <w:pPr>
        <w:pStyle w:val="CommentText"/>
        <w:ind w:left="226" w:right="1361"/>
        <w:jc w:val="both"/>
        <w:rPr>
          <w:rFonts w:ascii="Adobe Clean DC" w:hAnsi="Adobe Clean DC" w:cs="Adobe Clean DC"/>
          <w:color w:val="4F81BD" w:themeColor="accent1"/>
          <w:sz w:val="21"/>
          <w:szCs w:val="21"/>
          <w:lang w:eastAsia="zh-CN"/>
        </w:rPr>
      </w:pPr>
      <w:r w:rsidRPr="00B0422C">
        <w:rPr>
          <w:rFonts w:ascii="Adobe Clean DC" w:hAnsi="Adobe Clean DC" w:cs="Adobe Clean DC"/>
          <w:i/>
          <w:iCs/>
          <w:sz w:val="21"/>
          <w:szCs w:val="21"/>
          <w:highlight w:val="yellow"/>
          <w:lang w:eastAsia="zh-CN"/>
        </w:rPr>
        <w:t>Question 2.4</w:t>
      </w:r>
      <w:r w:rsidR="00504099" w:rsidRPr="00B0422C">
        <w:rPr>
          <w:rFonts w:ascii="Adobe Clean DC" w:hAnsi="Adobe Clean DC" w:cs="Adobe Clean DC"/>
          <w:i/>
          <w:iCs/>
          <w:sz w:val="21"/>
          <w:szCs w:val="21"/>
          <w:highlight w:val="yellow"/>
          <w:lang w:eastAsia="zh-CN"/>
        </w:rPr>
        <w:t>:</w:t>
      </w:r>
      <w:r w:rsidRPr="00B0422C">
        <w:rPr>
          <w:rFonts w:ascii="Adobe Clean DC" w:hAnsi="Adobe Clean DC" w:cs="Adobe Clean DC"/>
          <w:i/>
          <w:iCs/>
          <w:sz w:val="21"/>
          <w:szCs w:val="21"/>
          <w:highlight w:val="yellow"/>
          <w:lang w:eastAsia="zh-CN"/>
        </w:rPr>
        <w:t xml:space="preserve"> the precontractual disclosure requirement is not adapted to the retail client.</w:t>
      </w:r>
    </w:p>
    <w:p w14:paraId="170962FD" w14:textId="3A832F6C" w:rsidR="000B6CDE" w:rsidRDefault="00DF4DC5" w:rsidP="00676AC3">
      <w:pPr>
        <w:pStyle w:val="BodyText"/>
        <w:spacing w:before="10"/>
        <w:rPr>
          <w:sz w:val="18"/>
        </w:rPr>
      </w:pPr>
      <w:r>
        <w:rPr>
          <w:noProof/>
        </w:rPr>
        <mc:AlternateContent>
          <mc:Choice Requires="wps">
            <w:drawing>
              <wp:anchor distT="0" distB="0" distL="0" distR="0" simplePos="0" relativeHeight="251628544" behindDoc="1" locked="0" layoutInCell="1" allowOverlap="1" wp14:anchorId="6A6EFBCA" wp14:editId="3EBE6CB8">
                <wp:simplePos x="0" y="0"/>
                <wp:positionH relativeFrom="page">
                  <wp:posOffset>1004620</wp:posOffset>
                </wp:positionH>
                <wp:positionV relativeFrom="paragraph">
                  <wp:posOffset>153196</wp:posOffset>
                </wp:positionV>
                <wp:extent cx="5074920" cy="34163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4920" cy="341630"/>
                        </a:xfrm>
                        <a:custGeom>
                          <a:avLst/>
                          <a:gdLst/>
                          <a:ahLst/>
                          <a:cxnLst/>
                          <a:rect l="l" t="t" r="r" b="b"/>
                          <a:pathLst>
                            <a:path w="5074920" h="341630">
                              <a:moveTo>
                                <a:pt x="5068189" y="335280"/>
                              </a:moveTo>
                              <a:lnTo>
                                <a:pt x="6096" y="335280"/>
                              </a:lnTo>
                              <a:lnTo>
                                <a:pt x="0" y="335280"/>
                              </a:lnTo>
                              <a:lnTo>
                                <a:pt x="0" y="341363"/>
                              </a:lnTo>
                              <a:lnTo>
                                <a:pt x="6096" y="341363"/>
                              </a:lnTo>
                              <a:lnTo>
                                <a:pt x="5068189" y="341363"/>
                              </a:lnTo>
                              <a:lnTo>
                                <a:pt x="5068189" y="335280"/>
                              </a:lnTo>
                              <a:close/>
                            </a:path>
                            <a:path w="5074920" h="341630">
                              <a:moveTo>
                                <a:pt x="5068189" y="0"/>
                              </a:moveTo>
                              <a:lnTo>
                                <a:pt x="6096" y="0"/>
                              </a:lnTo>
                              <a:lnTo>
                                <a:pt x="0" y="0"/>
                              </a:lnTo>
                              <a:lnTo>
                                <a:pt x="0" y="6083"/>
                              </a:lnTo>
                              <a:lnTo>
                                <a:pt x="0" y="335267"/>
                              </a:lnTo>
                              <a:lnTo>
                                <a:pt x="6096" y="335267"/>
                              </a:lnTo>
                              <a:lnTo>
                                <a:pt x="6096" y="6083"/>
                              </a:lnTo>
                              <a:lnTo>
                                <a:pt x="5068189" y="6083"/>
                              </a:lnTo>
                              <a:lnTo>
                                <a:pt x="5068189" y="0"/>
                              </a:lnTo>
                              <a:close/>
                            </a:path>
                            <a:path w="5074920" h="341630">
                              <a:moveTo>
                                <a:pt x="5074361" y="335280"/>
                              </a:moveTo>
                              <a:lnTo>
                                <a:pt x="5068265" y="335280"/>
                              </a:lnTo>
                              <a:lnTo>
                                <a:pt x="5068265" y="341363"/>
                              </a:lnTo>
                              <a:lnTo>
                                <a:pt x="5074361" y="341363"/>
                              </a:lnTo>
                              <a:lnTo>
                                <a:pt x="5074361" y="335280"/>
                              </a:lnTo>
                              <a:close/>
                            </a:path>
                            <a:path w="5074920" h="341630">
                              <a:moveTo>
                                <a:pt x="5074361" y="0"/>
                              </a:moveTo>
                              <a:lnTo>
                                <a:pt x="5068265" y="0"/>
                              </a:lnTo>
                              <a:lnTo>
                                <a:pt x="5068265" y="6083"/>
                              </a:lnTo>
                              <a:lnTo>
                                <a:pt x="5068265" y="335267"/>
                              </a:lnTo>
                              <a:lnTo>
                                <a:pt x="5074361" y="335267"/>
                              </a:lnTo>
                              <a:lnTo>
                                <a:pt x="5074361" y="6083"/>
                              </a:lnTo>
                              <a:lnTo>
                                <a:pt x="50743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5E6543" id="Graphic 16" o:spid="_x0000_s1026" style="position:absolute;margin-left:79.1pt;margin-top:12.05pt;width:399.6pt;height:26.9pt;z-index:-251687936;visibility:visible;mso-wrap-style:square;mso-wrap-distance-left:0;mso-wrap-distance-top:0;mso-wrap-distance-right:0;mso-wrap-distance-bottom:0;mso-position-horizontal:absolute;mso-position-horizontal-relative:page;mso-position-vertical:absolute;mso-position-vertical-relative:text;v-text-anchor:top" coordsize="5074920,34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" path="m5068189,335280r-5062093,l,335280r,6083l6096,341363r5062093,l5068189,335280xem5068189,l6096,,,,,6083,,335267r6096,l6096,6083r5062093,l5068189,xem5074361,335280r-6096,l5068265,341363r6096,l5074361,335280xem5074361,r-6096,l5068265,6083r,329184l5074361,335267r,-329184l5074361,xe" fillcolor="black" stroked="f">
                <v:path arrowok="t"/>
                <w10:wrap type="topAndBottom" anchorx="page"/>
              </v:shape>
            </w:pict>
          </mc:Fallback>
        </mc:AlternateContent>
      </w:r>
    </w:p>
    <w:p w14:paraId="5E2753B5" w14:textId="77777777" w:rsidR="000B6CDE" w:rsidRDefault="000B6CDE">
      <w:pPr>
        <w:pStyle w:val="BodyText"/>
        <w:rPr>
          <w:sz w:val="20"/>
        </w:rPr>
      </w:pPr>
    </w:p>
    <w:p w14:paraId="25C331C1" w14:textId="77777777" w:rsidR="000B6CDE" w:rsidRDefault="000B6CDE">
      <w:pPr>
        <w:pStyle w:val="BodyText"/>
        <w:rPr>
          <w:sz w:val="20"/>
        </w:rPr>
      </w:pPr>
    </w:p>
    <w:p w14:paraId="4C587B46" w14:textId="77777777" w:rsidR="000B6CDE" w:rsidRDefault="000B6CDE">
      <w:pPr>
        <w:pStyle w:val="BodyText"/>
        <w:rPr>
          <w:sz w:val="20"/>
        </w:rPr>
      </w:pPr>
    </w:p>
    <w:p w14:paraId="797E152D" w14:textId="77777777" w:rsidR="000B6CDE" w:rsidRDefault="000B6CDE">
      <w:pPr>
        <w:pStyle w:val="BodyText"/>
        <w:rPr>
          <w:sz w:val="20"/>
        </w:rPr>
      </w:pPr>
    </w:p>
    <w:p w14:paraId="74FF5D00" w14:textId="77777777" w:rsidR="000B6CDE" w:rsidRDefault="000B6CDE">
      <w:pPr>
        <w:pStyle w:val="BodyText"/>
        <w:rPr>
          <w:sz w:val="20"/>
        </w:rPr>
      </w:pPr>
    </w:p>
    <w:p w14:paraId="039FBA5F" w14:textId="77777777" w:rsidR="000B6CDE" w:rsidRDefault="000B6CDE">
      <w:pPr>
        <w:pStyle w:val="BodyText"/>
        <w:rPr>
          <w:sz w:val="20"/>
        </w:rPr>
      </w:pPr>
    </w:p>
    <w:p w14:paraId="21BD7B3F" w14:textId="77777777" w:rsidR="000B6CDE" w:rsidRDefault="000B6CDE">
      <w:pPr>
        <w:pStyle w:val="BodyText"/>
        <w:rPr>
          <w:sz w:val="20"/>
        </w:rPr>
      </w:pPr>
    </w:p>
    <w:p w14:paraId="7D2DE438" w14:textId="77777777" w:rsidR="000B6CDE" w:rsidRDefault="000B6CDE">
      <w:pPr>
        <w:pStyle w:val="BodyText"/>
        <w:rPr>
          <w:sz w:val="20"/>
        </w:rPr>
      </w:pPr>
    </w:p>
    <w:p w14:paraId="64992B5B" w14:textId="77777777" w:rsidR="000B6CDE" w:rsidRDefault="000B6CDE">
      <w:pPr>
        <w:pStyle w:val="BodyText"/>
        <w:rPr>
          <w:sz w:val="20"/>
        </w:rPr>
      </w:pPr>
    </w:p>
    <w:p w14:paraId="63213B5E" w14:textId="77777777" w:rsidR="000B6CDE" w:rsidRDefault="000B6CDE">
      <w:pPr>
        <w:pStyle w:val="BodyText"/>
        <w:rPr>
          <w:sz w:val="20"/>
        </w:rPr>
      </w:pPr>
    </w:p>
    <w:p w14:paraId="0CEF61EA" w14:textId="77777777" w:rsidR="000B6CDE" w:rsidRDefault="00DF4DC5">
      <w:pPr>
        <w:pStyle w:val="BodyText"/>
        <w:spacing w:before="225"/>
        <w:rPr>
          <w:sz w:val="20"/>
        </w:rPr>
      </w:pPr>
      <w:r>
        <w:rPr>
          <w:noProof/>
        </w:rPr>
        <mc:AlternateContent>
          <mc:Choice Requires="wps">
            <w:drawing>
              <wp:anchor distT="0" distB="0" distL="0" distR="0" simplePos="0" relativeHeight="251629568" behindDoc="1" locked="0" layoutInCell="1" allowOverlap="1" wp14:anchorId="2A5D9DBF" wp14:editId="64796620">
                <wp:simplePos x="0" y="0"/>
                <wp:positionH relativeFrom="page">
                  <wp:posOffset>1007668</wp:posOffset>
                </wp:positionH>
                <wp:positionV relativeFrom="paragraph">
                  <wp:posOffset>304670</wp:posOffset>
                </wp:positionV>
                <wp:extent cx="1829435" cy="762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7C0DDB" id="Graphic 17" o:spid="_x0000_s1026" style="position:absolute;margin-left:79.35pt;margin-top:24pt;width:144.05pt;height:.6pt;z-index:-25168691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" path="m1829054,l,,,7619r1829054,l1829054,xe" fillcolor="black" stroked="f">
                <v:path arrowok="t"/>
                <w10:wrap type="topAndBottom" anchorx="page"/>
              </v:shape>
            </w:pict>
          </mc:Fallback>
        </mc:AlternateContent>
      </w:r>
    </w:p>
    <w:p w14:paraId="568BFC8A" w14:textId="77777777" w:rsidR="000B6CDE" w:rsidRDefault="00DF4DC5">
      <w:pPr>
        <w:spacing w:before="103"/>
        <w:ind w:left="226"/>
        <w:rPr>
          <w:sz w:val="20"/>
        </w:rPr>
      </w:pPr>
      <w:r>
        <w:rPr>
          <w:spacing w:val="-2"/>
          <w:sz w:val="20"/>
          <w:vertAlign w:val="superscript"/>
        </w:rPr>
        <w:t>7</w:t>
      </w:r>
      <w:r>
        <w:rPr>
          <w:spacing w:val="58"/>
          <w:w w:val="150"/>
          <w:sz w:val="20"/>
        </w:rPr>
        <w:t xml:space="preserve"> </w:t>
      </w:r>
      <w:hyperlink r:id="rId39">
        <w:r>
          <w:rPr>
            <w:color w:val="0000FF"/>
            <w:spacing w:val="-2"/>
            <w:sz w:val="20"/>
            <w:u w:val="single" w:color="0000FF"/>
          </w:rPr>
          <w:t>https://finance.ec.europa.eu/publications/retail-investment-strategy_en</w:t>
        </w:r>
      </w:hyperlink>
    </w:p>
    <w:p w14:paraId="53640C41" w14:textId="77777777" w:rsidR="000B6CDE" w:rsidRDefault="000B6CDE">
      <w:pPr>
        <w:rPr>
          <w:sz w:val="20"/>
        </w:rPr>
        <w:sectPr w:rsidR="000B6CDE" w:rsidSect="006403E1">
          <w:footerReference w:type="default" r:id="rId40"/>
          <w:pgSz w:w="11910" w:h="16840"/>
          <w:pgMar w:top="1440" w:right="1440" w:bottom="1440" w:left="1440" w:header="0" w:footer="995" w:gutter="0"/>
          <w:cols w:space="720"/>
          <w:docGrid w:linePitch="299"/>
        </w:sectPr>
      </w:pPr>
    </w:p>
    <w:p w14:paraId="4036F673" w14:textId="77777777" w:rsidR="000B6CDE" w:rsidRDefault="00DF4DC5">
      <w:pPr>
        <w:pStyle w:val="ListParagraph"/>
        <w:numPr>
          <w:ilvl w:val="0"/>
          <w:numId w:val="2"/>
        </w:numPr>
        <w:tabs>
          <w:tab w:val="left" w:pos="709"/>
        </w:tabs>
        <w:spacing w:before="64" w:line="280" w:lineRule="auto"/>
        <w:ind w:right="1462"/>
        <w:rPr>
          <w:b/>
          <w:sz w:val="19"/>
        </w:rPr>
      </w:pPr>
      <w:bookmarkStart w:id="7" w:name="3._Potential_changes_to_disclosure_requi"/>
      <w:bookmarkEnd w:id="7"/>
      <w:r>
        <w:rPr>
          <w:b/>
          <w:sz w:val="24"/>
        </w:rPr>
        <w:t>P</w:t>
      </w:r>
      <w:r>
        <w:rPr>
          <w:b/>
          <w:sz w:val="19"/>
        </w:rPr>
        <w:t>OTENTIAL</w:t>
      </w:r>
      <w:r>
        <w:rPr>
          <w:b/>
          <w:spacing w:val="38"/>
          <w:sz w:val="19"/>
        </w:rPr>
        <w:t xml:space="preserve"> </w:t>
      </w:r>
      <w:r>
        <w:rPr>
          <w:b/>
          <w:sz w:val="19"/>
        </w:rPr>
        <w:t>CHANGES</w:t>
      </w:r>
      <w:r>
        <w:rPr>
          <w:b/>
          <w:spacing w:val="38"/>
          <w:sz w:val="19"/>
        </w:rPr>
        <w:t xml:space="preserve"> </w:t>
      </w:r>
      <w:r>
        <w:rPr>
          <w:b/>
          <w:sz w:val="19"/>
        </w:rPr>
        <w:t>TO</w:t>
      </w:r>
      <w:r>
        <w:rPr>
          <w:b/>
          <w:spacing w:val="36"/>
          <w:sz w:val="19"/>
        </w:rPr>
        <w:t xml:space="preserve"> </w:t>
      </w:r>
      <w:r>
        <w:rPr>
          <w:b/>
          <w:sz w:val="19"/>
        </w:rPr>
        <w:t>DISCLOSURE</w:t>
      </w:r>
      <w:r>
        <w:rPr>
          <w:b/>
          <w:spacing w:val="38"/>
          <w:sz w:val="19"/>
        </w:rPr>
        <w:t xml:space="preserve"> </w:t>
      </w:r>
      <w:r>
        <w:rPr>
          <w:b/>
          <w:sz w:val="19"/>
        </w:rPr>
        <w:t>REQUIREMENTS</w:t>
      </w:r>
      <w:r>
        <w:rPr>
          <w:b/>
          <w:spacing w:val="38"/>
          <w:sz w:val="19"/>
        </w:rPr>
        <w:t xml:space="preserve"> </w:t>
      </w:r>
      <w:r>
        <w:rPr>
          <w:b/>
          <w:sz w:val="19"/>
        </w:rPr>
        <w:t>FOR</w:t>
      </w:r>
      <w:r>
        <w:rPr>
          <w:b/>
          <w:spacing w:val="38"/>
          <w:sz w:val="19"/>
        </w:rPr>
        <w:t xml:space="preserve"> </w:t>
      </w:r>
      <w:r>
        <w:rPr>
          <w:b/>
          <w:sz w:val="19"/>
        </w:rPr>
        <w:t>FINANCIAL</w:t>
      </w:r>
      <w:r>
        <w:rPr>
          <w:b/>
          <w:spacing w:val="40"/>
          <w:sz w:val="19"/>
        </w:rPr>
        <w:t xml:space="preserve"> </w:t>
      </w:r>
      <w:r>
        <w:rPr>
          <w:b/>
          <w:sz w:val="19"/>
        </w:rPr>
        <w:t xml:space="preserve">MARKET </w:t>
      </w:r>
      <w:r>
        <w:rPr>
          <w:b/>
          <w:spacing w:val="-2"/>
          <w:sz w:val="19"/>
        </w:rPr>
        <w:t>PARTICIPANTS</w:t>
      </w:r>
    </w:p>
    <w:p w14:paraId="179975A4" w14:textId="77777777" w:rsidR="000B6CDE" w:rsidRDefault="000B6CDE">
      <w:pPr>
        <w:pStyle w:val="BodyText"/>
        <w:rPr>
          <w:b/>
          <w:sz w:val="19"/>
        </w:rPr>
      </w:pPr>
    </w:p>
    <w:p w14:paraId="7542E293" w14:textId="77777777" w:rsidR="000B6CDE" w:rsidRDefault="000B6CDE">
      <w:pPr>
        <w:pStyle w:val="BodyText"/>
        <w:spacing w:before="16"/>
        <w:rPr>
          <w:b/>
          <w:sz w:val="19"/>
        </w:rPr>
      </w:pPr>
    </w:p>
    <w:p w14:paraId="21FB24FB" w14:textId="77777777" w:rsidR="000B6CDE" w:rsidRDefault="00DF4DC5">
      <w:pPr>
        <w:pStyle w:val="ListParagraph"/>
        <w:numPr>
          <w:ilvl w:val="1"/>
          <w:numId w:val="2"/>
        </w:numPr>
        <w:tabs>
          <w:tab w:val="left" w:pos="1429"/>
        </w:tabs>
        <w:spacing w:before="1"/>
        <w:ind w:left="1429" w:hanging="720"/>
        <w:rPr>
          <w:b/>
          <w:sz w:val="19"/>
        </w:rPr>
      </w:pPr>
      <w:bookmarkStart w:id="8" w:name="3.1._Entity_level_disclosures"/>
      <w:bookmarkEnd w:id="8"/>
      <w:r>
        <w:rPr>
          <w:b/>
          <w:sz w:val="24"/>
        </w:rPr>
        <w:t>E</w:t>
      </w:r>
      <w:r>
        <w:rPr>
          <w:b/>
          <w:sz w:val="19"/>
        </w:rPr>
        <w:t>NTITY</w:t>
      </w:r>
      <w:r>
        <w:rPr>
          <w:b/>
          <w:spacing w:val="-7"/>
          <w:sz w:val="19"/>
        </w:rPr>
        <w:t xml:space="preserve"> </w:t>
      </w:r>
      <w:r>
        <w:rPr>
          <w:b/>
          <w:sz w:val="19"/>
        </w:rPr>
        <w:t>LEVEL</w:t>
      </w:r>
      <w:r>
        <w:rPr>
          <w:b/>
          <w:spacing w:val="-8"/>
          <w:sz w:val="19"/>
        </w:rPr>
        <w:t xml:space="preserve"> </w:t>
      </w:r>
      <w:r>
        <w:rPr>
          <w:b/>
          <w:spacing w:val="-2"/>
          <w:sz w:val="19"/>
        </w:rPr>
        <w:t>DISCLOSURES</w:t>
      </w:r>
    </w:p>
    <w:p w14:paraId="3AC66329" w14:textId="77777777" w:rsidR="000B6CDE" w:rsidRDefault="000B6CDE">
      <w:pPr>
        <w:pStyle w:val="BodyText"/>
        <w:spacing w:before="21"/>
        <w:rPr>
          <w:b/>
          <w:sz w:val="19"/>
        </w:rPr>
      </w:pPr>
    </w:p>
    <w:p w14:paraId="67D6FBA7" w14:textId="77777777" w:rsidR="000B6CDE" w:rsidRDefault="00DF4DC5">
      <w:pPr>
        <w:pStyle w:val="BodyText"/>
        <w:ind w:left="226" w:right="1458"/>
        <w:jc w:val="both"/>
      </w:pPr>
      <w:r>
        <w:t>The SFDR contains entity level disclosure requirements for financial market participants and financial advisers. They shall disclose on their website their policies on the integration of sustainability risks in their investment decision-making process or their investment</w:t>
      </w:r>
      <w:r>
        <w:rPr>
          <w:spacing w:val="-1"/>
        </w:rPr>
        <w:t xml:space="preserve"> </w:t>
      </w:r>
      <w:r>
        <w:t>or</w:t>
      </w:r>
      <w:r>
        <w:rPr>
          <w:spacing w:val="-2"/>
        </w:rPr>
        <w:t xml:space="preserve"> </w:t>
      </w:r>
      <w:r>
        <w:t>insurance</w:t>
      </w:r>
      <w:r>
        <w:rPr>
          <w:spacing w:val="-2"/>
        </w:rPr>
        <w:t xml:space="preserve"> </w:t>
      </w:r>
      <w:r>
        <w:t>advice</w:t>
      </w:r>
      <w:r>
        <w:rPr>
          <w:spacing w:val="-3"/>
        </w:rPr>
        <w:t xml:space="preserve"> </w:t>
      </w:r>
      <w:r>
        <w:t>(Article</w:t>
      </w:r>
      <w:r>
        <w:rPr>
          <w:spacing w:val="-2"/>
        </w:rPr>
        <w:t xml:space="preserve"> </w:t>
      </w:r>
      <w:r>
        <w:t>3). In</w:t>
      </w:r>
      <w:r>
        <w:rPr>
          <w:spacing w:val="-1"/>
        </w:rPr>
        <w:t xml:space="preserve"> </w:t>
      </w:r>
      <w:r>
        <w:t>addition,</w:t>
      </w:r>
      <w:r>
        <w:rPr>
          <w:spacing w:val="-1"/>
        </w:rPr>
        <w:t xml:space="preserve"> </w:t>
      </w:r>
      <w:r>
        <w:t>they</w:t>
      </w:r>
      <w:r>
        <w:rPr>
          <w:spacing w:val="-2"/>
        </w:rPr>
        <w:t xml:space="preserve"> </w:t>
      </w:r>
      <w:r>
        <w:t>shall</w:t>
      </w:r>
      <w:r>
        <w:rPr>
          <w:spacing w:val="-3"/>
        </w:rPr>
        <w:t xml:space="preserve"> </w:t>
      </w:r>
      <w:r>
        <w:t>disclose</w:t>
      </w:r>
      <w:r>
        <w:rPr>
          <w:spacing w:val="-3"/>
        </w:rPr>
        <w:t xml:space="preserve"> </w:t>
      </w:r>
      <w:r>
        <w:t>whether,</w:t>
      </w:r>
      <w:r>
        <w:rPr>
          <w:spacing w:val="-1"/>
        </w:rPr>
        <w:t xml:space="preserve"> </w:t>
      </w:r>
      <w:r>
        <w:t>and</w:t>
      </w:r>
      <w:r>
        <w:rPr>
          <w:spacing w:val="-1"/>
        </w:rPr>
        <w:t xml:space="preserve"> </w:t>
      </w:r>
      <w:r>
        <w:t>if so, how, they consider the principal adverse impacts of their investment decisions on sustainability factors. For financial market participants with 500 or more employees, the disclosure of a due diligence statement, including information of adverse impacts, is mandatory (Article 4). In addition, financial market participants and financial advisers shall disclose how their remuneration policies are consistent with the integration of sustainability risks (Article 5).</w:t>
      </w:r>
    </w:p>
    <w:p w14:paraId="3D8114C1" w14:textId="77777777" w:rsidR="000B6CDE" w:rsidRDefault="00DF4DC5">
      <w:pPr>
        <w:spacing w:before="241"/>
        <w:ind w:left="226"/>
        <w:jc w:val="both"/>
        <w:rPr>
          <w:sz w:val="24"/>
        </w:rPr>
      </w:pPr>
      <w:r>
        <w:rPr>
          <w:b/>
          <w:sz w:val="24"/>
          <w:u w:val="single"/>
        </w:rPr>
        <w:t>Question</w:t>
      </w:r>
      <w:r>
        <w:rPr>
          <w:b/>
          <w:spacing w:val="-1"/>
          <w:sz w:val="24"/>
          <w:u w:val="single"/>
        </w:rPr>
        <w:t xml:space="preserve"> </w:t>
      </w:r>
      <w:r>
        <w:rPr>
          <w:b/>
          <w:sz w:val="24"/>
          <w:u w:val="single"/>
        </w:rPr>
        <w:t>3.1.1</w:t>
      </w:r>
      <w:r>
        <w:rPr>
          <w:sz w:val="24"/>
        </w:rPr>
        <w:t>: Are</w:t>
      </w:r>
      <w:r>
        <w:rPr>
          <w:spacing w:val="-3"/>
          <w:sz w:val="24"/>
        </w:rPr>
        <w:t xml:space="preserve"> </w:t>
      </w:r>
      <w:r>
        <w:rPr>
          <w:sz w:val="24"/>
        </w:rPr>
        <w:t>these</w:t>
      </w:r>
      <w:r>
        <w:rPr>
          <w:spacing w:val="-2"/>
          <w:sz w:val="24"/>
        </w:rPr>
        <w:t xml:space="preserve"> </w:t>
      </w:r>
      <w:r>
        <w:rPr>
          <w:sz w:val="24"/>
        </w:rPr>
        <w:t xml:space="preserve">disclosures </w:t>
      </w:r>
      <w:r>
        <w:rPr>
          <w:spacing w:val="-2"/>
          <w:sz w:val="24"/>
        </w:rPr>
        <w:t>useful?</w:t>
      </w:r>
    </w:p>
    <w:p w14:paraId="1C05F6D9"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2"/>
        <w:gridCol w:w="441"/>
        <w:gridCol w:w="442"/>
        <w:gridCol w:w="441"/>
        <w:gridCol w:w="441"/>
        <w:gridCol w:w="441"/>
        <w:gridCol w:w="780"/>
      </w:tblGrid>
      <w:tr w:rsidR="000B6CDE" w14:paraId="51CE6A52" w14:textId="77777777">
        <w:trPr>
          <w:trHeight w:val="791"/>
        </w:trPr>
        <w:tc>
          <w:tcPr>
            <w:tcW w:w="5672" w:type="dxa"/>
            <w:tcBorders>
              <w:right w:val="single" w:sz="4" w:space="0" w:color="000000"/>
            </w:tcBorders>
          </w:tcPr>
          <w:p w14:paraId="2BDBA84B"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24D40756" w14:textId="77777777" w:rsidR="000B6CDE" w:rsidRDefault="00DF4DC5">
            <w:pPr>
              <w:pStyle w:val="TableParagraph"/>
              <w:spacing w:before="138"/>
              <w:ind w:left="22" w:right="2"/>
              <w:jc w:val="center"/>
              <w:rPr>
                <w:sz w:val="24"/>
              </w:rPr>
            </w:pPr>
            <w:r>
              <w:rPr>
                <w:spacing w:val="-10"/>
                <w:sz w:val="24"/>
              </w:rPr>
              <w:t>1</w:t>
            </w:r>
          </w:p>
        </w:tc>
        <w:tc>
          <w:tcPr>
            <w:tcW w:w="442" w:type="dxa"/>
            <w:tcBorders>
              <w:top w:val="single" w:sz="4" w:space="0" w:color="000000"/>
              <w:left w:val="single" w:sz="4" w:space="0" w:color="000000"/>
              <w:bottom w:val="single" w:sz="4" w:space="0" w:color="000000"/>
              <w:right w:val="single" w:sz="4" w:space="0" w:color="000000"/>
            </w:tcBorders>
          </w:tcPr>
          <w:p w14:paraId="752A29A8" w14:textId="77777777" w:rsidR="000B6CDE" w:rsidRDefault="00DF4DC5">
            <w:pPr>
              <w:pStyle w:val="TableParagraph"/>
              <w:spacing w:before="138"/>
              <w:ind w:left="20"/>
              <w:jc w:val="center"/>
              <w:rPr>
                <w:sz w:val="24"/>
              </w:rPr>
            </w:pPr>
            <w:r>
              <w:rPr>
                <w:spacing w:val="-10"/>
                <w:sz w:val="24"/>
              </w:rPr>
              <w:t>2</w:t>
            </w:r>
          </w:p>
        </w:tc>
        <w:tc>
          <w:tcPr>
            <w:tcW w:w="441" w:type="dxa"/>
            <w:tcBorders>
              <w:top w:val="single" w:sz="4" w:space="0" w:color="000000"/>
              <w:left w:val="single" w:sz="4" w:space="0" w:color="000000"/>
              <w:bottom w:val="single" w:sz="4" w:space="0" w:color="000000"/>
              <w:right w:val="single" w:sz="4" w:space="0" w:color="000000"/>
            </w:tcBorders>
          </w:tcPr>
          <w:p w14:paraId="6D8D13CE" w14:textId="77777777" w:rsidR="000B6CDE" w:rsidRDefault="00DF4DC5">
            <w:pPr>
              <w:pStyle w:val="TableParagraph"/>
              <w:spacing w:before="138"/>
              <w:ind w:left="22" w:right="1"/>
              <w:jc w:val="center"/>
              <w:rPr>
                <w:sz w:val="24"/>
              </w:rPr>
            </w:pPr>
            <w:r>
              <w:rPr>
                <w:spacing w:val="-10"/>
                <w:sz w:val="24"/>
              </w:rPr>
              <w:t>3</w:t>
            </w:r>
          </w:p>
        </w:tc>
        <w:tc>
          <w:tcPr>
            <w:tcW w:w="441" w:type="dxa"/>
            <w:tcBorders>
              <w:top w:val="single" w:sz="4" w:space="0" w:color="000000"/>
              <w:left w:val="single" w:sz="4" w:space="0" w:color="000000"/>
              <w:bottom w:val="single" w:sz="4" w:space="0" w:color="000000"/>
              <w:right w:val="single" w:sz="4" w:space="0" w:color="000000"/>
            </w:tcBorders>
          </w:tcPr>
          <w:p w14:paraId="583DB6C0" w14:textId="77777777" w:rsidR="000B6CDE" w:rsidRDefault="00DF4DC5">
            <w:pPr>
              <w:pStyle w:val="TableParagraph"/>
              <w:spacing w:before="138"/>
              <w:ind w:left="22"/>
              <w:jc w:val="center"/>
              <w:rPr>
                <w:sz w:val="24"/>
              </w:rPr>
            </w:pPr>
            <w:r>
              <w:rPr>
                <w:spacing w:val="-10"/>
                <w:sz w:val="24"/>
              </w:rPr>
              <w:t>4</w:t>
            </w:r>
          </w:p>
        </w:tc>
        <w:tc>
          <w:tcPr>
            <w:tcW w:w="441" w:type="dxa"/>
            <w:tcBorders>
              <w:top w:val="single" w:sz="4" w:space="0" w:color="000000"/>
              <w:left w:val="single" w:sz="4" w:space="0" w:color="000000"/>
              <w:bottom w:val="single" w:sz="4" w:space="0" w:color="000000"/>
              <w:right w:val="single" w:sz="4" w:space="0" w:color="000000"/>
            </w:tcBorders>
          </w:tcPr>
          <w:p w14:paraId="5298D9C3" w14:textId="77777777" w:rsidR="000B6CDE" w:rsidRDefault="00DF4DC5">
            <w:pPr>
              <w:pStyle w:val="TableParagraph"/>
              <w:spacing w:before="138"/>
              <w:ind w:left="169"/>
              <w:rPr>
                <w:sz w:val="24"/>
              </w:rPr>
            </w:pPr>
            <w:r>
              <w:rPr>
                <w:spacing w:val="-10"/>
                <w:sz w:val="24"/>
              </w:rPr>
              <w:t>5</w:t>
            </w:r>
          </w:p>
        </w:tc>
        <w:tc>
          <w:tcPr>
            <w:tcW w:w="780" w:type="dxa"/>
            <w:tcBorders>
              <w:top w:val="single" w:sz="4" w:space="0" w:color="000000"/>
              <w:left w:val="single" w:sz="4" w:space="0" w:color="000000"/>
              <w:bottom w:val="single" w:sz="4" w:space="0" w:color="000000"/>
              <w:right w:val="single" w:sz="4" w:space="0" w:color="000000"/>
            </w:tcBorders>
          </w:tcPr>
          <w:p w14:paraId="4CE6EAE6" w14:textId="77777777" w:rsidR="000B6CDE" w:rsidRDefault="00DF4DC5">
            <w:pPr>
              <w:pStyle w:val="TableParagraph"/>
              <w:ind w:left="132" w:right="80" w:hanging="12"/>
              <w:rPr>
                <w:sz w:val="24"/>
              </w:rPr>
            </w:pPr>
            <w:r>
              <w:rPr>
                <w:spacing w:val="-2"/>
                <w:sz w:val="24"/>
              </w:rPr>
              <w:t xml:space="preserve">Don’t </w:t>
            </w:r>
            <w:r>
              <w:rPr>
                <w:spacing w:val="-4"/>
                <w:sz w:val="24"/>
              </w:rPr>
              <w:t>know</w:t>
            </w:r>
          </w:p>
        </w:tc>
      </w:tr>
      <w:tr w:rsidR="000B6CDE" w14:paraId="0601A9C0" w14:textId="77777777">
        <w:trPr>
          <w:trHeight w:val="515"/>
        </w:trPr>
        <w:tc>
          <w:tcPr>
            <w:tcW w:w="5672" w:type="dxa"/>
            <w:tcBorders>
              <w:right w:val="single" w:sz="4" w:space="0" w:color="000000"/>
            </w:tcBorders>
          </w:tcPr>
          <w:p w14:paraId="76D1B3C9" w14:textId="77777777" w:rsidR="000B6CDE" w:rsidRDefault="00DF4DC5">
            <w:pPr>
              <w:pStyle w:val="TableParagraph"/>
              <w:spacing w:line="275" w:lineRule="exact"/>
              <w:ind w:left="107"/>
              <w:rPr>
                <w:sz w:val="24"/>
              </w:rPr>
            </w:pPr>
            <w:r>
              <w:rPr>
                <w:sz w:val="24"/>
              </w:rPr>
              <w:t>Article</w:t>
            </w:r>
            <w:r>
              <w:rPr>
                <w:spacing w:val="-5"/>
                <w:sz w:val="24"/>
              </w:rPr>
              <w:t xml:space="preserve"> </w:t>
            </w:r>
            <w:r>
              <w:rPr>
                <w:spacing w:val="-10"/>
                <w:sz w:val="24"/>
              </w:rPr>
              <w:t>3</w:t>
            </w:r>
          </w:p>
        </w:tc>
        <w:tc>
          <w:tcPr>
            <w:tcW w:w="441" w:type="dxa"/>
            <w:tcBorders>
              <w:top w:val="single" w:sz="4" w:space="0" w:color="000000"/>
              <w:left w:val="single" w:sz="4" w:space="0" w:color="000000"/>
              <w:bottom w:val="single" w:sz="4" w:space="0" w:color="000000"/>
              <w:right w:val="single" w:sz="4" w:space="0" w:color="000000"/>
            </w:tcBorders>
          </w:tcPr>
          <w:p w14:paraId="65EB2AB7"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09D2A2B3"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70B855F0" w14:textId="65252CD2" w:rsidR="000B6CDE" w:rsidRDefault="00CC4737">
            <w:pPr>
              <w:pStyle w:val="TableParagraph"/>
            </w:pPr>
            <w:r w:rsidRPr="00D06677">
              <w:rPr>
                <w:b/>
                <w:color w:val="FF0000"/>
                <w:sz w:val="36"/>
              </w:rPr>
              <w:t>X</w:t>
            </w:r>
          </w:p>
        </w:tc>
        <w:tc>
          <w:tcPr>
            <w:tcW w:w="441" w:type="dxa"/>
            <w:tcBorders>
              <w:top w:val="single" w:sz="4" w:space="0" w:color="000000"/>
              <w:left w:val="single" w:sz="4" w:space="0" w:color="000000"/>
              <w:bottom w:val="single" w:sz="4" w:space="0" w:color="000000"/>
              <w:right w:val="single" w:sz="4" w:space="0" w:color="000000"/>
            </w:tcBorders>
          </w:tcPr>
          <w:p w14:paraId="6AC5B8C5" w14:textId="207B0FEE"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3E4E3CA7"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5A799979" w14:textId="77777777" w:rsidR="000B6CDE" w:rsidRDefault="000B6CDE">
            <w:pPr>
              <w:pStyle w:val="TableParagraph"/>
            </w:pPr>
          </w:p>
        </w:tc>
      </w:tr>
      <w:tr w:rsidR="000B6CDE" w14:paraId="42FB9F37" w14:textId="77777777">
        <w:trPr>
          <w:trHeight w:val="517"/>
        </w:trPr>
        <w:tc>
          <w:tcPr>
            <w:tcW w:w="5672" w:type="dxa"/>
            <w:tcBorders>
              <w:right w:val="single" w:sz="4" w:space="0" w:color="000000"/>
            </w:tcBorders>
          </w:tcPr>
          <w:p w14:paraId="08D9E8B8" w14:textId="77777777" w:rsidR="000B6CDE" w:rsidRDefault="00DF4DC5">
            <w:pPr>
              <w:pStyle w:val="TableParagraph"/>
              <w:spacing w:before="1"/>
              <w:ind w:left="107"/>
              <w:rPr>
                <w:sz w:val="24"/>
              </w:rPr>
            </w:pPr>
            <w:r>
              <w:rPr>
                <w:sz w:val="24"/>
              </w:rPr>
              <w:t>Article</w:t>
            </w:r>
            <w:r>
              <w:rPr>
                <w:spacing w:val="-5"/>
                <w:sz w:val="24"/>
              </w:rPr>
              <w:t xml:space="preserve"> </w:t>
            </w:r>
            <w:r>
              <w:rPr>
                <w:spacing w:val="-10"/>
                <w:sz w:val="24"/>
              </w:rPr>
              <w:t>4</w:t>
            </w:r>
          </w:p>
        </w:tc>
        <w:tc>
          <w:tcPr>
            <w:tcW w:w="441" w:type="dxa"/>
            <w:tcBorders>
              <w:top w:val="single" w:sz="4" w:space="0" w:color="000000"/>
              <w:left w:val="single" w:sz="4" w:space="0" w:color="000000"/>
              <w:bottom w:val="single" w:sz="4" w:space="0" w:color="000000"/>
              <w:right w:val="single" w:sz="4" w:space="0" w:color="000000"/>
            </w:tcBorders>
          </w:tcPr>
          <w:p w14:paraId="2AC196A3"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5FBCC31B"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6795BF1E" w14:textId="56FBB6F3" w:rsidR="000B6CDE" w:rsidRDefault="008B42E8">
            <w:pPr>
              <w:pStyle w:val="TableParagraph"/>
            </w:pPr>
            <w:r w:rsidRPr="00D06677">
              <w:rPr>
                <w:b/>
                <w:color w:val="FF0000"/>
                <w:sz w:val="36"/>
              </w:rPr>
              <w:t>X</w:t>
            </w:r>
          </w:p>
        </w:tc>
        <w:tc>
          <w:tcPr>
            <w:tcW w:w="441" w:type="dxa"/>
            <w:tcBorders>
              <w:top w:val="single" w:sz="4" w:space="0" w:color="000000"/>
              <w:left w:val="single" w:sz="4" w:space="0" w:color="000000"/>
              <w:bottom w:val="single" w:sz="4" w:space="0" w:color="000000"/>
              <w:right w:val="single" w:sz="4" w:space="0" w:color="000000"/>
            </w:tcBorders>
          </w:tcPr>
          <w:p w14:paraId="76D1D9B5"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6B99DF99"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0923F1B0" w14:textId="77777777" w:rsidR="000B6CDE" w:rsidRDefault="000B6CDE">
            <w:pPr>
              <w:pStyle w:val="TableParagraph"/>
            </w:pPr>
          </w:p>
        </w:tc>
      </w:tr>
      <w:tr w:rsidR="000B6CDE" w14:paraId="72AFBA52" w14:textId="77777777">
        <w:trPr>
          <w:trHeight w:val="515"/>
        </w:trPr>
        <w:tc>
          <w:tcPr>
            <w:tcW w:w="5672" w:type="dxa"/>
            <w:tcBorders>
              <w:right w:val="single" w:sz="4" w:space="0" w:color="000000"/>
            </w:tcBorders>
          </w:tcPr>
          <w:p w14:paraId="4A17D640" w14:textId="77777777" w:rsidR="000B6CDE" w:rsidRDefault="00DF4DC5">
            <w:pPr>
              <w:pStyle w:val="TableParagraph"/>
              <w:spacing w:line="275" w:lineRule="exact"/>
              <w:ind w:left="107"/>
              <w:rPr>
                <w:sz w:val="24"/>
              </w:rPr>
            </w:pPr>
            <w:r>
              <w:rPr>
                <w:sz w:val="24"/>
              </w:rPr>
              <w:t>Article</w:t>
            </w:r>
            <w:r>
              <w:rPr>
                <w:spacing w:val="-5"/>
                <w:sz w:val="24"/>
              </w:rPr>
              <w:t xml:space="preserve"> </w:t>
            </w:r>
            <w:r>
              <w:rPr>
                <w:spacing w:val="-10"/>
                <w:sz w:val="24"/>
              </w:rPr>
              <w:t>5</w:t>
            </w:r>
          </w:p>
        </w:tc>
        <w:tc>
          <w:tcPr>
            <w:tcW w:w="441" w:type="dxa"/>
            <w:tcBorders>
              <w:top w:val="single" w:sz="4" w:space="0" w:color="000000"/>
              <w:left w:val="single" w:sz="4" w:space="0" w:color="000000"/>
              <w:bottom w:val="single" w:sz="4" w:space="0" w:color="000000"/>
              <w:right w:val="single" w:sz="4" w:space="0" w:color="000000"/>
            </w:tcBorders>
          </w:tcPr>
          <w:p w14:paraId="0F8323DA" w14:textId="77777777" w:rsidR="000B6CDE" w:rsidRDefault="000B6CDE">
            <w:pPr>
              <w:pStyle w:val="TableParagraph"/>
            </w:pPr>
          </w:p>
        </w:tc>
        <w:tc>
          <w:tcPr>
            <w:tcW w:w="442" w:type="dxa"/>
            <w:tcBorders>
              <w:top w:val="single" w:sz="4" w:space="0" w:color="000000"/>
              <w:left w:val="single" w:sz="4" w:space="0" w:color="000000"/>
              <w:bottom w:val="single" w:sz="4" w:space="0" w:color="000000"/>
              <w:right w:val="single" w:sz="4" w:space="0" w:color="000000"/>
            </w:tcBorders>
          </w:tcPr>
          <w:p w14:paraId="35032A6D" w14:textId="77777777"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557F7555" w14:textId="5A8BE031" w:rsidR="000B6CDE" w:rsidRDefault="00CC4737">
            <w:pPr>
              <w:pStyle w:val="TableParagraph"/>
            </w:pPr>
            <w:r w:rsidRPr="00D06677">
              <w:rPr>
                <w:b/>
                <w:color w:val="FF0000"/>
                <w:sz w:val="36"/>
              </w:rPr>
              <w:t>X</w:t>
            </w:r>
          </w:p>
        </w:tc>
        <w:tc>
          <w:tcPr>
            <w:tcW w:w="441" w:type="dxa"/>
            <w:tcBorders>
              <w:top w:val="single" w:sz="4" w:space="0" w:color="000000"/>
              <w:left w:val="single" w:sz="4" w:space="0" w:color="000000"/>
              <w:bottom w:val="single" w:sz="4" w:space="0" w:color="000000"/>
              <w:right w:val="single" w:sz="4" w:space="0" w:color="000000"/>
            </w:tcBorders>
          </w:tcPr>
          <w:p w14:paraId="15C520A3" w14:textId="1DF22A9B" w:rsidR="000B6CDE" w:rsidRDefault="000B6CDE">
            <w:pPr>
              <w:pStyle w:val="TableParagraph"/>
            </w:pPr>
          </w:p>
        </w:tc>
        <w:tc>
          <w:tcPr>
            <w:tcW w:w="441" w:type="dxa"/>
            <w:tcBorders>
              <w:top w:val="single" w:sz="4" w:space="0" w:color="000000"/>
              <w:left w:val="single" w:sz="4" w:space="0" w:color="000000"/>
              <w:bottom w:val="single" w:sz="4" w:space="0" w:color="000000"/>
              <w:right w:val="single" w:sz="4" w:space="0" w:color="000000"/>
            </w:tcBorders>
          </w:tcPr>
          <w:p w14:paraId="4681D020" w14:textId="77777777" w:rsidR="000B6CDE" w:rsidRDefault="000B6CDE">
            <w:pPr>
              <w:pStyle w:val="TableParagraph"/>
            </w:pPr>
          </w:p>
        </w:tc>
        <w:tc>
          <w:tcPr>
            <w:tcW w:w="780" w:type="dxa"/>
            <w:tcBorders>
              <w:top w:val="single" w:sz="4" w:space="0" w:color="000000"/>
              <w:left w:val="single" w:sz="4" w:space="0" w:color="000000"/>
              <w:bottom w:val="single" w:sz="4" w:space="0" w:color="000000"/>
              <w:right w:val="single" w:sz="4" w:space="0" w:color="000000"/>
            </w:tcBorders>
          </w:tcPr>
          <w:p w14:paraId="7D1A3D54" w14:textId="77777777" w:rsidR="000B6CDE" w:rsidRDefault="000B6CDE">
            <w:pPr>
              <w:pStyle w:val="TableParagraph"/>
            </w:pPr>
          </w:p>
        </w:tc>
      </w:tr>
    </w:tbl>
    <w:p w14:paraId="5A8BD0E7" w14:textId="77777777" w:rsidR="000B6CDE" w:rsidRDefault="00DF4DC5">
      <w:pPr>
        <w:spacing w:before="1"/>
        <w:ind w:left="226"/>
        <w:jc w:val="both"/>
        <w:rPr>
          <w:i/>
          <w:sz w:val="20"/>
        </w:rPr>
      </w:pPr>
      <w:r>
        <w:rPr>
          <w:i/>
          <w:sz w:val="20"/>
        </w:rPr>
        <w:t>(1=</w:t>
      </w:r>
      <w:r>
        <w:rPr>
          <w:i/>
          <w:spacing w:val="-4"/>
          <w:sz w:val="20"/>
        </w:rPr>
        <w:t xml:space="preserve"> </w:t>
      </w:r>
      <w:r>
        <w:rPr>
          <w:i/>
          <w:sz w:val="20"/>
        </w:rPr>
        <w:t>not</w:t>
      </w:r>
      <w:r>
        <w:rPr>
          <w:i/>
          <w:spacing w:val="-6"/>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4"/>
          <w:sz w:val="20"/>
        </w:rPr>
        <w:t xml:space="preserve"> </w:t>
      </w:r>
      <w:r>
        <w:rPr>
          <w:i/>
          <w:sz w:val="20"/>
        </w:rPr>
        <w:t>not</w:t>
      </w:r>
      <w:r>
        <w:rPr>
          <w:i/>
          <w:spacing w:val="-3"/>
          <w:sz w:val="20"/>
        </w:rPr>
        <w:t xml:space="preserve"> </w:t>
      </w:r>
      <w:r>
        <w:rPr>
          <w:i/>
          <w:sz w:val="20"/>
        </w:rPr>
        <w:t>really,</w:t>
      </w:r>
      <w:r>
        <w:rPr>
          <w:i/>
          <w:spacing w:val="-3"/>
          <w:sz w:val="20"/>
        </w:rPr>
        <w:t xml:space="preserve"> </w:t>
      </w:r>
      <w:r>
        <w:rPr>
          <w:i/>
          <w:sz w:val="20"/>
        </w:rPr>
        <w:t>3=</w:t>
      </w:r>
      <w:r>
        <w:rPr>
          <w:i/>
          <w:spacing w:val="-4"/>
          <w:sz w:val="20"/>
        </w:rPr>
        <w:t xml:space="preserve"> </w:t>
      </w:r>
      <w:r>
        <w:rPr>
          <w:i/>
          <w:sz w:val="20"/>
        </w:rPr>
        <w:t>partially,</w:t>
      </w:r>
      <w:r>
        <w:rPr>
          <w:i/>
          <w:spacing w:val="-2"/>
          <w:sz w:val="20"/>
        </w:rPr>
        <w:t xml:space="preserve"> </w:t>
      </w:r>
      <w:r>
        <w:rPr>
          <w:i/>
          <w:sz w:val="20"/>
        </w:rPr>
        <w:t>4=</w:t>
      </w:r>
      <w:r>
        <w:rPr>
          <w:i/>
          <w:spacing w:val="-4"/>
          <w:sz w:val="20"/>
        </w:rPr>
        <w:t xml:space="preserve"> </w:t>
      </w:r>
      <w:r>
        <w:rPr>
          <w:i/>
          <w:sz w:val="20"/>
        </w:rPr>
        <w:t>mostly,</w:t>
      </w:r>
      <w:r>
        <w:rPr>
          <w:i/>
          <w:spacing w:val="-3"/>
          <w:sz w:val="20"/>
        </w:rPr>
        <w:t xml:space="preserve"> </w:t>
      </w:r>
      <w:r>
        <w:rPr>
          <w:i/>
          <w:sz w:val="20"/>
        </w:rPr>
        <w:t>5=</w:t>
      </w:r>
      <w:r>
        <w:rPr>
          <w:i/>
          <w:spacing w:val="-3"/>
          <w:sz w:val="20"/>
        </w:rPr>
        <w:t xml:space="preserve"> </w:t>
      </w:r>
      <w:r>
        <w:rPr>
          <w:i/>
          <w:spacing w:val="-2"/>
          <w:sz w:val="20"/>
        </w:rPr>
        <w:t>totally)</w:t>
      </w:r>
    </w:p>
    <w:p w14:paraId="40DA0429" w14:textId="77777777" w:rsidR="000B6CDE" w:rsidRDefault="000B6CDE">
      <w:pPr>
        <w:pStyle w:val="BodyText"/>
        <w:rPr>
          <w:i/>
          <w:sz w:val="20"/>
        </w:rPr>
      </w:pPr>
    </w:p>
    <w:p w14:paraId="06DE755C" w14:textId="77777777" w:rsidR="000B6CDE" w:rsidRDefault="000B6CDE">
      <w:pPr>
        <w:pStyle w:val="BodyText"/>
        <w:spacing w:before="55"/>
        <w:rPr>
          <w:i/>
          <w:sz w:val="20"/>
        </w:rPr>
      </w:pPr>
    </w:p>
    <w:p w14:paraId="1F490372" w14:textId="77777777" w:rsidR="000B6CDE" w:rsidRDefault="00DF4DC5">
      <w:pPr>
        <w:pStyle w:val="BodyText"/>
        <w:ind w:left="226"/>
        <w:jc w:val="both"/>
      </w:pPr>
      <w:r>
        <w:t>Please</w:t>
      </w:r>
      <w:r>
        <w:rPr>
          <w:spacing w:val="-2"/>
        </w:rPr>
        <w:t xml:space="preserve"> </w:t>
      </w:r>
      <w:r>
        <w:t>explain</w:t>
      </w:r>
      <w:r>
        <w:rPr>
          <w:spacing w:val="-1"/>
        </w:rPr>
        <w:t xml:space="preserve"> </w:t>
      </w:r>
      <w:r>
        <w:t>your</w:t>
      </w:r>
      <w:r>
        <w:rPr>
          <w:spacing w:val="-2"/>
        </w:rPr>
        <w:t xml:space="preserve"> </w:t>
      </w:r>
      <w:r>
        <w:t>replies to</w:t>
      </w:r>
      <w:r>
        <w:rPr>
          <w:spacing w:val="-1"/>
        </w:rPr>
        <w:t xml:space="preserve"> </w:t>
      </w:r>
      <w:r>
        <w:t>question</w:t>
      </w:r>
      <w:r>
        <w:rPr>
          <w:spacing w:val="-1"/>
        </w:rPr>
        <w:t xml:space="preserve"> </w:t>
      </w:r>
      <w:r>
        <w:t>3.1.1</w:t>
      </w:r>
      <w:r>
        <w:rPr>
          <w:spacing w:val="-1"/>
        </w:rPr>
        <w:t xml:space="preserve"> </w:t>
      </w:r>
      <w:r>
        <w:t xml:space="preserve">as </w:t>
      </w:r>
      <w:r>
        <w:rPr>
          <w:spacing w:val="-2"/>
        </w:rPr>
        <w:t>necessary:</w:t>
      </w:r>
    </w:p>
    <w:p w14:paraId="4F15E8A8" w14:textId="77777777" w:rsidR="000B6CDE" w:rsidRDefault="00DF4DC5">
      <w:pPr>
        <w:pStyle w:val="BodyText"/>
        <w:spacing w:before="10"/>
        <w:rPr>
          <w:sz w:val="18"/>
        </w:rPr>
      </w:pPr>
      <w:r>
        <w:rPr>
          <w:noProof/>
        </w:rPr>
        <mc:AlternateContent>
          <mc:Choice Requires="wps">
            <w:drawing>
              <wp:anchor distT="0" distB="0" distL="0" distR="0" simplePos="0" relativeHeight="251630592" behindDoc="1" locked="0" layoutInCell="1" allowOverlap="1" wp14:anchorId="204FCD3E" wp14:editId="3081816A">
                <wp:simplePos x="0" y="0"/>
                <wp:positionH relativeFrom="page">
                  <wp:posOffset>1004620</wp:posOffset>
                </wp:positionH>
                <wp:positionV relativeFrom="paragraph">
                  <wp:posOffset>153226</wp:posOffset>
                </wp:positionV>
                <wp:extent cx="5617210" cy="34163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41630"/>
                        </a:xfrm>
                        <a:custGeom>
                          <a:avLst/>
                          <a:gdLst/>
                          <a:ahLst/>
                          <a:cxnLst/>
                          <a:rect l="l" t="t" r="r" b="b"/>
                          <a:pathLst>
                            <a:path w="5617210" h="341630">
                              <a:moveTo>
                                <a:pt x="5617159" y="335280"/>
                              </a:moveTo>
                              <a:lnTo>
                                <a:pt x="5611114" y="335280"/>
                              </a:lnTo>
                              <a:lnTo>
                                <a:pt x="6096" y="335280"/>
                              </a:lnTo>
                              <a:lnTo>
                                <a:pt x="0" y="335280"/>
                              </a:lnTo>
                              <a:lnTo>
                                <a:pt x="0" y="341363"/>
                              </a:lnTo>
                              <a:lnTo>
                                <a:pt x="6096" y="341363"/>
                              </a:lnTo>
                              <a:lnTo>
                                <a:pt x="5611050" y="341363"/>
                              </a:lnTo>
                              <a:lnTo>
                                <a:pt x="5617159" y="341363"/>
                              </a:lnTo>
                              <a:lnTo>
                                <a:pt x="5617159" y="335280"/>
                              </a:lnTo>
                              <a:close/>
                            </a:path>
                            <a:path w="5617210" h="341630">
                              <a:moveTo>
                                <a:pt x="5617159" y="0"/>
                              </a:moveTo>
                              <a:lnTo>
                                <a:pt x="5611114" y="0"/>
                              </a:lnTo>
                              <a:lnTo>
                                <a:pt x="6096" y="0"/>
                              </a:lnTo>
                              <a:lnTo>
                                <a:pt x="0" y="0"/>
                              </a:lnTo>
                              <a:lnTo>
                                <a:pt x="0" y="6083"/>
                              </a:lnTo>
                              <a:lnTo>
                                <a:pt x="0" y="335267"/>
                              </a:lnTo>
                              <a:lnTo>
                                <a:pt x="6096" y="335267"/>
                              </a:lnTo>
                              <a:lnTo>
                                <a:pt x="6096" y="6083"/>
                              </a:lnTo>
                              <a:lnTo>
                                <a:pt x="5611050" y="6083"/>
                              </a:lnTo>
                              <a:lnTo>
                                <a:pt x="5611050" y="335267"/>
                              </a:lnTo>
                              <a:lnTo>
                                <a:pt x="5617159" y="335267"/>
                              </a:lnTo>
                              <a:lnTo>
                                <a:pt x="5617159" y="6083"/>
                              </a:lnTo>
                              <a:lnTo>
                                <a:pt x="561715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FB4F7B" id="Graphic 18" o:spid="_x0000_s1026" style="position:absolute;margin-left:79.1pt;margin-top:12.05pt;width:442.3pt;height:26.9pt;z-index:-251685888;visibility:visible;mso-wrap-style:square;mso-wrap-distance-left:0;mso-wrap-distance-top:0;mso-wrap-distance-right:0;mso-wrap-distance-bottom:0;mso-position-horizontal:absolute;mso-position-horizontal-relative:page;mso-position-vertical:absolute;mso-position-vertical-relative:text;v-text-anchor:top" coordsize="5617210,34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" path="m5617159,335280r-6045,l6096,335280r-6096,l,341363r6096,l5611050,341363r6109,l5617159,335280xem5617159,r-6045,l6096,,,,,6083,,335267r6096,l6096,6083r5604954,l5611050,335267r6109,l5617159,6083r,-6083xe" fillcolor="black" stroked="f">
                <v:path arrowok="t"/>
                <w10:wrap type="topAndBottom" anchorx="page"/>
              </v:shape>
            </w:pict>
          </mc:Fallback>
        </mc:AlternateContent>
      </w:r>
    </w:p>
    <w:p w14:paraId="514F870B" w14:textId="77777777" w:rsidR="004F3754" w:rsidRPr="00AE11FA" w:rsidRDefault="004F3754" w:rsidP="004F3754">
      <w:pPr>
        <w:rPr>
          <w:noProof/>
          <w:color w:val="4F81BD" w:themeColor="accent1"/>
        </w:rPr>
      </w:pPr>
    </w:p>
    <w:p w14:paraId="070419CA" w14:textId="77777777" w:rsidR="004F3754" w:rsidRDefault="004F3754" w:rsidP="009F6DAE">
      <w:pPr>
        <w:pStyle w:val="BodyText"/>
        <w:spacing w:before="275"/>
        <w:ind w:left="226" w:right="1457"/>
        <w:jc w:val="both"/>
      </w:pPr>
    </w:p>
    <w:p w14:paraId="7DE1CE85" w14:textId="7C6B49FE" w:rsidR="009F6DAE" w:rsidRPr="00F22068" w:rsidRDefault="0056131F" w:rsidP="009F6DAE">
      <w:pPr>
        <w:pStyle w:val="BodyText"/>
        <w:spacing w:before="275"/>
        <w:ind w:left="226" w:right="1457"/>
        <w:jc w:val="both"/>
        <w:rPr>
          <w:i/>
          <w:iCs/>
          <w:noProof/>
          <w:sz w:val="22"/>
          <w:szCs w:val="22"/>
          <w:highlight w:val="yellow"/>
        </w:rPr>
      </w:pPr>
      <w:r w:rsidRPr="00F22068">
        <w:rPr>
          <w:i/>
          <w:iCs/>
          <w:noProof/>
          <w:sz w:val="22"/>
          <w:szCs w:val="22"/>
          <w:highlight w:val="yellow"/>
        </w:rPr>
        <w:t xml:space="preserve">Entity-level disclosures are mostly useful for investors to </w:t>
      </w:r>
      <w:r w:rsidR="00307A1D" w:rsidRPr="00F22068">
        <w:rPr>
          <w:i/>
          <w:iCs/>
          <w:noProof/>
          <w:sz w:val="22"/>
          <w:szCs w:val="22"/>
          <w:highlight w:val="yellow"/>
        </w:rPr>
        <w:t xml:space="preserve">assess the sustainability factors linked to the </w:t>
      </w:r>
      <w:r w:rsidR="00A74992" w:rsidRPr="00F22068">
        <w:rPr>
          <w:i/>
          <w:iCs/>
          <w:noProof/>
          <w:sz w:val="22"/>
          <w:szCs w:val="22"/>
          <w:highlight w:val="yellow"/>
        </w:rPr>
        <w:t>FMP</w:t>
      </w:r>
      <w:r w:rsidR="00307A1D" w:rsidRPr="00F22068">
        <w:rPr>
          <w:i/>
          <w:iCs/>
          <w:noProof/>
          <w:sz w:val="22"/>
          <w:szCs w:val="22"/>
          <w:highlight w:val="yellow"/>
        </w:rPr>
        <w:t xml:space="preserve"> in question</w:t>
      </w:r>
      <w:r w:rsidR="00D40059" w:rsidRPr="00F22068">
        <w:rPr>
          <w:i/>
          <w:iCs/>
          <w:noProof/>
          <w:sz w:val="22"/>
          <w:szCs w:val="22"/>
          <w:highlight w:val="yellow"/>
        </w:rPr>
        <w:t>. This enables the goals of the SFDR to support sustainable goals at entity level.</w:t>
      </w:r>
    </w:p>
    <w:p w14:paraId="3D1F1BB6" w14:textId="77777777" w:rsidR="00B20CAE" w:rsidRPr="00F22068" w:rsidRDefault="00B20CAE" w:rsidP="00B20CAE">
      <w:pPr>
        <w:rPr>
          <w:i/>
          <w:iCs/>
          <w:noProof/>
          <w:highlight w:val="yellow"/>
        </w:rPr>
      </w:pPr>
    </w:p>
    <w:p w14:paraId="2F03B9B1" w14:textId="095FD947" w:rsidR="00B20CAE" w:rsidRPr="00F22068" w:rsidRDefault="00B20CAE" w:rsidP="00B20CAE">
      <w:pPr>
        <w:rPr>
          <w:i/>
          <w:iCs/>
          <w:noProof/>
          <w:highlight w:val="yellow"/>
        </w:rPr>
      </w:pPr>
      <w:r w:rsidRPr="00F22068">
        <w:rPr>
          <w:i/>
          <w:iCs/>
          <w:noProof/>
          <w:highlight w:val="yellow"/>
        </w:rPr>
        <w:t>It would be necessary to find an appropriate balance between comparability and flexibility of the information to be reported to ensure that such information makes sense to the investor receiving it and, in particular, to retailers.</w:t>
      </w:r>
    </w:p>
    <w:p w14:paraId="61906BE6" w14:textId="77777777" w:rsidR="00B20CAE" w:rsidRPr="00F22068" w:rsidRDefault="00B20CAE" w:rsidP="00B20CAE">
      <w:pPr>
        <w:rPr>
          <w:i/>
          <w:iCs/>
        </w:rPr>
      </w:pPr>
      <w:r w:rsidRPr="00F22068">
        <w:rPr>
          <w:i/>
          <w:iCs/>
          <w:noProof/>
          <w:highlight w:val="yellow"/>
        </w:rPr>
        <w:t xml:space="preserve">We believe it is useful to have access to comparable information in the area of transparency for sustainability preferences. In this regard, entity level </w:t>
      </w:r>
      <w:r w:rsidRPr="00F22068">
        <w:rPr>
          <w:i/>
          <w:iCs/>
          <w:highlight w:val="yellow"/>
        </w:rPr>
        <w:t>disclosure requirements are a positive tool to avoid potential greenwashing effects. Nonetheless, there is still room for improvement, as some of these disclosures might not be relevant for investors when it comes to the cost-efficiency of processing such information.</w:t>
      </w:r>
      <w:r w:rsidRPr="00F22068">
        <w:rPr>
          <w:i/>
          <w:iCs/>
        </w:rPr>
        <w:t xml:space="preserve"> </w:t>
      </w:r>
    </w:p>
    <w:p w14:paraId="6AF26EBB" w14:textId="77777777" w:rsidR="00B20CAE" w:rsidRDefault="00B20CAE" w:rsidP="009F6DAE">
      <w:pPr>
        <w:pStyle w:val="BodyText"/>
        <w:spacing w:before="275"/>
        <w:ind w:left="226" w:right="1457"/>
        <w:jc w:val="both"/>
      </w:pPr>
    </w:p>
    <w:p w14:paraId="01D0CD0E" w14:textId="2DCE6969" w:rsidR="00A74992" w:rsidRPr="00472BB6" w:rsidRDefault="00EE40E6">
      <w:pPr>
        <w:pStyle w:val="BodyText"/>
        <w:spacing w:before="275"/>
        <w:ind w:left="226" w:right="1457"/>
        <w:jc w:val="both"/>
        <w:rPr>
          <w:i/>
          <w:iCs/>
          <w:highlight w:val="yellow"/>
        </w:rPr>
      </w:pPr>
      <w:r w:rsidRPr="00472BB6">
        <w:rPr>
          <w:i/>
          <w:iCs/>
          <w:highlight w:val="yellow"/>
        </w:rPr>
        <w:t xml:space="preserve">Information on PAI is easier to understand and to convey to clients, compared to </w:t>
      </w:r>
      <w:r w:rsidR="00D06A72" w:rsidRPr="00472BB6">
        <w:rPr>
          <w:i/>
          <w:iCs/>
          <w:highlight w:val="yellow"/>
        </w:rPr>
        <w:t>information</w:t>
      </w:r>
      <w:r w:rsidRPr="00472BB6">
        <w:rPr>
          <w:i/>
          <w:iCs/>
          <w:highlight w:val="yellow"/>
        </w:rPr>
        <w:t xml:space="preserve"> related to the sustainability risks. T</w:t>
      </w:r>
      <w:r w:rsidR="00D06A72" w:rsidRPr="00472BB6">
        <w:rPr>
          <w:i/>
          <w:iCs/>
          <w:highlight w:val="yellow"/>
        </w:rPr>
        <w:t>he T</w:t>
      </w:r>
      <w:r w:rsidRPr="00472BB6">
        <w:rPr>
          <w:i/>
          <w:iCs/>
          <w:highlight w:val="yellow"/>
        </w:rPr>
        <w:t xml:space="preserve">axonomy Regulation has helped financial institutions create a better understanding, </w:t>
      </w:r>
      <w:r w:rsidR="00D06A72" w:rsidRPr="00472BB6">
        <w:rPr>
          <w:i/>
          <w:iCs/>
          <w:highlight w:val="yellow"/>
        </w:rPr>
        <w:t>for</w:t>
      </w:r>
      <w:r w:rsidRPr="00472BB6">
        <w:rPr>
          <w:i/>
          <w:iCs/>
          <w:highlight w:val="yellow"/>
        </w:rPr>
        <w:t xml:space="preserve"> clients, of ESG-related topics and impacts. ESG risks, although </w:t>
      </w:r>
      <w:r w:rsidR="00D06A72" w:rsidRPr="00472BB6">
        <w:rPr>
          <w:i/>
          <w:iCs/>
          <w:highlight w:val="yellow"/>
        </w:rPr>
        <w:t>very</w:t>
      </w:r>
      <w:r w:rsidRPr="00472BB6">
        <w:rPr>
          <w:i/>
          <w:iCs/>
          <w:highlight w:val="yellow"/>
        </w:rPr>
        <w:t xml:space="preserve"> important to consider in investment choices and</w:t>
      </w:r>
      <w:r w:rsidR="00D06A72" w:rsidRPr="00472BB6">
        <w:rPr>
          <w:i/>
          <w:iCs/>
          <w:highlight w:val="yellow"/>
        </w:rPr>
        <w:t xml:space="preserve"> </w:t>
      </w:r>
      <w:r w:rsidRPr="00472BB6">
        <w:rPr>
          <w:i/>
          <w:iCs/>
          <w:highlight w:val="yellow"/>
        </w:rPr>
        <w:t>disclos</w:t>
      </w:r>
      <w:r w:rsidR="00D06A72" w:rsidRPr="00472BB6">
        <w:rPr>
          <w:i/>
          <w:iCs/>
          <w:highlight w:val="yellow"/>
        </w:rPr>
        <w:t>ur</w:t>
      </w:r>
      <w:r w:rsidRPr="00472BB6">
        <w:rPr>
          <w:i/>
          <w:iCs/>
          <w:highlight w:val="yellow"/>
        </w:rPr>
        <w:t>e</w:t>
      </w:r>
      <w:r w:rsidR="00D06A72" w:rsidRPr="00472BB6">
        <w:rPr>
          <w:i/>
          <w:iCs/>
          <w:highlight w:val="yellow"/>
        </w:rPr>
        <w:t>s</w:t>
      </w:r>
      <w:r w:rsidRPr="00472BB6">
        <w:rPr>
          <w:i/>
          <w:iCs/>
          <w:highlight w:val="yellow"/>
        </w:rPr>
        <w:t>, are a little too theoretical</w:t>
      </w:r>
      <w:r w:rsidR="00D06A72" w:rsidRPr="00472BB6">
        <w:rPr>
          <w:i/>
          <w:iCs/>
          <w:highlight w:val="yellow"/>
        </w:rPr>
        <w:t xml:space="preserve">, </w:t>
      </w:r>
      <w:r w:rsidRPr="00472BB6">
        <w:rPr>
          <w:i/>
          <w:iCs/>
          <w:highlight w:val="yellow"/>
        </w:rPr>
        <w:t>more difficult to define and assess in order to guide the investment decision-making process of a market participant. ESG risks disclosure should be tackled with more decision and with far more accurate indications by the EU Regulator.</w:t>
      </w:r>
      <w:r w:rsidR="009F6DAE" w:rsidRPr="00472BB6">
        <w:rPr>
          <w:i/>
          <w:iCs/>
          <w:highlight w:val="yellow"/>
        </w:rPr>
        <w:t xml:space="preserve"> </w:t>
      </w:r>
    </w:p>
    <w:p w14:paraId="79CA7923" w14:textId="69EE9B82" w:rsidR="00EE40E6" w:rsidRPr="00472BB6" w:rsidRDefault="009F6DAE" w:rsidP="00A74992">
      <w:pPr>
        <w:pStyle w:val="BodyText"/>
        <w:spacing w:before="275"/>
        <w:ind w:left="226" w:right="1457"/>
        <w:jc w:val="both"/>
        <w:rPr>
          <w:i/>
          <w:iCs/>
        </w:rPr>
      </w:pPr>
      <w:r w:rsidRPr="00472BB6">
        <w:rPr>
          <w:i/>
          <w:iCs/>
          <w:highlight w:val="yellow"/>
        </w:rPr>
        <w:t>Finally, Article 5</w:t>
      </w:r>
      <w:r w:rsidR="00EE40E6" w:rsidRPr="00472BB6">
        <w:rPr>
          <w:i/>
          <w:iCs/>
          <w:highlight w:val="yellow"/>
        </w:rPr>
        <w:t xml:space="preserve"> requirements are not, by themselves, appropriate and effective in order to influence the remuneration policies of the financial market participants.</w:t>
      </w:r>
    </w:p>
    <w:p w14:paraId="79B90A9F" w14:textId="77777777" w:rsidR="00EE40E6" w:rsidRDefault="00EE40E6">
      <w:pPr>
        <w:pStyle w:val="BodyText"/>
        <w:spacing w:before="275"/>
        <w:ind w:left="226" w:right="1457"/>
        <w:jc w:val="both"/>
      </w:pPr>
    </w:p>
    <w:p w14:paraId="168B505F" w14:textId="48DD95BB" w:rsidR="000B6CDE" w:rsidRDefault="00DF4DC5">
      <w:pPr>
        <w:pStyle w:val="BodyText"/>
        <w:spacing w:before="275"/>
        <w:ind w:left="226" w:right="1457"/>
        <w:jc w:val="both"/>
      </w:pPr>
      <w:r>
        <w:t xml:space="preserve">Complementing the </w:t>
      </w:r>
      <w:hyperlink r:id="rId41">
        <w:r>
          <w:rPr>
            <w:color w:val="0000FF"/>
            <w:u w:val="single" w:color="0000FF"/>
          </w:rPr>
          <w:t>consultation by the European Supervisory Authorities (ESAs) on the</w:t>
        </w:r>
      </w:hyperlink>
      <w:r>
        <w:rPr>
          <w:color w:val="0000FF"/>
        </w:rPr>
        <w:t xml:space="preserve"> </w:t>
      </w:r>
      <w:hyperlink r:id="rId42">
        <w:r>
          <w:rPr>
            <w:color w:val="0000FF"/>
            <w:u w:val="single" w:color="0000FF"/>
          </w:rPr>
          <w:t>revision of the Regulatory Technical Standards of the SFDR</w:t>
        </w:r>
      </w:hyperlink>
      <w:r>
        <w:rPr>
          <w:vertAlign w:val="superscript"/>
        </w:rPr>
        <w:t>8</w:t>
      </w:r>
      <w:r>
        <w:t>, the Commission is interested in respondents’ views as regards the principal adverse impact indicators required by the current Delegated Regulation.</w:t>
      </w:r>
    </w:p>
    <w:p w14:paraId="79971018" w14:textId="77777777" w:rsidR="000B6CDE" w:rsidRDefault="00DF4DC5">
      <w:pPr>
        <w:pStyle w:val="BodyText"/>
        <w:spacing w:before="241"/>
        <w:ind w:left="226" w:right="1459"/>
        <w:jc w:val="both"/>
      </w:pPr>
      <w:r>
        <w:rPr>
          <w:b/>
          <w:u w:val="single"/>
        </w:rPr>
        <w:t>Question 3.1.2</w:t>
      </w:r>
      <w:r>
        <w:t xml:space="preserve">: Among the specific entity level principal adverse impact indicators required by the </w:t>
      </w:r>
      <w:hyperlink r:id="rId43">
        <w:r>
          <w:rPr>
            <w:color w:val="0000FF"/>
            <w:u w:val="single" w:color="0000FF"/>
          </w:rPr>
          <w:t>Delegated Regulation of the SFDR</w:t>
        </w:r>
      </w:hyperlink>
      <w:r>
        <w:rPr>
          <w:color w:val="0000FF"/>
        </w:rPr>
        <w:t xml:space="preserve"> </w:t>
      </w:r>
      <w:r>
        <w:t>adopted pursuant to Article 4 (tables 1, 2 and 3 of Annex I), which indicators do you find the most (and least) useful?</w:t>
      </w:r>
    </w:p>
    <w:p w14:paraId="335162C7" w14:textId="77777777" w:rsidR="000B6CDE" w:rsidRDefault="00DF4DC5">
      <w:pPr>
        <w:pStyle w:val="BodyText"/>
        <w:spacing w:before="73"/>
        <w:rPr>
          <w:sz w:val="20"/>
        </w:rPr>
      </w:pPr>
      <w:r>
        <w:rPr>
          <w:noProof/>
        </w:rPr>
        <mc:AlternateContent>
          <mc:Choice Requires="wps">
            <w:drawing>
              <wp:anchor distT="0" distB="0" distL="0" distR="0" simplePos="0" relativeHeight="251631616" behindDoc="1" locked="0" layoutInCell="1" allowOverlap="1" wp14:anchorId="734E9AB1" wp14:editId="29917AAD">
                <wp:simplePos x="0" y="0"/>
                <wp:positionH relativeFrom="page">
                  <wp:posOffset>984808</wp:posOffset>
                </wp:positionH>
                <wp:positionV relativeFrom="paragraph">
                  <wp:posOffset>207749</wp:posOffset>
                </wp:positionV>
                <wp:extent cx="5620385" cy="353695"/>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137B90" id="Graphic 19" o:spid="_x0000_s1026" style="position:absolute;margin-left:77.55pt;margin-top:16.35pt;width:442.55pt;height:27.85pt;z-index:-251684864;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54474216" w14:textId="77777777" w:rsidR="000B6CDE" w:rsidRDefault="000B6CDE">
      <w:pPr>
        <w:pStyle w:val="BodyText"/>
        <w:rPr>
          <w:sz w:val="20"/>
        </w:rPr>
      </w:pPr>
    </w:p>
    <w:p w14:paraId="4CBF1F02" w14:textId="0F19F5EA" w:rsidR="000B6CDE" w:rsidRDefault="00DF4DC5">
      <w:pPr>
        <w:pStyle w:val="BodyText"/>
        <w:spacing w:before="222"/>
        <w:rPr>
          <w:sz w:val="20"/>
        </w:rPr>
      </w:pPr>
      <w:r>
        <w:rPr>
          <w:noProof/>
        </w:rPr>
        <mc:AlternateContent>
          <mc:Choice Requires="wps">
            <w:drawing>
              <wp:anchor distT="0" distB="0" distL="0" distR="0" simplePos="0" relativeHeight="251632640" behindDoc="1" locked="0" layoutInCell="1" allowOverlap="1" wp14:anchorId="4D1C1AC9" wp14:editId="4A3C65FD">
                <wp:simplePos x="0" y="0"/>
                <wp:positionH relativeFrom="page">
                  <wp:posOffset>1007668</wp:posOffset>
                </wp:positionH>
                <wp:positionV relativeFrom="paragraph">
                  <wp:posOffset>302271</wp:posOffset>
                </wp:positionV>
                <wp:extent cx="182943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39F3EA" id="Graphic 20" o:spid="_x0000_s1026" style="position:absolute;margin-left:79.35pt;margin-top:23.8pt;width:144.05pt;height:.6pt;z-index:-2516838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" path="m1829054,l,,,7620r1829054,l1829054,xe" fillcolor="black" stroked="f">
                <v:path arrowok="t"/>
                <w10:wrap type="topAndBottom" anchorx="page"/>
              </v:shape>
            </w:pict>
          </mc:Fallback>
        </mc:AlternateContent>
      </w:r>
    </w:p>
    <w:p w14:paraId="5B156179" w14:textId="77777777" w:rsidR="000B6CDE" w:rsidRDefault="00DF4DC5">
      <w:pPr>
        <w:tabs>
          <w:tab w:val="left" w:pos="1153"/>
        </w:tabs>
        <w:spacing w:before="103"/>
        <w:ind w:left="584" w:right="1464" w:hanging="358"/>
        <w:rPr>
          <w:sz w:val="20"/>
        </w:rPr>
      </w:pPr>
      <w:r>
        <w:rPr>
          <w:spacing w:val="-10"/>
          <w:sz w:val="20"/>
          <w:vertAlign w:val="superscript"/>
        </w:rPr>
        <w:t>8</w:t>
      </w:r>
      <w:r>
        <w:rPr>
          <w:sz w:val="20"/>
        </w:rPr>
        <w:tab/>
      </w:r>
      <w:r>
        <w:rPr>
          <w:sz w:val="20"/>
        </w:rPr>
        <w:tab/>
      </w:r>
      <w:hyperlink r:id="rId44">
        <w:r>
          <w:rPr>
            <w:color w:val="0000FF"/>
            <w:spacing w:val="-2"/>
            <w:sz w:val="20"/>
            <w:u w:val="single" w:color="0000FF"/>
          </w:rPr>
          <w:t>https://www.esma.europa.eu/press-news/consultations/joint-consultation-review-sfdr-delegated-</w:t>
        </w:r>
      </w:hyperlink>
      <w:r>
        <w:rPr>
          <w:color w:val="0000FF"/>
          <w:spacing w:val="-2"/>
          <w:sz w:val="20"/>
        </w:rPr>
        <w:t xml:space="preserve"> </w:t>
      </w:r>
      <w:hyperlink r:id="rId45">
        <w:r>
          <w:rPr>
            <w:color w:val="0000FF"/>
            <w:sz w:val="20"/>
            <w:u w:val="single" w:color="0000FF"/>
          </w:rPr>
          <w:t>regulation</w:t>
        </w:r>
      </w:hyperlink>
      <w:r>
        <w:rPr>
          <w:color w:val="0000FF"/>
          <w:sz w:val="20"/>
        </w:rPr>
        <w:t xml:space="preserve"> </w:t>
      </w:r>
      <w:r>
        <w:rPr>
          <w:sz w:val="20"/>
        </w:rPr>
        <w:t>– placeholder see what in right hyperlink in September when we launch OPC.</w:t>
      </w:r>
    </w:p>
    <w:p w14:paraId="0F8D5E9E" w14:textId="77777777" w:rsidR="000B6CDE" w:rsidRDefault="000B6CDE">
      <w:pPr>
        <w:rPr>
          <w:sz w:val="20"/>
        </w:rPr>
      </w:pPr>
    </w:p>
    <w:p w14:paraId="7F7CB84A" w14:textId="696D70D1" w:rsidR="00B2014F" w:rsidRPr="00472BB6" w:rsidRDefault="00B2014F">
      <w:pPr>
        <w:rPr>
          <w:i/>
          <w:iCs/>
          <w:sz w:val="24"/>
          <w:szCs w:val="24"/>
          <w:highlight w:val="yellow"/>
        </w:rPr>
      </w:pPr>
      <w:r w:rsidRPr="00472BB6">
        <w:rPr>
          <w:i/>
          <w:iCs/>
          <w:sz w:val="24"/>
          <w:szCs w:val="24"/>
          <w:highlight w:val="yellow"/>
        </w:rPr>
        <w:t xml:space="preserve">The most useful indicators are those that are coherent with the wider sustainable finance framework, </w:t>
      </w:r>
      <w:proofErr w:type="spellStart"/>
      <w:r w:rsidRPr="00472BB6">
        <w:rPr>
          <w:i/>
          <w:iCs/>
          <w:sz w:val="24"/>
          <w:szCs w:val="24"/>
          <w:highlight w:val="yellow"/>
        </w:rPr>
        <w:t>ie</w:t>
      </w:r>
      <w:proofErr w:type="spellEnd"/>
      <w:r w:rsidRPr="00472BB6">
        <w:rPr>
          <w:i/>
          <w:iCs/>
          <w:sz w:val="24"/>
          <w:szCs w:val="24"/>
          <w:highlight w:val="yellow"/>
        </w:rPr>
        <w:t>.</w:t>
      </w:r>
      <w:r w:rsidR="00567A42" w:rsidRPr="00472BB6">
        <w:rPr>
          <w:i/>
          <w:iCs/>
          <w:sz w:val="24"/>
          <w:szCs w:val="24"/>
          <w:highlight w:val="yellow"/>
        </w:rPr>
        <w:t>, renewable energy, UN Guiding Principles</w:t>
      </w:r>
      <w:r w:rsidR="00C96906" w:rsidRPr="00472BB6">
        <w:rPr>
          <w:i/>
          <w:iCs/>
          <w:sz w:val="24"/>
          <w:szCs w:val="24"/>
          <w:highlight w:val="yellow"/>
        </w:rPr>
        <w:t xml:space="preserve">; </w:t>
      </w:r>
      <w:r w:rsidR="00C96906" w:rsidRPr="00472BB6">
        <w:rPr>
          <w:i/>
          <w:iCs/>
          <w:noProof/>
          <w:color w:val="4F81BD" w:themeColor="accent1"/>
          <w:highlight w:val="yellow"/>
        </w:rPr>
        <w:t>e</w:t>
      </w:r>
      <w:r w:rsidR="00C96906" w:rsidRPr="00472BB6">
        <w:rPr>
          <w:i/>
          <w:iCs/>
          <w:noProof/>
          <w:color w:val="4F81BD" w:themeColor="accent1"/>
          <w:highlight w:val="yellow"/>
        </w:rPr>
        <w:t>xposure to companies active in the fossil fuel sector; GHG intensity of investee companies and Carbon footprint</w:t>
      </w:r>
      <w:r w:rsidR="00C96906" w:rsidRPr="00472BB6">
        <w:rPr>
          <w:i/>
          <w:iCs/>
          <w:noProof/>
          <w:color w:val="4F81BD" w:themeColor="accent1"/>
          <w:highlight w:val="yellow"/>
        </w:rPr>
        <w:t>.</w:t>
      </w:r>
    </w:p>
    <w:p w14:paraId="7A2DCA81" w14:textId="77777777" w:rsidR="00567A42" w:rsidRPr="00472BB6" w:rsidRDefault="00567A42">
      <w:pPr>
        <w:rPr>
          <w:i/>
          <w:iCs/>
          <w:sz w:val="24"/>
          <w:szCs w:val="24"/>
          <w:highlight w:val="yellow"/>
        </w:rPr>
      </w:pPr>
    </w:p>
    <w:p w14:paraId="1930EA61" w14:textId="27B16707" w:rsidR="004F5092" w:rsidRPr="00472BB6" w:rsidRDefault="00567A42">
      <w:pPr>
        <w:rPr>
          <w:i/>
          <w:iCs/>
          <w:sz w:val="24"/>
          <w:szCs w:val="24"/>
          <w:highlight w:val="yellow"/>
        </w:rPr>
      </w:pPr>
      <w:r w:rsidRPr="00472BB6">
        <w:rPr>
          <w:i/>
          <w:iCs/>
          <w:sz w:val="24"/>
          <w:szCs w:val="24"/>
          <w:highlight w:val="yellow"/>
        </w:rPr>
        <w:t xml:space="preserve">However, some other indicators </w:t>
      </w:r>
      <w:r w:rsidR="00955F95" w:rsidRPr="00472BB6">
        <w:rPr>
          <w:i/>
          <w:iCs/>
          <w:sz w:val="24"/>
          <w:szCs w:val="24"/>
          <w:highlight w:val="yellow"/>
        </w:rPr>
        <w:t xml:space="preserve">could be improved upon </w:t>
      </w:r>
      <w:r w:rsidR="00890A47" w:rsidRPr="00472BB6">
        <w:rPr>
          <w:i/>
          <w:iCs/>
          <w:sz w:val="24"/>
          <w:szCs w:val="24"/>
          <w:highlight w:val="yellow"/>
        </w:rPr>
        <w:t xml:space="preserve">to increase their usefulness. </w:t>
      </w:r>
      <w:r w:rsidR="004F5092" w:rsidRPr="00472BB6">
        <w:rPr>
          <w:i/>
          <w:iCs/>
          <w:sz w:val="24"/>
          <w:szCs w:val="24"/>
          <w:highlight w:val="yellow"/>
        </w:rPr>
        <w:t xml:space="preserve"> Data availability remains an obstacle </w:t>
      </w:r>
      <w:r w:rsidR="00AD7B28" w:rsidRPr="00472BB6">
        <w:rPr>
          <w:i/>
          <w:iCs/>
          <w:sz w:val="24"/>
          <w:szCs w:val="24"/>
          <w:highlight w:val="yellow"/>
        </w:rPr>
        <w:t xml:space="preserve"> for  a number of indicators</w:t>
      </w:r>
      <w:r w:rsidR="007E1209" w:rsidRPr="00472BB6">
        <w:rPr>
          <w:i/>
          <w:iCs/>
          <w:sz w:val="24"/>
          <w:szCs w:val="24"/>
          <w:highlight w:val="yellow"/>
        </w:rPr>
        <w:t xml:space="preserve">, making  them difficult to use in practice. </w:t>
      </w:r>
      <w:r w:rsidR="00087C08" w:rsidRPr="00472BB6">
        <w:rPr>
          <w:i/>
          <w:iCs/>
          <w:sz w:val="24"/>
          <w:szCs w:val="24"/>
          <w:highlight w:val="yellow"/>
        </w:rPr>
        <w:t>In this regard, we would mention in particular the following PAIs:</w:t>
      </w:r>
    </w:p>
    <w:p w14:paraId="65348968" w14:textId="77777777" w:rsidR="00087C08" w:rsidRPr="00472BB6" w:rsidRDefault="00087C08">
      <w:pPr>
        <w:rPr>
          <w:i/>
          <w:iCs/>
          <w:sz w:val="24"/>
          <w:szCs w:val="24"/>
          <w:highlight w:val="yellow"/>
        </w:rPr>
      </w:pPr>
    </w:p>
    <w:p w14:paraId="196E97A4"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5. Share of non-renewable energy consumption and production</w:t>
      </w:r>
    </w:p>
    <w:p w14:paraId="42BC3B9B"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6. Energy consumption intensity per high impact climate sector</w:t>
      </w:r>
    </w:p>
    <w:p w14:paraId="4A4778A8"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7. Activities negatively affecting biodiversity-sensitive areas</w:t>
      </w:r>
    </w:p>
    <w:p w14:paraId="32ECAC95"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8. Emissions to water</w:t>
      </w:r>
    </w:p>
    <w:p w14:paraId="3CA5AB04"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9. Hazardous waste ratio</w:t>
      </w:r>
    </w:p>
    <w:p w14:paraId="3A9E9EF5" w14:textId="77777777" w:rsidR="00E55725" w:rsidRPr="00472BB6" w:rsidRDefault="00E55725" w:rsidP="00EF4BD3">
      <w:pPr>
        <w:pStyle w:val="BodyText"/>
        <w:ind w:left="720"/>
        <w:jc w:val="both"/>
        <w:rPr>
          <w:rFonts w:asciiTheme="minorHAnsi" w:hAnsiTheme="minorHAnsi" w:cstheme="minorHAnsi"/>
          <w:i/>
          <w:iCs/>
          <w:color w:val="FF0000"/>
          <w:sz w:val="23"/>
          <w:szCs w:val="23"/>
          <w:highlight w:val="yellow"/>
        </w:rPr>
      </w:pPr>
      <w:r w:rsidRPr="00472BB6">
        <w:rPr>
          <w:rFonts w:asciiTheme="minorHAnsi" w:hAnsiTheme="minorHAnsi" w:cstheme="minorHAnsi"/>
          <w:i/>
          <w:iCs/>
          <w:color w:val="FF0000"/>
          <w:sz w:val="23"/>
          <w:szCs w:val="23"/>
          <w:highlight w:val="yellow"/>
        </w:rPr>
        <w:t>12. Unadjusted gender pay gap</w:t>
      </w:r>
    </w:p>
    <w:p w14:paraId="3189C110" w14:textId="77777777" w:rsidR="00312CB2" w:rsidRPr="00472BB6" w:rsidRDefault="00312CB2">
      <w:pPr>
        <w:rPr>
          <w:i/>
          <w:iCs/>
          <w:sz w:val="24"/>
          <w:szCs w:val="24"/>
          <w:highlight w:val="yellow"/>
        </w:rPr>
      </w:pPr>
      <w:r w:rsidRPr="00472BB6">
        <w:rPr>
          <w:i/>
          <w:iCs/>
          <w:sz w:val="24"/>
          <w:szCs w:val="24"/>
          <w:highlight w:val="yellow"/>
        </w:rPr>
        <w:t xml:space="preserve">Regarding those same PAIs, it should also be mentioned that FMPs can have different interpretations of what the PAIs encompass. </w:t>
      </w:r>
    </w:p>
    <w:p w14:paraId="3CBDA5F6" w14:textId="0E92CE94" w:rsidR="00E55725" w:rsidRPr="00472BB6" w:rsidRDefault="00D10E97">
      <w:pPr>
        <w:rPr>
          <w:i/>
          <w:iCs/>
          <w:sz w:val="24"/>
          <w:szCs w:val="24"/>
          <w:highlight w:val="yellow"/>
        </w:rPr>
      </w:pPr>
      <w:r w:rsidRPr="00472BB6">
        <w:rPr>
          <w:i/>
          <w:iCs/>
          <w:sz w:val="24"/>
          <w:szCs w:val="24"/>
          <w:highlight w:val="yellow"/>
        </w:rPr>
        <w:t xml:space="preserve">In addition, data is not always standardised, making the respective PAIs difficult to compare. We would mention in this regard PAIs 6 (Energy consumption intensity </w:t>
      </w:r>
      <w:r w:rsidR="00F87E13" w:rsidRPr="00472BB6">
        <w:rPr>
          <w:i/>
          <w:iCs/>
          <w:sz w:val="24"/>
          <w:szCs w:val="24"/>
          <w:highlight w:val="yellow"/>
        </w:rPr>
        <w:t>for high impact climate sectors); 8 (Emissions to water</w:t>
      </w:r>
      <w:r w:rsidR="003E2DAA" w:rsidRPr="00472BB6">
        <w:rPr>
          <w:i/>
          <w:iCs/>
          <w:sz w:val="24"/>
          <w:szCs w:val="24"/>
          <w:highlight w:val="yellow"/>
        </w:rPr>
        <w:t>) and 9 (Hazardous waste ratio)</w:t>
      </w:r>
      <w:r w:rsidR="00176470" w:rsidRPr="00472BB6">
        <w:rPr>
          <w:i/>
          <w:iCs/>
          <w:sz w:val="24"/>
          <w:szCs w:val="24"/>
          <w:highlight w:val="yellow"/>
        </w:rPr>
        <w:t xml:space="preserve"> and 12 (Unadjusted gender pay gap)</w:t>
      </w:r>
      <w:r w:rsidR="003E2DAA" w:rsidRPr="00472BB6">
        <w:rPr>
          <w:i/>
          <w:iCs/>
          <w:sz w:val="24"/>
          <w:szCs w:val="24"/>
          <w:highlight w:val="yellow"/>
        </w:rPr>
        <w:t>.</w:t>
      </w:r>
      <w:r w:rsidR="000E5730" w:rsidRPr="00472BB6">
        <w:rPr>
          <w:i/>
          <w:iCs/>
          <w:sz w:val="24"/>
          <w:szCs w:val="24"/>
          <w:highlight w:val="yellow"/>
        </w:rPr>
        <w:t xml:space="preserve"> </w:t>
      </w:r>
      <w:r w:rsidR="00312CB2" w:rsidRPr="00472BB6">
        <w:rPr>
          <w:i/>
          <w:iCs/>
          <w:sz w:val="24"/>
          <w:szCs w:val="24"/>
          <w:highlight w:val="yellow"/>
        </w:rPr>
        <w:t xml:space="preserve">These three PAIs are </w:t>
      </w:r>
      <w:r w:rsidR="00E6543B" w:rsidRPr="00472BB6">
        <w:rPr>
          <w:i/>
          <w:iCs/>
          <w:sz w:val="24"/>
          <w:szCs w:val="24"/>
          <w:highlight w:val="yellow"/>
        </w:rPr>
        <w:t xml:space="preserve">complex to report, which may further decrease their comparability and therefore usefulness. </w:t>
      </w:r>
    </w:p>
    <w:p w14:paraId="4ABFE267" w14:textId="77777777" w:rsidR="00BE3902" w:rsidRPr="00472BB6" w:rsidRDefault="00BE3902">
      <w:pPr>
        <w:rPr>
          <w:i/>
          <w:iCs/>
          <w:sz w:val="24"/>
          <w:szCs w:val="24"/>
          <w:highlight w:val="yellow"/>
        </w:rPr>
      </w:pPr>
    </w:p>
    <w:p w14:paraId="7B615332" w14:textId="77777777" w:rsidR="003E2DAA" w:rsidRPr="00472BB6" w:rsidRDefault="003E2DAA">
      <w:pPr>
        <w:rPr>
          <w:i/>
          <w:iCs/>
          <w:sz w:val="24"/>
          <w:szCs w:val="24"/>
          <w:highlight w:val="yellow"/>
        </w:rPr>
      </w:pPr>
    </w:p>
    <w:p w14:paraId="1C8ED89B" w14:textId="711BA11F" w:rsidR="003E2DAA" w:rsidRPr="00472BB6" w:rsidRDefault="003E2DAA">
      <w:pPr>
        <w:rPr>
          <w:i/>
          <w:iCs/>
          <w:sz w:val="24"/>
          <w:szCs w:val="24"/>
          <w:highlight w:val="yellow"/>
        </w:rPr>
      </w:pPr>
      <w:r w:rsidRPr="00472BB6">
        <w:rPr>
          <w:i/>
          <w:iCs/>
          <w:sz w:val="24"/>
          <w:szCs w:val="24"/>
          <w:highlight w:val="yellow"/>
        </w:rPr>
        <w:t xml:space="preserve">Furthermore, </w:t>
      </w:r>
      <w:r w:rsidR="00C46F6A" w:rsidRPr="00472BB6">
        <w:rPr>
          <w:i/>
          <w:iCs/>
          <w:sz w:val="24"/>
          <w:szCs w:val="24"/>
          <w:highlight w:val="yellow"/>
        </w:rPr>
        <w:t>due to the different ratios contained in certain PAIs, those PAIs cannot be properly compared</w:t>
      </w:r>
      <w:r w:rsidR="00C456CD" w:rsidRPr="00472BB6">
        <w:rPr>
          <w:i/>
          <w:iCs/>
          <w:sz w:val="24"/>
          <w:szCs w:val="24"/>
          <w:highlight w:val="yellow"/>
        </w:rPr>
        <w:t xml:space="preserve">. </w:t>
      </w:r>
      <w:r w:rsidR="003A4ACD" w:rsidRPr="00472BB6">
        <w:rPr>
          <w:i/>
          <w:iCs/>
          <w:sz w:val="24"/>
          <w:szCs w:val="24"/>
          <w:highlight w:val="yellow"/>
        </w:rPr>
        <w:t>PAI 1 on GHG emissions is related to assets under management or to the FMP’s balance sheet</w:t>
      </w:r>
      <w:r w:rsidR="002E405F" w:rsidRPr="00472BB6">
        <w:rPr>
          <w:i/>
          <w:iCs/>
          <w:sz w:val="24"/>
          <w:szCs w:val="24"/>
          <w:highlight w:val="yellow"/>
        </w:rPr>
        <w:t xml:space="preserve">. A bigger balance sheet will </w:t>
      </w:r>
      <w:r w:rsidR="00CC0466" w:rsidRPr="00472BB6">
        <w:rPr>
          <w:i/>
          <w:iCs/>
          <w:sz w:val="24"/>
          <w:szCs w:val="24"/>
          <w:highlight w:val="yellow"/>
        </w:rPr>
        <w:t xml:space="preserve">naturally </w:t>
      </w:r>
      <w:r w:rsidR="002E405F" w:rsidRPr="00472BB6">
        <w:rPr>
          <w:i/>
          <w:iCs/>
          <w:sz w:val="24"/>
          <w:szCs w:val="24"/>
          <w:highlight w:val="yellow"/>
        </w:rPr>
        <w:t xml:space="preserve">reflect </w:t>
      </w:r>
      <w:r w:rsidR="00CC0466" w:rsidRPr="00472BB6">
        <w:rPr>
          <w:i/>
          <w:iCs/>
          <w:sz w:val="24"/>
          <w:szCs w:val="24"/>
          <w:highlight w:val="yellow"/>
        </w:rPr>
        <w:t>a greater absolute value of</w:t>
      </w:r>
      <w:r w:rsidR="002E405F" w:rsidRPr="00472BB6">
        <w:rPr>
          <w:i/>
          <w:iCs/>
          <w:sz w:val="24"/>
          <w:szCs w:val="24"/>
          <w:highlight w:val="yellow"/>
        </w:rPr>
        <w:t xml:space="preserve"> GHG emissions</w:t>
      </w:r>
      <w:r w:rsidR="00CC0466" w:rsidRPr="00472BB6">
        <w:rPr>
          <w:i/>
          <w:iCs/>
          <w:sz w:val="24"/>
          <w:szCs w:val="24"/>
          <w:highlight w:val="yellow"/>
        </w:rPr>
        <w:t>. PAI 2</w:t>
      </w:r>
      <w:r w:rsidR="009D3CB0" w:rsidRPr="00472BB6">
        <w:rPr>
          <w:i/>
          <w:iCs/>
          <w:sz w:val="24"/>
          <w:szCs w:val="24"/>
          <w:highlight w:val="yellow"/>
        </w:rPr>
        <w:t xml:space="preserve"> (calculated per amount invested</w:t>
      </w:r>
      <w:r w:rsidR="00D76AA7" w:rsidRPr="00472BB6">
        <w:rPr>
          <w:i/>
          <w:iCs/>
          <w:sz w:val="24"/>
          <w:szCs w:val="24"/>
          <w:highlight w:val="yellow"/>
        </w:rPr>
        <w:t xml:space="preserve"> </w:t>
      </w:r>
      <w:r w:rsidR="009D3CB0" w:rsidRPr="00472BB6">
        <w:rPr>
          <w:i/>
          <w:iCs/>
          <w:sz w:val="24"/>
          <w:szCs w:val="24"/>
          <w:highlight w:val="yellow"/>
        </w:rPr>
        <w:t>) and PAI 2 (per amount of sales) allows for</w:t>
      </w:r>
      <w:r w:rsidR="003444D3" w:rsidRPr="00472BB6">
        <w:rPr>
          <w:i/>
          <w:iCs/>
          <w:sz w:val="24"/>
          <w:szCs w:val="24"/>
          <w:highlight w:val="yellow"/>
        </w:rPr>
        <w:t xml:space="preserve"> more meaningful comparisons.</w:t>
      </w:r>
    </w:p>
    <w:p w14:paraId="1781C64B" w14:textId="77777777" w:rsidR="00E55725" w:rsidRPr="00472BB6" w:rsidRDefault="00E55725">
      <w:pPr>
        <w:rPr>
          <w:i/>
          <w:iCs/>
          <w:sz w:val="24"/>
          <w:szCs w:val="24"/>
          <w:highlight w:val="yellow"/>
        </w:rPr>
      </w:pPr>
    </w:p>
    <w:p w14:paraId="5BEB0783" w14:textId="77777777" w:rsidR="00E55725" w:rsidRPr="00472BB6" w:rsidRDefault="00E55725">
      <w:pPr>
        <w:rPr>
          <w:i/>
          <w:iCs/>
          <w:sz w:val="24"/>
          <w:szCs w:val="24"/>
          <w:highlight w:val="yellow"/>
        </w:rPr>
      </w:pPr>
    </w:p>
    <w:p w14:paraId="2314F357" w14:textId="77777777" w:rsidR="00D5139F" w:rsidRPr="00472BB6" w:rsidRDefault="00D5139F">
      <w:pPr>
        <w:rPr>
          <w:i/>
          <w:iCs/>
          <w:sz w:val="24"/>
          <w:szCs w:val="24"/>
          <w:highlight w:val="yellow"/>
        </w:rPr>
      </w:pPr>
    </w:p>
    <w:p w14:paraId="5E493F50" w14:textId="1135CAFC" w:rsidR="00586B00" w:rsidRPr="00472BB6" w:rsidRDefault="00D5139F">
      <w:pPr>
        <w:rPr>
          <w:i/>
          <w:iCs/>
          <w:sz w:val="24"/>
          <w:szCs w:val="24"/>
        </w:rPr>
        <w:sectPr w:rsidR="00586B00" w:rsidRPr="00472BB6" w:rsidSect="006403E1">
          <w:pgSz w:w="11910" w:h="16840"/>
          <w:pgMar w:top="1440" w:right="1440" w:bottom="1440" w:left="1440" w:header="0" w:footer="995" w:gutter="0"/>
          <w:cols w:space="720"/>
        </w:sectPr>
      </w:pPr>
      <w:r w:rsidRPr="00472BB6">
        <w:rPr>
          <w:i/>
          <w:iCs/>
          <w:sz w:val="24"/>
          <w:szCs w:val="24"/>
          <w:highlight w:val="yellow"/>
        </w:rPr>
        <w:t>Several positive changes have been proposed by the ESAs in their RTS review</w:t>
      </w:r>
      <w:r w:rsidR="00047E2C" w:rsidRPr="00472BB6">
        <w:rPr>
          <w:i/>
          <w:iCs/>
          <w:sz w:val="24"/>
          <w:szCs w:val="24"/>
          <w:highlight w:val="yellow"/>
        </w:rPr>
        <w:t xml:space="preserve">, most notably the clarifications relating to </w:t>
      </w:r>
      <w:r w:rsidR="00586B00" w:rsidRPr="00472BB6">
        <w:rPr>
          <w:i/>
          <w:iCs/>
          <w:sz w:val="24"/>
          <w:szCs w:val="24"/>
          <w:highlight w:val="yellow"/>
        </w:rPr>
        <w:t>PAI 5 on board gender diversity</w:t>
      </w:r>
      <w:r w:rsidR="00047E2C" w:rsidRPr="00472BB6">
        <w:rPr>
          <w:i/>
          <w:iCs/>
          <w:sz w:val="24"/>
          <w:szCs w:val="24"/>
          <w:highlight w:val="yellow"/>
        </w:rPr>
        <w:t xml:space="preserve">, PAI 6 on share of non-renewable energy consumption and production (in line with the EET), PAI 16 </w:t>
      </w:r>
      <w:r w:rsidR="00930DF2" w:rsidRPr="00472BB6">
        <w:rPr>
          <w:i/>
          <w:iCs/>
          <w:sz w:val="24"/>
          <w:szCs w:val="24"/>
          <w:highlight w:val="yellow"/>
        </w:rPr>
        <w:t>on investee countries subject to social violations, now based on exposures.</w:t>
      </w:r>
    </w:p>
    <w:p w14:paraId="3B0ED088" w14:textId="77777777" w:rsidR="000B6CDE" w:rsidRDefault="00DF4DC5">
      <w:pPr>
        <w:pStyle w:val="BodyText"/>
        <w:spacing w:before="64"/>
        <w:ind w:left="226" w:right="1461"/>
        <w:jc w:val="both"/>
      </w:pPr>
      <w:r>
        <w:t>Several pieces of EU legislation require entity level disclosures, whether through transparency requirements on sustainability for businesses (for example the CSRD) or disclosure</w:t>
      </w:r>
      <w:r>
        <w:rPr>
          <w:spacing w:val="-5"/>
        </w:rPr>
        <w:t xml:space="preserve"> </w:t>
      </w:r>
      <w:r>
        <w:t>requirements</w:t>
      </w:r>
      <w:r>
        <w:rPr>
          <w:spacing w:val="-3"/>
        </w:rPr>
        <w:t xml:space="preserve"> </w:t>
      </w:r>
      <w:r>
        <w:t>regarding</w:t>
      </w:r>
      <w:r>
        <w:rPr>
          <w:spacing w:val="-3"/>
        </w:rPr>
        <w:t xml:space="preserve"> </w:t>
      </w:r>
      <w:r>
        <w:t>own</w:t>
      </w:r>
      <w:r>
        <w:rPr>
          <w:spacing w:val="-2"/>
        </w:rPr>
        <w:t xml:space="preserve"> </w:t>
      </w:r>
      <w:r>
        <w:t>ESG</w:t>
      </w:r>
      <w:r>
        <w:rPr>
          <w:spacing w:val="-3"/>
        </w:rPr>
        <w:t xml:space="preserve"> </w:t>
      </w:r>
      <w:r>
        <w:t>exposures</w:t>
      </w:r>
      <w:r>
        <w:rPr>
          <w:spacing w:val="-3"/>
        </w:rPr>
        <w:t xml:space="preserve"> </w:t>
      </w:r>
      <w:r>
        <w:t>(such</w:t>
      </w:r>
      <w:r>
        <w:rPr>
          <w:spacing w:val="-3"/>
        </w:rPr>
        <w:t xml:space="preserve"> </w:t>
      </w:r>
      <w:r>
        <w:t>as</w:t>
      </w:r>
      <w:r>
        <w:rPr>
          <w:spacing w:val="-3"/>
        </w:rPr>
        <w:t xml:space="preserve"> </w:t>
      </w:r>
      <w:r>
        <w:t>the</w:t>
      </w:r>
      <w:r>
        <w:rPr>
          <w:spacing w:val="-4"/>
        </w:rPr>
        <w:t xml:space="preserve"> </w:t>
      </w:r>
      <w:r>
        <w:t>Capital</w:t>
      </w:r>
      <w:r>
        <w:rPr>
          <w:spacing w:val="-2"/>
        </w:rPr>
        <w:t xml:space="preserve"> </w:t>
      </w:r>
      <w:r>
        <w:t>Requirements Regulation (CRR) and its Delegated Regulation).</w:t>
      </w:r>
    </w:p>
    <w:p w14:paraId="4262BD89" w14:textId="77777777" w:rsidR="000B6CDE" w:rsidRDefault="00DF4DC5">
      <w:pPr>
        <w:pStyle w:val="BodyText"/>
        <w:spacing w:before="240"/>
        <w:ind w:left="226" w:right="1468"/>
        <w:jc w:val="both"/>
      </w:pPr>
      <w:r>
        <w:rPr>
          <w:b/>
          <w:u w:val="single"/>
        </w:rPr>
        <w:t>Question 3.1.3</w:t>
      </w:r>
      <w:r>
        <w:t xml:space="preserve">: In this context, is the SFDR the right place to include entity level </w:t>
      </w:r>
      <w:r>
        <w:rPr>
          <w:spacing w:val="-2"/>
        </w:rPr>
        <w:t>disclosures?</w:t>
      </w:r>
    </w:p>
    <w:p w14:paraId="610DF939"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7315A19D" w14:textId="77777777">
        <w:trPr>
          <w:trHeight w:val="515"/>
        </w:trPr>
        <w:tc>
          <w:tcPr>
            <w:tcW w:w="1111" w:type="dxa"/>
          </w:tcPr>
          <w:p w14:paraId="701EF258"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6E4416B9"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4528A1AE"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42CF6E65"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2ACAFEE5"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48A167BD"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12208E82" w14:textId="77777777">
        <w:trPr>
          <w:trHeight w:val="517"/>
        </w:trPr>
        <w:tc>
          <w:tcPr>
            <w:tcW w:w="1111" w:type="dxa"/>
          </w:tcPr>
          <w:p w14:paraId="1FE5E9B7" w14:textId="77777777" w:rsidR="000B6CDE" w:rsidRDefault="000B6CDE">
            <w:pPr>
              <w:pStyle w:val="TableParagraph"/>
            </w:pPr>
          </w:p>
        </w:tc>
        <w:tc>
          <w:tcPr>
            <w:tcW w:w="1095" w:type="dxa"/>
          </w:tcPr>
          <w:p w14:paraId="5243D7B0" w14:textId="77777777" w:rsidR="000B6CDE" w:rsidRDefault="000B6CDE">
            <w:pPr>
              <w:pStyle w:val="TableParagraph"/>
            </w:pPr>
          </w:p>
        </w:tc>
        <w:tc>
          <w:tcPr>
            <w:tcW w:w="1094" w:type="dxa"/>
          </w:tcPr>
          <w:p w14:paraId="0FB65C59" w14:textId="60E84A83" w:rsidR="000B6CDE" w:rsidRDefault="00F962DE">
            <w:pPr>
              <w:pStyle w:val="TableParagraph"/>
            </w:pPr>
            <w:r w:rsidRPr="00D06677">
              <w:rPr>
                <w:b/>
                <w:color w:val="FF0000"/>
                <w:sz w:val="36"/>
              </w:rPr>
              <w:t>X</w:t>
            </w:r>
          </w:p>
        </w:tc>
        <w:tc>
          <w:tcPr>
            <w:tcW w:w="1094" w:type="dxa"/>
          </w:tcPr>
          <w:p w14:paraId="62017AE7" w14:textId="6AF43C0C" w:rsidR="000B6CDE" w:rsidRDefault="000B6CDE">
            <w:pPr>
              <w:pStyle w:val="TableParagraph"/>
            </w:pPr>
          </w:p>
        </w:tc>
        <w:tc>
          <w:tcPr>
            <w:tcW w:w="1024" w:type="dxa"/>
          </w:tcPr>
          <w:p w14:paraId="6DD4CF13" w14:textId="77777777" w:rsidR="000B6CDE" w:rsidRDefault="000B6CDE">
            <w:pPr>
              <w:pStyle w:val="TableParagraph"/>
            </w:pPr>
          </w:p>
        </w:tc>
        <w:tc>
          <w:tcPr>
            <w:tcW w:w="2551" w:type="dxa"/>
          </w:tcPr>
          <w:p w14:paraId="1818FFF8" w14:textId="77777777" w:rsidR="000B6CDE" w:rsidRDefault="000B6CDE">
            <w:pPr>
              <w:pStyle w:val="TableParagraph"/>
            </w:pPr>
          </w:p>
        </w:tc>
      </w:tr>
    </w:tbl>
    <w:p w14:paraId="0607DAA9" w14:textId="77777777" w:rsidR="000B6CDE" w:rsidRDefault="00DF4DC5">
      <w:pPr>
        <w:ind w:left="226"/>
        <w:jc w:val="both"/>
        <w:rPr>
          <w:i/>
          <w:sz w:val="20"/>
        </w:rPr>
      </w:pPr>
      <w:r>
        <w:rPr>
          <w:i/>
          <w:sz w:val="20"/>
        </w:rPr>
        <w:t>(1=</w:t>
      </w:r>
      <w:r>
        <w:rPr>
          <w:i/>
          <w:spacing w:val="-4"/>
          <w:sz w:val="20"/>
        </w:rPr>
        <w:t xml:space="preserve"> </w:t>
      </w:r>
      <w:r>
        <w:rPr>
          <w:i/>
          <w:sz w:val="20"/>
        </w:rPr>
        <w:t>not</w:t>
      </w:r>
      <w:r>
        <w:rPr>
          <w:i/>
          <w:spacing w:val="-6"/>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4"/>
          <w:sz w:val="20"/>
        </w:rPr>
        <w:t xml:space="preserve"> </w:t>
      </w:r>
      <w:r>
        <w:rPr>
          <w:i/>
          <w:sz w:val="20"/>
        </w:rPr>
        <w:t>not</w:t>
      </w:r>
      <w:r>
        <w:rPr>
          <w:i/>
          <w:spacing w:val="-3"/>
          <w:sz w:val="20"/>
        </w:rPr>
        <w:t xml:space="preserve"> </w:t>
      </w:r>
      <w:r>
        <w:rPr>
          <w:i/>
          <w:sz w:val="20"/>
        </w:rPr>
        <w:t>really,</w:t>
      </w:r>
      <w:r>
        <w:rPr>
          <w:i/>
          <w:spacing w:val="-3"/>
          <w:sz w:val="20"/>
        </w:rPr>
        <w:t xml:space="preserve"> </w:t>
      </w:r>
      <w:r>
        <w:rPr>
          <w:i/>
          <w:sz w:val="20"/>
        </w:rPr>
        <w:t>3=</w:t>
      </w:r>
      <w:r>
        <w:rPr>
          <w:i/>
          <w:spacing w:val="-4"/>
          <w:sz w:val="20"/>
        </w:rPr>
        <w:t xml:space="preserve"> </w:t>
      </w:r>
      <w:r>
        <w:rPr>
          <w:i/>
          <w:sz w:val="20"/>
        </w:rPr>
        <w:t>partially,</w:t>
      </w:r>
      <w:r>
        <w:rPr>
          <w:i/>
          <w:spacing w:val="-2"/>
          <w:sz w:val="20"/>
        </w:rPr>
        <w:t xml:space="preserve"> </w:t>
      </w:r>
      <w:r>
        <w:rPr>
          <w:i/>
          <w:sz w:val="20"/>
        </w:rPr>
        <w:t>4=</w:t>
      </w:r>
      <w:r>
        <w:rPr>
          <w:i/>
          <w:spacing w:val="-4"/>
          <w:sz w:val="20"/>
        </w:rPr>
        <w:t xml:space="preserve"> </w:t>
      </w:r>
      <w:r>
        <w:rPr>
          <w:i/>
          <w:sz w:val="20"/>
        </w:rPr>
        <w:t>mostly,</w:t>
      </w:r>
      <w:r>
        <w:rPr>
          <w:i/>
          <w:spacing w:val="-3"/>
          <w:sz w:val="20"/>
        </w:rPr>
        <w:t xml:space="preserve"> </w:t>
      </w:r>
      <w:r>
        <w:rPr>
          <w:i/>
          <w:sz w:val="20"/>
        </w:rPr>
        <w:t>5=</w:t>
      </w:r>
      <w:r>
        <w:rPr>
          <w:i/>
          <w:spacing w:val="-3"/>
          <w:sz w:val="20"/>
        </w:rPr>
        <w:t xml:space="preserve"> </w:t>
      </w:r>
      <w:r>
        <w:rPr>
          <w:i/>
          <w:spacing w:val="-2"/>
          <w:sz w:val="20"/>
        </w:rPr>
        <w:t>totally)</w:t>
      </w:r>
    </w:p>
    <w:p w14:paraId="765C392B" w14:textId="77777777" w:rsidR="000B6CDE" w:rsidRDefault="000B6CDE">
      <w:pPr>
        <w:pStyle w:val="BodyText"/>
        <w:spacing w:before="61"/>
        <w:rPr>
          <w:i/>
          <w:sz w:val="20"/>
        </w:rPr>
      </w:pPr>
    </w:p>
    <w:p w14:paraId="4B0A142A" w14:textId="77777777" w:rsidR="000B6CDE" w:rsidRDefault="00DF4DC5">
      <w:pPr>
        <w:pStyle w:val="BodyText"/>
        <w:ind w:left="226" w:right="1460"/>
        <w:jc w:val="both"/>
      </w:pPr>
      <w:r>
        <w:rPr>
          <w:b/>
          <w:u w:val="single"/>
        </w:rPr>
        <w:t>Question 3.1.4</w:t>
      </w:r>
      <w:r>
        <w:t>: To what extent is there room for streamlining sustainability-related</w:t>
      </w:r>
      <w:r>
        <w:rPr>
          <w:spacing w:val="40"/>
        </w:rPr>
        <w:t xml:space="preserve"> </w:t>
      </w:r>
      <w:r>
        <w:t>entity level requirements across different pieces of legislation?</w:t>
      </w:r>
    </w:p>
    <w:p w14:paraId="5CB47EAD"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204E0D50" w14:textId="77777777">
        <w:trPr>
          <w:trHeight w:val="517"/>
        </w:trPr>
        <w:tc>
          <w:tcPr>
            <w:tcW w:w="1111" w:type="dxa"/>
          </w:tcPr>
          <w:p w14:paraId="136C9083" w14:textId="77777777" w:rsidR="000B6CDE" w:rsidRDefault="00DF4DC5">
            <w:pPr>
              <w:pStyle w:val="TableParagraph"/>
              <w:spacing w:before="1"/>
              <w:ind w:left="12"/>
              <w:jc w:val="center"/>
              <w:rPr>
                <w:sz w:val="24"/>
              </w:rPr>
            </w:pPr>
            <w:r>
              <w:rPr>
                <w:spacing w:val="-10"/>
                <w:sz w:val="24"/>
              </w:rPr>
              <w:t>1</w:t>
            </w:r>
          </w:p>
        </w:tc>
        <w:tc>
          <w:tcPr>
            <w:tcW w:w="1095" w:type="dxa"/>
          </w:tcPr>
          <w:p w14:paraId="46F0A703" w14:textId="77777777" w:rsidR="000B6CDE" w:rsidRDefault="00DF4DC5">
            <w:pPr>
              <w:pStyle w:val="TableParagraph"/>
              <w:spacing w:before="1"/>
              <w:ind w:left="14"/>
              <w:jc w:val="center"/>
              <w:rPr>
                <w:sz w:val="24"/>
              </w:rPr>
            </w:pPr>
            <w:r>
              <w:rPr>
                <w:spacing w:val="-10"/>
                <w:sz w:val="24"/>
              </w:rPr>
              <w:t>2</w:t>
            </w:r>
          </w:p>
        </w:tc>
        <w:tc>
          <w:tcPr>
            <w:tcW w:w="1094" w:type="dxa"/>
          </w:tcPr>
          <w:p w14:paraId="19440B7D" w14:textId="77777777" w:rsidR="000B6CDE" w:rsidRDefault="00DF4DC5">
            <w:pPr>
              <w:pStyle w:val="TableParagraph"/>
              <w:spacing w:before="1"/>
              <w:ind w:left="15"/>
              <w:jc w:val="center"/>
              <w:rPr>
                <w:sz w:val="24"/>
              </w:rPr>
            </w:pPr>
            <w:r>
              <w:rPr>
                <w:spacing w:val="-10"/>
                <w:sz w:val="24"/>
              </w:rPr>
              <w:t>3</w:t>
            </w:r>
          </w:p>
        </w:tc>
        <w:tc>
          <w:tcPr>
            <w:tcW w:w="1094" w:type="dxa"/>
          </w:tcPr>
          <w:p w14:paraId="62797560" w14:textId="77777777" w:rsidR="000B6CDE" w:rsidRDefault="00DF4DC5">
            <w:pPr>
              <w:pStyle w:val="TableParagraph"/>
              <w:spacing w:before="1"/>
              <w:ind w:left="15"/>
              <w:jc w:val="center"/>
              <w:rPr>
                <w:sz w:val="24"/>
              </w:rPr>
            </w:pPr>
            <w:r>
              <w:rPr>
                <w:spacing w:val="-10"/>
                <w:sz w:val="24"/>
              </w:rPr>
              <w:t>4</w:t>
            </w:r>
          </w:p>
        </w:tc>
        <w:tc>
          <w:tcPr>
            <w:tcW w:w="1024" w:type="dxa"/>
          </w:tcPr>
          <w:p w14:paraId="6898E234" w14:textId="77777777" w:rsidR="000B6CDE" w:rsidRDefault="00DF4DC5">
            <w:pPr>
              <w:pStyle w:val="TableParagraph"/>
              <w:spacing w:before="1"/>
              <w:ind w:left="20"/>
              <w:jc w:val="center"/>
              <w:rPr>
                <w:sz w:val="24"/>
              </w:rPr>
            </w:pPr>
            <w:r>
              <w:rPr>
                <w:spacing w:val="-10"/>
                <w:sz w:val="24"/>
              </w:rPr>
              <w:t>5</w:t>
            </w:r>
          </w:p>
        </w:tc>
        <w:tc>
          <w:tcPr>
            <w:tcW w:w="2551" w:type="dxa"/>
          </w:tcPr>
          <w:p w14:paraId="4C2AC82C" w14:textId="77777777" w:rsidR="000B6CDE" w:rsidRDefault="00DF4DC5">
            <w:pPr>
              <w:pStyle w:val="TableParagraph"/>
              <w:spacing w:before="1"/>
              <w:ind w:left="700"/>
              <w:rPr>
                <w:sz w:val="24"/>
              </w:rPr>
            </w:pPr>
            <w:r>
              <w:rPr>
                <w:sz w:val="24"/>
              </w:rPr>
              <w:t>Don’t</w:t>
            </w:r>
            <w:r>
              <w:rPr>
                <w:spacing w:val="-2"/>
                <w:sz w:val="24"/>
              </w:rPr>
              <w:t xml:space="preserve"> </w:t>
            </w:r>
            <w:r>
              <w:rPr>
                <w:spacing w:val="-4"/>
                <w:sz w:val="24"/>
              </w:rPr>
              <w:t>know</w:t>
            </w:r>
          </w:p>
        </w:tc>
      </w:tr>
      <w:tr w:rsidR="000B6CDE" w14:paraId="684A6594" w14:textId="77777777">
        <w:trPr>
          <w:trHeight w:val="515"/>
        </w:trPr>
        <w:tc>
          <w:tcPr>
            <w:tcW w:w="1111" w:type="dxa"/>
          </w:tcPr>
          <w:p w14:paraId="6D617AEB" w14:textId="77777777" w:rsidR="000B6CDE" w:rsidRDefault="000B6CDE">
            <w:pPr>
              <w:pStyle w:val="TableParagraph"/>
            </w:pPr>
          </w:p>
        </w:tc>
        <w:tc>
          <w:tcPr>
            <w:tcW w:w="1095" w:type="dxa"/>
          </w:tcPr>
          <w:p w14:paraId="4FB586CD" w14:textId="77777777" w:rsidR="000B6CDE" w:rsidRDefault="000B6CDE">
            <w:pPr>
              <w:pStyle w:val="TableParagraph"/>
            </w:pPr>
          </w:p>
        </w:tc>
        <w:tc>
          <w:tcPr>
            <w:tcW w:w="1094" w:type="dxa"/>
          </w:tcPr>
          <w:p w14:paraId="02014303" w14:textId="77777777" w:rsidR="000B6CDE" w:rsidRDefault="000B6CDE">
            <w:pPr>
              <w:pStyle w:val="TableParagraph"/>
            </w:pPr>
          </w:p>
        </w:tc>
        <w:tc>
          <w:tcPr>
            <w:tcW w:w="1094" w:type="dxa"/>
          </w:tcPr>
          <w:p w14:paraId="05748A15" w14:textId="4A5EE149" w:rsidR="000B6CDE" w:rsidRDefault="00601C52">
            <w:pPr>
              <w:pStyle w:val="TableParagraph"/>
            </w:pPr>
            <w:r w:rsidRPr="00D06677">
              <w:rPr>
                <w:b/>
                <w:color w:val="FF0000"/>
                <w:sz w:val="36"/>
              </w:rPr>
              <w:t>X</w:t>
            </w:r>
          </w:p>
        </w:tc>
        <w:tc>
          <w:tcPr>
            <w:tcW w:w="1024" w:type="dxa"/>
          </w:tcPr>
          <w:p w14:paraId="62E1FFC0" w14:textId="77777777" w:rsidR="000B6CDE" w:rsidRDefault="000B6CDE">
            <w:pPr>
              <w:pStyle w:val="TableParagraph"/>
            </w:pPr>
          </w:p>
        </w:tc>
        <w:tc>
          <w:tcPr>
            <w:tcW w:w="2551" w:type="dxa"/>
          </w:tcPr>
          <w:p w14:paraId="131D5B75" w14:textId="77777777" w:rsidR="000B6CDE" w:rsidRDefault="000B6CDE">
            <w:pPr>
              <w:pStyle w:val="TableParagraph"/>
            </w:pPr>
          </w:p>
        </w:tc>
      </w:tr>
    </w:tbl>
    <w:p w14:paraId="0927C2F3" w14:textId="77777777" w:rsidR="000B6CDE" w:rsidRDefault="00DF4DC5">
      <w:pPr>
        <w:spacing w:before="1"/>
        <w:ind w:left="226"/>
        <w:jc w:val="both"/>
        <w:rPr>
          <w:i/>
          <w:sz w:val="20"/>
        </w:rPr>
      </w:pPr>
      <w:r>
        <w:rPr>
          <w:i/>
          <w:sz w:val="20"/>
        </w:rPr>
        <w:t>(1=</w:t>
      </w:r>
      <w:r>
        <w:rPr>
          <w:i/>
          <w:spacing w:val="-3"/>
          <w:sz w:val="20"/>
        </w:rPr>
        <w:t xml:space="preserve"> </w:t>
      </w:r>
      <w:r>
        <w:rPr>
          <w:i/>
          <w:sz w:val="20"/>
        </w:rPr>
        <w:t>not</w:t>
      </w:r>
      <w:r>
        <w:rPr>
          <w:i/>
          <w:spacing w:val="-5"/>
          <w:sz w:val="20"/>
        </w:rPr>
        <w:t xml:space="preserve"> </w:t>
      </w:r>
      <w:r>
        <w:rPr>
          <w:i/>
          <w:sz w:val="20"/>
        </w:rPr>
        <w:t>at</w:t>
      </w:r>
      <w:r>
        <w:rPr>
          <w:i/>
          <w:spacing w:val="-4"/>
          <w:sz w:val="20"/>
        </w:rPr>
        <w:t xml:space="preserve"> </w:t>
      </w:r>
      <w:r>
        <w:rPr>
          <w:i/>
          <w:sz w:val="20"/>
        </w:rPr>
        <w:t>all,</w:t>
      </w:r>
      <w:r>
        <w:rPr>
          <w:i/>
          <w:spacing w:val="-2"/>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556E9222" w14:textId="77777777" w:rsidR="000B6CDE" w:rsidRDefault="000B6CDE">
      <w:pPr>
        <w:pStyle w:val="BodyText"/>
        <w:spacing w:before="9"/>
        <w:rPr>
          <w:i/>
          <w:sz w:val="20"/>
        </w:rPr>
      </w:pPr>
    </w:p>
    <w:p w14:paraId="0DE9027D" w14:textId="77777777" w:rsidR="000B6CDE" w:rsidRDefault="00DF4DC5">
      <w:pPr>
        <w:pStyle w:val="BodyText"/>
        <w:ind w:left="226"/>
        <w:jc w:val="both"/>
      </w:pPr>
      <w:r>
        <w:t>Please</w:t>
      </w:r>
      <w:r>
        <w:rPr>
          <w:spacing w:val="-2"/>
        </w:rPr>
        <w:t xml:space="preserve"> </w:t>
      </w:r>
      <w:r>
        <w:t>explain</w:t>
      </w:r>
      <w:r>
        <w:rPr>
          <w:spacing w:val="-1"/>
        </w:rPr>
        <w:t xml:space="preserve"> </w:t>
      </w:r>
      <w:r>
        <w:t>your</w:t>
      </w:r>
      <w:r>
        <w:rPr>
          <w:spacing w:val="-2"/>
        </w:rPr>
        <w:t xml:space="preserve"> </w:t>
      </w:r>
      <w:r>
        <w:t>replies</w:t>
      </w:r>
      <w:r>
        <w:rPr>
          <w:spacing w:val="-1"/>
        </w:rPr>
        <w:t xml:space="preserve"> </w:t>
      </w:r>
      <w:r>
        <w:t>to questions</w:t>
      </w:r>
      <w:r>
        <w:rPr>
          <w:spacing w:val="-1"/>
        </w:rPr>
        <w:t xml:space="preserve"> </w:t>
      </w:r>
      <w:r>
        <w:t>in</w:t>
      </w:r>
      <w:r>
        <w:rPr>
          <w:spacing w:val="-1"/>
        </w:rPr>
        <w:t xml:space="preserve"> </w:t>
      </w:r>
      <w:r>
        <w:t>section</w:t>
      </w:r>
      <w:r>
        <w:rPr>
          <w:spacing w:val="-1"/>
        </w:rPr>
        <w:t xml:space="preserve"> </w:t>
      </w:r>
      <w:r>
        <w:t>3.1</w:t>
      </w:r>
      <w:r>
        <w:rPr>
          <w:spacing w:val="-1"/>
        </w:rPr>
        <w:t xml:space="preserve"> </w:t>
      </w:r>
      <w:r>
        <w:t xml:space="preserve">as </w:t>
      </w:r>
      <w:r>
        <w:rPr>
          <w:spacing w:val="-2"/>
        </w:rPr>
        <w:t>necessary</w:t>
      </w:r>
    </w:p>
    <w:p w14:paraId="3F112A9C" w14:textId="77777777" w:rsidR="000B6CDE" w:rsidRDefault="00DF4DC5">
      <w:pPr>
        <w:pStyle w:val="BodyText"/>
        <w:spacing w:before="73"/>
        <w:rPr>
          <w:sz w:val="20"/>
        </w:rPr>
      </w:pPr>
      <w:r>
        <w:rPr>
          <w:noProof/>
        </w:rPr>
        <mc:AlternateContent>
          <mc:Choice Requires="wps">
            <w:drawing>
              <wp:anchor distT="0" distB="0" distL="0" distR="0" simplePos="0" relativeHeight="251633664" behindDoc="1" locked="0" layoutInCell="1" allowOverlap="1" wp14:anchorId="0A217401" wp14:editId="406BFCB7">
                <wp:simplePos x="0" y="0"/>
                <wp:positionH relativeFrom="page">
                  <wp:posOffset>984808</wp:posOffset>
                </wp:positionH>
                <wp:positionV relativeFrom="paragraph">
                  <wp:posOffset>208192</wp:posOffset>
                </wp:positionV>
                <wp:extent cx="5620385" cy="353695"/>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8343FB" id="Graphic 21" o:spid="_x0000_s1026" style="position:absolute;margin-left:77.55pt;margin-top:16.4pt;width:442.55pt;height:27.85pt;z-index:-251682816;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109C7B2A" w14:textId="77777777" w:rsidR="000B6CDE" w:rsidRDefault="000B6CDE">
      <w:pPr>
        <w:pStyle w:val="BodyText"/>
      </w:pPr>
    </w:p>
    <w:p w14:paraId="60642CBB" w14:textId="77777777" w:rsidR="00D760B9" w:rsidRPr="0090632E" w:rsidRDefault="00D760B9" w:rsidP="00D760B9">
      <w:pPr>
        <w:adjustRightInd w:val="0"/>
        <w:rPr>
          <w:rFonts w:ascii="Adobe Clean DC" w:hAnsi="Adobe Clean DC" w:cs="Adobe Clean DC"/>
          <w:i/>
          <w:iCs/>
          <w:sz w:val="21"/>
          <w:szCs w:val="21"/>
          <w:highlight w:val="yellow"/>
          <w:lang w:val="ga-IE" w:eastAsia="zh-CN"/>
        </w:rPr>
      </w:pPr>
      <w:r w:rsidRPr="0090632E">
        <w:rPr>
          <w:i/>
          <w:iCs/>
          <w:highlight w:val="yellow"/>
        </w:rPr>
        <w:t xml:space="preserve">The conceptual complexity of the definitions contained in SFDR and its RTS, and the many cross-references it contains, entails interpretation issues for FMPs and clients. </w:t>
      </w:r>
      <w:r w:rsidRPr="0090632E">
        <w:rPr>
          <w:rFonts w:ascii="Adobe Clean DC" w:hAnsi="Adobe Clean DC" w:cs="Adobe Clean DC"/>
          <w:i/>
          <w:iCs/>
          <w:sz w:val="21"/>
          <w:szCs w:val="21"/>
          <w:highlight w:val="yellow"/>
          <w:lang w:val="ga-IE" w:eastAsia="zh-CN"/>
        </w:rPr>
        <w:t>We consider it necessary to simplify disclosure requirements, addressing the most urgent and relevant issues. Retail customers find it difficult to understand all the information available in the market due to the complexity of the disclosures. In addition, it should be noted that sustainability information is currently reported separately from the other documentation that financial products must provide to the markets. An integrated report would provide investors with a holistic view, simplify reporting and reduce costs for the entities subject to these obligations.</w:t>
      </w:r>
    </w:p>
    <w:p w14:paraId="263F1D6D" w14:textId="77777777" w:rsidR="00872E7F" w:rsidRPr="0090632E" w:rsidRDefault="00872E7F" w:rsidP="00872E7F">
      <w:pPr>
        <w:adjustRightInd w:val="0"/>
        <w:rPr>
          <w:rFonts w:ascii="Adobe Clean DC" w:hAnsi="Adobe Clean DC" w:cs="Adobe Clean DC"/>
          <w:i/>
          <w:iCs/>
          <w:sz w:val="21"/>
          <w:szCs w:val="21"/>
          <w:highlight w:val="yellow"/>
          <w:lang w:val="ga-IE" w:eastAsia="zh-CN"/>
        </w:rPr>
      </w:pPr>
      <w:r w:rsidRPr="0090632E">
        <w:rPr>
          <w:rFonts w:ascii="Adobe Clean DC" w:hAnsi="Adobe Clean DC" w:cs="Adobe Clean DC"/>
          <w:i/>
          <w:iCs/>
          <w:sz w:val="21"/>
          <w:szCs w:val="21"/>
          <w:highlight w:val="yellow"/>
          <w:lang w:val="ga-IE" w:eastAsia="zh-CN"/>
        </w:rPr>
        <w:t xml:space="preserve">Another issue that we consider relevant to highlight is the challenge for institutions to access reliable data, especially outside the EU, as well as the methodological problems faced by institutions in relation to the PAI indicators for the principle of no significant harm to the environment (DNSH), due to lack of data and the use of estimates. </w:t>
      </w:r>
    </w:p>
    <w:p w14:paraId="596AF869" w14:textId="7B16CEE3" w:rsidR="00872E7F" w:rsidRPr="0090632E" w:rsidRDefault="00D760B9">
      <w:pPr>
        <w:pStyle w:val="BodyText"/>
        <w:spacing w:before="203"/>
        <w:rPr>
          <w:i/>
          <w:iCs/>
          <w:highlight w:val="yellow"/>
          <w:lang w:val="ga-IE"/>
        </w:rPr>
      </w:pPr>
      <w:r w:rsidRPr="0090632E">
        <w:rPr>
          <w:rFonts w:ascii="Adobe Clean DC" w:hAnsi="Adobe Clean DC" w:cs="Adobe Clean DC"/>
          <w:i/>
          <w:iCs/>
          <w:sz w:val="21"/>
          <w:szCs w:val="21"/>
          <w:highlight w:val="yellow"/>
          <w:lang w:val="ga-IE" w:eastAsia="zh-CN"/>
        </w:rPr>
        <w:t>It is also necessary to reflect on the requirements for the consideration of PIAs and, in particular, on what this information provides when provided at entity level, as it can be very difficult to understand for retailers and contradictory to the information provided at product level, which is (a priori) the most relevant for the investor.</w:t>
      </w:r>
    </w:p>
    <w:p w14:paraId="1FB588F5" w14:textId="77777777" w:rsidR="00D760B9" w:rsidRPr="0090632E" w:rsidRDefault="00D760B9" w:rsidP="00D760B9">
      <w:pPr>
        <w:pStyle w:val="BodyText"/>
        <w:spacing w:before="203"/>
        <w:rPr>
          <w:rFonts w:ascii="Adobe Clean DC" w:hAnsi="Adobe Clean DC" w:cs="Adobe Clean DC"/>
          <w:i/>
          <w:iCs/>
          <w:sz w:val="21"/>
          <w:szCs w:val="21"/>
          <w:highlight w:val="yellow"/>
          <w:lang w:val="ga-IE" w:eastAsia="zh-CN"/>
        </w:rPr>
      </w:pPr>
      <w:r w:rsidRPr="0090632E">
        <w:rPr>
          <w:rFonts w:ascii="Adobe Clean DC" w:hAnsi="Adobe Clean DC" w:cs="Adobe Clean DC"/>
          <w:i/>
          <w:iCs/>
          <w:sz w:val="21"/>
          <w:szCs w:val="21"/>
          <w:highlight w:val="yellow"/>
          <w:lang w:val="ga-IE" w:eastAsia="zh-CN"/>
        </w:rPr>
        <w:t>There is a clear opportunity to streamline sustainability-related entity level requirements in particular with the CSRD given that CSRD will encompass the disclosures under Art 3, Art 4(2)(b) and Art 5 SFDR. We take the view that FMPs reporting their assets under management and advisory should be exempted from corresponding CSRD requirements.</w:t>
      </w:r>
    </w:p>
    <w:p w14:paraId="1253DCF9" w14:textId="77777777" w:rsidR="00D760B9" w:rsidRPr="0090632E" w:rsidRDefault="00D760B9" w:rsidP="00D760B9">
      <w:pPr>
        <w:pStyle w:val="BodyText"/>
        <w:spacing w:before="203"/>
        <w:rPr>
          <w:rFonts w:ascii="Adobe Clean DC" w:hAnsi="Adobe Clean DC" w:cs="Adobe Clean DC"/>
          <w:i/>
          <w:iCs/>
          <w:sz w:val="21"/>
          <w:szCs w:val="21"/>
          <w:lang w:val="ga-IE" w:eastAsia="zh-CN"/>
        </w:rPr>
      </w:pPr>
      <w:r w:rsidRPr="0090632E">
        <w:rPr>
          <w:rFonts w:ascii="Adobe Clean DC" w:hAnsi="Adobe Clean DC" w:cs="Adobe Clean DC"/>
          <w:i/>
          <w:iCs/>
          <w:sz w:val="21"/>
          <w:szCs w:val="21"/>
          <w:highlight w:val="yellow"/>
          <w:lang w:val="ga-IE" w:eastAsia="zh-CN"/>
        </w:rPr>
        <w:t>In addition, it is worth noting that the CSRD allows for consolidated statements with subsidiaries. We would support a similar functioning of the SFDR (single PAI statement at group level).</w:t>
      </w:r>
      <w:r w:rsidRPr="0090632E">
        <w:rPr>
          <w:rFonts w:ascii="Adobe Clean DC" w:hAnsi="Adobe Clean DC" w:cs="Adobe Clean DC"/>
          <w:i/>
          <w:iCs/>
          <w:sz w:val="21"/>
          <w:szCs w:val="21"/>
          <w:lang w:val="ga-IE" w:eastAsia="zh-CN"/>
        </w:rPr>
        <w:t xml:space="preserve"> </w:t>
      </w:r>
    </w:p>
    <w:p w14:paraId="5C612AFE" w14:textId="4F274312" w:rsidR="0048578F" w:rsidRPr="00D760B9" w:rsidRDefault="0048578F" w:rsidP="0048578F">
      <w:pPr>
        <w:pStyle w:val="BodyText"/>
        <w:spacing w:before="203"/>
      </w:pPr>
    </w:p>
    <w:p w14:paraId="153B1DA4" w14:textId="77777777" w:rsidR="0048578F" w:rsidRDefault="0048578F">
      <w:pPr>
        <w:pStyle w:val="BodyText"/>
        <w:spacing w:before="203"/>
      </w:pPr>
    </w:p>
    <w:p w14:paraId="6886AA08" w14:textId="77777777" w:rsidR="0050192D" w:rsidRDefault="0050192D">
      <w:pPr>
        <w:pStyle w:val="BodyText"/>
        <w:spacing w:before="203"/>
      </w:pPr>
    </w:p>
    <w:p w14:paraId="1C6894B3" w14:textId="77777777" w:rsidR="000B6CDE" w:rsidRDefault="00DF4DC5">
      <w:pPr>
        <w:pStyle w:val="ListParagraph"/>
        <w:numPr>
          <w:ilvl w:val="1"/>
          <w:numId w:val="2"/>
        </w:numPr>
        <w:tabs>
          <w:tab w:val="left" w:pos="1429"/>
        </w:tabs>
        <w:ind w:left="1429" w:hanging="720"/>
        <w:rPr>
          <w:b/>
          <w:sz w:val="19"/>
        </w:rPr>
      </w:pPr>
      <w:bookmarkStart w:id="9" w:name="3.2._Product_level_disclosures"/>
      <w:bookmarkEnd w:id="9"/>
      <w:r>
        <w:rPr>
          <w:b/>
          <w:sz w:val="24"/>
        </w:rPr>
        <w:t>P</w:t>
      </w:r>
      <w:r>
        <w:rPr>
          <w:b/>
          <w:sz w:val="19"/>
        </w:rPr>
        <w:t>RODUCT</w:t>
      </w:r>
      <w:r>
        <w:rPr>
          <w:b/>
          <w:spacing w:val="-9"/>
          <w:sz w:val="19"/>
        </w:rPr>
        <w:t xml:space="preserve"> </w:t>
      </w:r>
      <w:r>
        <w:rPr>
          <w:b/>
          <w:sz w:val="19"/>
        </w:rPr>
        <w:t>LEVEL</w:t>
      </w:r>
      <w:r>
        <w:rPr>
          <w:b/>
          <w:spacing w:val="-9"/>
          <w:sz w:val="19"/>
        </w:rPr>
        <w:t xml:space="preserve"> </w:t>
      </w:r>
      <w:r>
        <w:rPr>
          <w:b/>
          <w:spacing w:val="-2"/>
          <w:sz w:val="19"/>
        </w:rPr>
        <w:t>DISCLOSURES</w:t>
      </w:r>
    </w:p>
    <w:p w14:paraId="731D5E82" w14:textId="77777777" w:rsidR="000B6CDE" w:rsidRDefault="000B6CDE">
      <w:pPr>
        <w:pStyle w:val="BodyText"/>
        <w:spacing w:before="21"/>
        <w:rPr>
          <w:b/>
          <w:sz w:val="19"/>
        </w:rPr>
      </w:pPr>
    </w:p>
    <w:p w14:paraId="48BF8601" w14:textId="77777777" w:rsidR="000B6CDE" w:rsidRDefault="00DF4DC5">
      <w:pPr>
        <w:pStyle w:val="BodyText"/>
        <w:ind w:left="226" w:right="1459"/>
        <w:jc w:val="both"/>
      </w:pPr>
      <w:r>
        <w:t>The SFDR includes product level disclosure requirements (Articles 6, 7, 8, 9, 10 and 11) that mainly concern risk and adverse impact related information, as well as information about the sustainability performance of a given financial product. The regulation determines which information should be included in precontractual and periodic documentation and on websites.</w:t>
      </w:r>
    </w:p>
    <w:p w14:paraId="7684BA0A" w14:textId="77777777" w:rsidR="000B6CDE" w:rsidRDefault="00DF4DC5">
      <w:pPr>
        <w:pStyle w:val="BodyText"/>
        <w:spacing w:before="241"/>
        <w:ind w:left="226" w:right="1460"/>
        <w:jc w:val="both"/>
      </w:pPr>
      <w:r>
        <w:t>The SFDR was designed as a disclosure regime, but is being used as a labelling scheme, suggesting that there might be a demand for establishing sustainability product</w:t>
      </w:r>
      <w:r>
        <w:rPr>
          <w:spacing w:val="40"/>
        </w:rPr>
        <w:t xml:space="preserve"> </w:t>
      </w:r>
      <w:r>
        <w:t xml:space="preserve">categories. Before assessing whether there might be merit in setting up such product categories in Section 4, Section 3 includes questions </w:t>
      </w:r>
      <w:proofErr w:type="spellStart"/>
      <w:r>
        <w:t>analysing</w:t>
      </w:r>
      <w:proofErr w:type="spellEnd"/>
      <w:r>
        <w:t xml:space="preserve"> the need for possible changes to disclosures, as well as any potential link between product categories and disclosures. The need to ask about potential links between disclosures and sustainability product categories is the reason why this section contains some references to ‘products making sustainability claims’. However, this does not pre-empt in any way a decision about how a potential </w:t>
      </w:r>
      <w:proofErr w:type="spellStart"/>
      <w:r>
        <w:t>categorisation</w:t>
      </w:r>
      <w:proofErr w:type="spellEnd"/>
      <w:r>
        <w:t xml:space="preserve"> system and an updated disclosure regime would interact if these were established. The Commission services are openly consulting on all these issues to further assess potential ways forward as regards the SFDR.</w:t>
      </w:r>
    </w:p>
    <w:p w14:paraId="5CE1FE21" w14:textId="77777777" w:rsidR="000B6CDE" w:rsidRDefault="00DF4DC5">
      <w:pPr>
        <w:pStyle w:val="BodyText"/>
        <w:spacing w:before="241"/>
        <w:ind w:left="226" w:right="1461"/>
        <w:jc w:val="both"/>
      </w:pPr>
      <w:r>
        <w:t>The Commission services would therefore like to collect feedback on what transparency requirements</w:t>
      </w:r>
      <w:r>
        <w:rPr>
          <w:spacing w:val="30"/>
        </w:rPr>
        <w:t xml:space="preserve"> </w:t>
      </w:r>
      <w:r>
        <w:t>stakeholders</w:t>
      </w:r>
      <w:r>
        <w:rPr>
          <w:spacing w:val="32"/>
        </w:rPr>
        <w:t xml:space="preserve"> </w:t>
      </w:r>
      <w:r>
        <w:t>consider</w:t>
      </w:r>
      <w:r>
        <w:rPr>
          <w:spacing w:val="31"/>
        </w:rPr>
        <w:t xml:space="preserve"> </w:t>
      </w:r>
      <w:r>
        <w:t>useful</w:t>
      </w:r>
      <w:r>
        <w:rPr>
          <w:spacing w:val="32"/>
        </w:rPr>
        <w:t xml:space="preserve"> </w:t>
      </w:r>
      <w:r>
        <w:t>and</w:t>
      </w:r>
      <w:r>
        <w:rPr>
          <w:spacing w:val="32"/>
        </w:rPr>
        <w:t xml:space="preserve"> </w:t>
      </w:r>
      <w:r>
        <w:t>necessary.</w:t>
      </w:r>
      <w:r>
        <w:rPr>
          <w:spacing w:val="34"/>
        </w:rPr>
        <w:t xml:space="preserve"> </w:t>
      </w:r>
      <w:r>
        <w:t>We</w:t>
      </w:r>
      <w:r>
        <w:rPr>
          <w:spacing w:val="31"/>
        </w:rPr>
        <w:t xml:space="preserve"> </w:t>
      </w:r>
      <w:r>
        <w:t>would</w:t>
      </w:r>
      <w:r>
        <w:rPr>
          <w:spacing w:val="32"/>
        </w:rPr>
        <w:t xml:space="preserve"> </w:t>
      </w:r>
      <w:r>
        <w:t>also</w:t>
      </w:r>
      <w:r>
        <w:rPr>
          <w:spacing w:val="34"/>
        </w:rPr>
        <w:t xml:space="preserve"> </w:t>
      </w:r>
      <w:r>
        <w:t>like</w:t>
      </w:r>
      <w:r>
        <w:rPr>
          <w:spacing w:val="32"/>
        </w:rPr>
        <w:t xml:space="preserve"> </w:t>
      </w:r>
      <w:r>
        <w:t>to</w:t>
      </w:r>
      <w:r>
        <w:rPr>
          <w:spacing w:val="32"/>
        </w:rPr>
        <w:t xml:space="preserve"> </w:t>
      </w:r>
      <w:r>
        <w:rPr>
          <w:spacing w:val="-4"/>
        </w:rPr>
        <w:t>know</w:t>
      </w:r>
    </w:p>
    <w:p w14:paraId="64DF126D" w14:textId="77777777" w:rsidR="000B6CDE" w:rsidRDefault="000B6CDE">
      <w:pPr>
        <w:jc w:val="both"/>
        <w:sectPr w:rsidR="000B6CDE" w:rsidSect="006403E1">
          <w:pgSz w:w="11910" w:h="16840"/>
          <w:pgMar w:top="1440" w:right="1440" w:bottom="1440" w:left="1440" w:header="0" w:footer="995" w:gutter="0"/>
          <w:cols w:space="720"/>
        </w:sectPr>
      </w:pPr>
    </w:p>
    <w:p w14:paraId="5CD2C2A7" w14:textId="77777777" w:rsidR="000B6CDE" w:rsidRDefault="00DF4DC5">
      <w:pPr>
        <w:pStyle w:val="BodyText"/>
        <w:spacing w:before="64"/>
        <w:ind w:left="226" w:right="1460"/>
        <w:jc w:val="both"/>
      </w:pPr>
      <w:r>
        <w:t>respondents’ views on whether and how these transparency requirements should link to different potential categories of products.</w:t>
      </w:r>
    </w:p>
    <w:p w14:paraId="1C825F74" w14:textId="77777777" w:rsidR="000B6CDE" w:rsidRDefault="00DF4DC5">
      <w:pPr>
        <w:pStyle w:val="BodyText"/>
        <w:spacing w:before="240"/>
        <w:ind w:left="226" w:right="1455"/>
        <w:jc w:val="both"/>
      </w:pPr>
      <w:r>
        <w:t>The general principle of the SFDR is that products that make sustainability claims need</w:t>
      </w:r>
      <w:r>
        <w:rPr>
          <w:spacing w:val="40"/>
        </w:rPr>
        <w:t xml:space="preserve"> </w:t>
      </w:r>
      <w:r>
        <w:t>to disclose information to back up those claims and combat greenwashing. This could be viewed as placing additional burden on products that factor in sustainability considerations. This is why, in the following questions, the Commission services ask respondents about the usefulness of uniform disclosure requirements for products across the board, regardless of related sustainability claims, departing from the general philosophy of the SFDR as regards product disclosures. Providing proportionate information on the sustainability profile of a product which does not make sustainability claims could make it easier for some investors to understand products’ sustainability performance, as they would get information also about products that are not designed to achieve any sustainability-related outcome. This section also contains questions</w:t>
      </w:r>
      <w:r>
        <w:rPr>
          <w:spacing w:val="40"/>
        </w:rPr>
        <w:t xml:space="preserve"> </w:t>
      </w:r>
      <w:r>
        <w:t>exploring whether it could be useful to require financial market participants who make sustainability</w:t>
      </w:r>
      <w:r>
        <w:rPr>
          <w:spacing w:val="-2"/>
        </w:rPr>
        <w:t xml:space="preserve"> </w:t>
      </w:r>
      <w:r>
        <w:t>claims</w:t>
      </w:r>
      <w:r>
        <w:rPr>
          <w:spacing w:val="-4"/>
        </w:rPr>
        <w:t xml:space="preserve"> </w:t>
      </w:r>
      <w:r>
        <w:t>about</w:t>
      </w:r>
      <w:r>
        <w:rPr>
          <w:spacing w:val="-2"/>
        </w:rPr>
        <w:t xml:space="preserve"> </w:t>
      </w:r>
      <w:r>
        <w:t>certain</w:t>
      </w:r>
      <w:r>
        <w:rPr>
          <w:spacing w:val="-2"/>
        </w:rPr>
        <w:t xml:space="preserve"> </w:t>
      </w:r>
      <w:r>
        <w:t>products</w:t>
      </w:r>
      <w:r>
        <w:rPr>
          <w:spacing w:val="-2"/>
        </w:rPr>
        <w:t xml:space="preserve"> </w:t>
      </w:r>
      <w:r>
        <w:t>to</w:t>
      </w:r>
      <w:r>
        <w:rPr>
          <w:spacing w:val="-2"/>
        </w:rPr>
        <w:t xml:space="preserve"> </w:t>
      </w:r>
      <w:r>
        <w:t>disclose</w:t>
      </w:r>
      <w:r>
        <w:rPr>
          <w:spacing w:val="-3"/>
        </w:rPr>
        <w:t xml:space="preserve"> </w:t>
      </w:r>
      <w:r>
        <w:t>additional information</w:t>
      </w:r>
      <w:r>
        <w:rPr>
          <w:spacing w:val="-1"/>
        </w:rPr>
        <w:t xml:space="preserve"> </w:t>
      </w:r>
      <w:r>
        <w:t>(i.e.</w:t>
      </w:r>
      <w:r>
        <w:rPr>
          <w:spacing w:val="-2"/>
        </w:rPr>
        <w:t xml:space="preserve"> </w:t>
      </w:r>
      <w:r>
        <w:t>in</w:t>
      </w:r>
      <w:r>
        <w:rPr>
          <w:spacing w:val="-2"/>
        </w:rPr>
        <w:t xml:space="preserve"> </w:t>
      </w:r>
      <w:r>
        <w:t xml:space="preserve">case a </w:t>
      </w:r>
      <w:proofErr w:type="spellStart"/>
      <w:r>
        <w:t>categorisation</w:t>
      </w:r>
      <w:proofErr w:type="spellEnd"/>
      <w:r>
        <w:t xml:space="preserve"> system is introduced in the EU</w:t>
      </w:r>
      <w:r>
        <w:rPr>
          <w:spacing w:val="-2"/>
        </w:rPr>
        <w:t xml:space="preserve"> </w:t>
      </w:r>
      <w:r>
        <w:t>framework, the need to require additional information about products that would fall under a category).</w:t>
      </w:r>
    </w:p>
    <w:p w14:paraId="5094B65D" w14:textId="77777777" w:rsidR="000B6CDE" w:rsidRDefault="00DF4DC5">
      <w:pPr>
        <w:pStyle w:val="BodyText"/>
        <w:spacing w:before="241"/>
        <w:ind w:left="226" w:right="1460"/>
        <w:jc w:val="both"/>
      </w:pPr>
      <w:r>
        <w:rPr>
          <w:b/>
          <w:u w:val="single"/>
        </w:rPr>
        <w:t>Question 3.2.1</w:t>
      </w:r>
      <w:r>
        <w:t xml:space="preserve">: Standardised product disclosures - Should the EU impose uniform disclosure requirements for </w:t>
      </w:r>
      <w:r>
        <w:rPr>
          <w:b/>
        </w:rPr>
        <w:t xml:space="preserve">all </w:t>
      </w:r>
      <w:r>
        <w:t>financial products offered in the EU, regardless of their sustainability-related claims or any other consideration?</w:t>
      </w:r>
    </w:p>
    <w:p w14:paraId="7424E3BA"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060EF359" w14:textId="77777777">
        <w:trPr>
          <w:trHeight w:val="515"/>
        </w:trPr>
        <w:tc>
          <w:tcPr>
            <w:tcW w:w="1111" w:type="dxa"/>
          </w:tcPr>
          <w:p w14:paraId="46413D86"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4FE20755"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2D4036ED"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1387DCEB"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5E32ED66"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62CA4D93"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35075F9A" w14:textId="77777777">
        <w:trPr>
          <w:trHeight w:val="515"/>
        </w:trPr>
        <w:tc>
          <w:tcPr>
            <w:tcW w:w="1111" w:type="dxa"/>
          </w:tcPr>
          <w:p w14:paraId="069A42E0" w14:textId="77777777" w:rsidR="000B6CDE" w:rsidRDefault="000B6CDE">
            <w:pPr>
              <w:pStyle w:val="TableParagraph"/>
            </w:pPr>
          </w:p>
        </w:tc>
        <w:tc>
          <w:tcPr>
            <w:tcW w:w="1095" w:type="dxa"/>
          </w:tcPr>
          <w:p w14:paraId="67043EEC" w14:textId="77777777" w:rsidR="000B6CDE" w:rsidRDefault="000B6CDE">
            <w:pPr>
              <w:pStyle w:val="TableParagraph"/>
            </w:pPr>
          </w:p>
        </w:tc>
        <w:tc>
          <w:tcPr>
            <w:tcW w:w="1094" w:type="dxa"/>
          </w:tcPr>
          <w:p w14:paraId="28EEE2BD" w14:textId="4ED4BD18" w:rsidR="000B6CDE" w:rsidRDefault="00D47613">
            <w:pPr>
              <w:pStyle w:val="TableParagraph"/>
            </w:pPr>
            <w:r w:rsidRPr="00D06677">
              <w:rPr>
                <w:b/>
                <w:color w:val="FF0000"/>
                <w:sz w:val="36"/>
              </w:rPr>
              <w:t>X</w:t>
            </w:r>
          </w:p>
        </w:tc>
        <w:tc>
          <w:tcPr>
            <w:tcW w:w="1094" w:type="dxa"/>
          </w:tcPr>
          <w:p w14:paraId="6F7D41ED" w14:textId="77777777" w:rsidR="000B6CDE" w:rsidRDefault="000B6CDE">
            <w:pPr>
              <w:pStyle w:val="TableParagraph"/>
            </w:pPr>
          </w:p>
        </w:tc>
        <w:tc>
          <w:tcPr>
            <w:tcW w:w="1024" w:type="dxa"/>
          </w:tcPr>
          <w:p w14:paraId="33571610" w14:textId="0A9F2DD0" w:rsidR="000B6CDE" w:rsidRDefault="000B6CDE">
            <w:pPr>
              <w:pStyle w:val="TableParagraph"/>
            </w:pPr>
          </w:p>
        </w:tc>
        <w:tc>
          <w:tcPr>
            <w:tcW w:w="2551" w:type="dxa"/>
          </w:tcPr>
          <w:p w14:paraId="2EF62C1F" w14:textId="77777777" w:rsidR="000B6CDE" w:rsidRDefault="000B6CDE">
            <w:pPr>
              <w:pStyle w:val="TableParagraph"/>
            </w:pPr>
          </w:p>
        </w:tc>
      </w:tr>
    </w:tbl>
    <w:p w14:paraId="76EB7594" w14:textId="77777777" w:rsidR="000B6CDE" w:rsidRDefault="00DF4DC5">
      <w:pPr>
        <w:spacing w:before="1"/>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420A986A" w14:textId="77777777" w:rsidR="000B6CDE" w:rsidRDefault="000B6CDE">
      <w:pPr>
        <w:pStyle w:val="BodyText"/>
        <w:spacing w:before="9"/>
        <w:rPr>
          <w:i/>
          <w:sz w:val="20"/>
        </w:rPr>
      </w:pPr>
    </w:p>
    <w:p w14:paraId="2B85F8D8" w14:textId="77777777" w:rsidR="000B6CDE" w:rsidRDefault="00DF4DC5">
      <w:pPr>
        <w:pStyle w:val="BodyText"/>
        <w:ind w:left="226" w:right="1456"/>
        <w:jc w:val="both"/>
      </w:pPr>
      <w:r>
        <w:rPr>
          <w:b/>
          <w:u w:val="single"/>
        </w:rPr>
        <w:t>Question 3.2.1. a)</w:t>
      </w:r>
      <w:r>
        <w:t xml:space="preserve">: If the EU was to impose uniform disclosure requirements for </w:t>
      </w:r>
      <w:r>
        <w:rPr>
          <w:b/>
        </w:rPr>
        <w:t xml:space="preserve">all </w:t>
      </w:r>
      <w:r>
        <w:t>financial products offered in the EU, should disclosures on a limited number of principal adverse impact indicators be required for all financial products offered in the EU?</w:t>
      </w:r>
    </w:p>
    <w:p w14:paraId="4DA8443E"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432B6444" w14:textId="77777777">
        <w:trPr>
          <w:trHeight w:val="515"/>
        </w:trPr>
        <w:tc>
          <w:tcPr>
            <w:tcW w:w="1111" w:type="dxa"/>
          </w:tcPr>
          <w:p w14:paraId="4B4EED31"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2DEE5581"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2B531480"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2D4635C9"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798A3E34"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47813718" w14:textId="77777777" w:rsidR="000B6CDE" w:rsidRDefault="00DF4DC5">
            <w:pPr>
              <w:pStyle w:val="TableParagraph"/>
              <w:spacing w:line="275" w:lineRule="exact"/>
              <w:ind w:left="700"/>
              <w:rPr>
                <w:sz w:val="24"/>
              </w:rPr>
            </w:pPr>
            <w:r>
              <w:rPr>
                <w:sz w:val="24"/>
              </w:rPr>
              <w:t>Don’t</w:t>
            </w:r>
            <w:r>
              <w:rPr>
                <w:spacing w:val="-1"/>
                <w:sz w:val="24"/>
              </w:rPr>
              <w:t xml:space="preserve"> </w:t>
            </w:r>
            <w:r>
              <w:rPr>
                <w:spacing w:val="-4"/>
                <w:sz w:val="24"/>
              </w:rPr>
              <w:t>know</w:t>
            </w:r>
          </w:p>
        </w:tc>
      </w:tr>
      <w:tr w:rsidR="000B6CDE" w14:paraId="1CD8600B" w14:textId="77777777">
        <w:trPr>
          <w:trHeight w:val="518"/>
        </w:trPr>
        <w:tc>
          <w:tcPr>
            <w:tcW w:w="1111" w:type="dxa"/>
          </w:tcPr>
          <w:p w14:paraId="72B268A8" w14:textId="77777777" w:rsidR="000B6CDE" w:rsidRDefault="000B6CDE">
            <w:pPr>
              <w:pStyle w:val="TableParagraph"/>
            </w:pPr>
          </w:p>
        </w:tc>
        <w:tc>
          <w:tcPr>
            <w:tcW w:w="1095" w:type="dxa"/>
          </w:tcPr>
          <w:p w14:paraId="4165DAB6" w14:textId="77777777" w:rsidR="000B6CDE" w:rsidRDefault="000B6CDE">
            <w:pPr>
              <w:pStyle w:val="TableParagraph"/>
            </w:pPr>
          </w:p>
        </w:tc>
        <w:tc>
          <w:tcPr>
            <w:tcW w:w="1094" w:type="dxa"/>
          </w:tcPr>
          <w:p w14:paraId="7B843E52" w14:textId="67455C09" w:rsidR="000B6CDE" w:rsidRDefault="00D47613">
            <w:pPr>
              <w:pStyle w:val="TableParagraph"/>
            </w:pPr>
            <w:r w:rsidRPr="00D06677">
              <w:rPr>
                <w:b/>
                <w:color w:val="FF0000"/>
                <w:sz w:val="36"/>
              </w:rPr>
              <w:t>X</w:t>
            </w:r>
          </w:p>
        </w:tc>
        <w:tc>
          <w:tcPr>
            <w:tcW w:w="1094" w:type="dxa"/>
          </w:tcPr>
          <w:p w14:paraId="1B57D790" w14:textId="0884C1A3" w:rsidR="000B6CDE" w:rsidRDefault="000B6CDE">
            <w:pPr>
              <w:pStyle w:val="TableParagraph"/>
            </w:pPr>
          </w:p>
        </w:tc>
        <w:tc>
          <w:tcPr>
            <w:tcW w:w="1024" w:type="dxa"/>
          </w:tcPr>
          <w:p w14:paraId="13F567E3" w14:textId="77777777" w:rsidR="000B6CDE" w:rsidRDefault="000B6CDE">
            <w:pPr>
              <w:pStyle w:val="TableParagraph"/>
            </w:pPr>
          </w:p>
        </w:tc>
        <w:tc>
          <w:tcPr>
            <w:tcW w:w="2551" w:type="dxa"/>
          </w:tcPr>
          <w:p w14:paraId="489F2843" w14:textId="77777777" w:rsidR="000B6CDE" w:rsidRDefault="000B6CDE">
            <w:pPr>
              <w:pStyle w:val="TableParagraph"/>
            </w:pPr>
          </w:p>
        </w:tc>
      </w:tr>
    </w:tbl>
    <w:p w14:paraId="33E94756" w14:textId="77777777" w:rsidR="000B6CDE" w:rsidRDefault="00DF4DC5">
      <w:pPr>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176270B5" w14:textId="77777777" w:rsidR="000B6CDE" w:rsidRDefault="000B6CDE">
      <w:pPr>
        <w:pStyle w:val="BodyText"/>
        <w:spacing w:before="9"/>
        <w:rPr>
          <w:i/>
          <w:sz w:val="20"/>
        </w:rPr>
      </w:pPr>
    </w:p>
    <w:p w14:paraId="368A87A7" w14:textId="77777777" w:rsidR="000B6CDE" w:rsidRDefault="00DF4DC5">
      <w:pPr>
        <w:pStyle w:val="BodyText"/>
        <w:ind w:left="226"/>
        <w:jc w:val="both"/>
      </w:pPr>
      <w:r>
        <w:t>Please</w:t>
      </w:r>
      <w:r>
        <w:rPr>
          <w:spacing w:val="-3"/>
        </w:rPr>
        <w:t xml:space="preserve"> </w:t>
      </w:r>
      <w:r>
        <w:t>specify</w:t>
      </w:r>
      <w:r>
        <w:rPr>
          <w:spacing w:val="-1"/>
        </w:rPr>
        <w:t xml:space="preserve"> </w:t>
      </w:r>
      <w:r>
        <w:t>which</w:t>
      </w:r>
      <w:r>
        <w:rPr>
          <w:spacing w:val="-1"/>
        </w:rPr>
        <w:t xml:space="preserve"> </w:t>
      </w:r>
      <w:r>
        <w:rPr>
          <w:spacing w:val="-2"/>
        </w:rPr>
        <w:t>ones:</w:t>
      </w:r>
    </w:p>
    <w:p w14:paraId="7B82D879" w14:textId="77777777" w:rsidR="000B6CDE" w:rsidRDefault="00DF4DC5">
      <w:pPr>
        <w:pStyle w:val="BodyText"/>
        <w:spacing w:before="74"/>
        <w:rPr>
          <w:sz w:val="20"/>
        </w:rPr>
      </w:pPr>
      <w:r>
        <w:rPr>
          <w:noProof/>
        </w:rPr>
        <mc:AlternateContent>
          <mc:Choice Requires="wps">
            <w:drawing>
              <wp:anchor distT="0" distB="0" distL="0" distR="0" simplePos="0" relativeHeight="251634688" behindDoc="1" locked="0" layoutInCell="1" allowOverlap="1" wp14:anchorId="09CAD4B9" wp14:editId="454F6153">
                <wp:simplePos x="0" y="0"/>
                <wp:positionH relativeFrom="page">
                  <wp:posOffset>984808</wp:posOffset>
                </wp:positionH>
                <wp:positionV relativeFrom="paragraph">
                  <wp:posOffset>208319</wp:posOffset>
                </wp:positionV>
                <wp:extent cx="5620385" cy="352425"/>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92"/>
                              </a:lnTo>
                              <a:lnTo>
                                <a:pt x="0" y="339852"/>
                              </a:lnTo>
                              <a:lnTo>
                                <a:pt x="0" y="352044"/>
                              </a:lnTo>
                              <a:lnTo>
                                <a:pt x="12179" y="352044"/>
                              </a:lnTo>
                              <a:lnTo>
                                <a:pt x="12179" y="339852"/>
                              </a:lnTo>
                              <a:lnTo>
                                <a:pt x="12179" y="12192"/>
                              </a:lnTo>
                              <a:lnTo>
                                <a:pt x="12179" y="0"/>
                              </a:lnTo>
                              <a:close/>
                            </a:path>
                            <a:path w="5620385" h="352425">
                              <a:moveTo>
                                <a:pt x="5620207" y="0"/>
                              </a:moveTo>
                              <a:lnTo>
                                <a:pt x="5614162" y="0"/>
                              </a:lnTo>
                              <a:lnTo>
                                <a:pt x="12192" y="0"/>
                              </a:lnTo>
                              <a:lnTo>
                                <a:pt x="12192" y="12192"/>
                              </a:lnTo>
                              <a:lnTo>
                                <a:pt x="5614111" y="12192"/>
                              </a:lnTo>
                              <a:lnTo>
                                <a:pt x="5614111" y="339852"/>
                              </a:lnTo>
                              <a:lnTo>
                                <a:pt x="12192" y="339852"/>
                              </a:lnTo>
                              <a:lnTo>
                                <a:pt x="12192" y="352044"/>
                              </a:lnTo>
                              <a:lnTo>
                                <a:pt x="5614111" y="352044"/>
                              </a:lnTo>
                              <a:lnTo>
                                <a:pt x="5620207" y="352044"/>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94D253" id="Graphic 22" o:spid="_x0000_s1026" style="position:absolute;margin-left:77.55pt;margin-top:16.4pt;width:442.55pt;height:27.75pt;z-index:-251681792;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" path="m12179,l,,,12192,,339852r,12192l12179,352044r,-12192l12179,12192,12179,xem5620207,r-6045,l12192,r,12192l5614111,12192r,327660l12192,339852r,12192l5614111,352044r6096,l5620207,339852r,-327660l5620207,xe" fillcolor="black" stroked="f">
                <v:path arrowok="t"/>
                <w10:wrap type="topAndBottom" anchorx="page"/>
              </v:shape>
            </w:pict>
          </mc:Fallback>
        </mc:AlternateContent>
      </w:r>
    </w:p>
    <w:p w14:paraId="65B78CBF" w14:textId="4B97029A" w:rsidR="000B6CDE" w:rsidRPr="006A0986" w:rsidRDefault="00EC6C12">
      <w:pPr>
        <w:pStyle w:val="BodyText"/>
        <w:spacing w:before="239"/>
        <w:rPr>
          <w:i/>
          <w:iCs/>
          <w:highlight w:val="yellow"/>
        </w:rPr>
      </w:pPr>
      <w:r w:rsidRPr="006A0986">
        <w:rPr>
          <w:i/>
          <w:iCs/>
          <w:highlight w:val="yellow"/>
        </w:rPr>
        <w:t xml:space="preserve">Applying uniform disclosure requirements to all financial products offered in the EU would </w:t>
      </w:r>
      <w:r w:rsidR="00A45A86" w:rsidRPr="006A0986">
        <w:rPr>
          <w:i/>
          <w:iCs/>
          <w:highlight w:val="yellow"/>
        </w:rPr>
        <w:t xml:space="preserve">level </w:t>
      </w:r>
      <w:r w:rsidR="008D70D8" w:rsidRPr="006A0986">
        <w:rPr>
          <w:i/>
          <w:iCs/>
          <w:highlight w:val="yellow"/>
        </w:rPr>
        <w:t xml:space="preserve">the </w:t>
      </w:r>
      <w:r w:rsidR="00A45A86" w:rsidRPr="006A0986">
        <w:rPr>
          <w:i/>
          <w:iCs/>
          <w:highlight w:val="yellow"/>
        </w:rPr>
        <w:t>playing field</w:t>
      </w:r>
      <w:r w:rsidR="008D70D8" w:rsidRPr="006A0986">
        <w:rPr>
          <w:i/>
          <w:iCs/>
          <w:highlight w:val="yellow"/>
        </w:rPr>
        <w:t xml:space="preserve"> and help </w:t>
      </w:r>
      <w:r w:rsidR="00A45A86" w:rsidRPr="006A0986">
        <w:rPr>
          <w:i/>
          <w:iCs/>
          <w:highlight w:val="yellow"/>
        </w:rPr>
        <w:t>streamline and simplify the</w:t>
      </w:r>
      <w:r w:rsidR="00946462" w:rsidRPr="006A0986">
        <w:rPr>
          <w:i/>
          <w:iCs/>
          <w:highlight w:val="yellow"/>
        </w:rPr>
        <w:t xml:space="preserve"> framework, enhancing accessibility and comparability of products.</w:t>
      </w:r>
      <w:r w:rsidR="0089288D" w:rsidRPr="006A0986">
        <w:rPr>
          <w:i/>
          <w:iCs/>
          <w:highlight w:val="yellow"/>
        </w:rPr>
        <w:t xml:space="preserve"> </w:t>
      </w:r>
    </w:p>
    <w:p w14:paraId="2023676B" w14:textId="77777777" w:rsidR="008D70D8" w:rsidRPr="006A0986" w:rsidRDefault="008D70D8">
      <w:pPr>
        <w:pStyle w:val="BodyText"/>
        <w:spacing w:before="239"/>
        <w:rPr>
          <w:i/>
          <w:iCs/>
          <w:highlight w:val="yellow"/>
        </w:rPr>
      </w:pPr>
    </w:p>
    <w:p w14:paraId="3FC9FC44" w14:textId="409C5CC4" w:rsidR="008D70D8" w:rsidRPr="006A0986" w:rsidRDefault="008D70D8" w:rsidP="008D70D8">
      <w:pPr>
        <w:rPr>
          <w:i/>
          <w:iCs/>
          <w:sz w:val="24"/>
          <w:szCs w:val="24"/>
          <w:highlight w:val="yellow"/>
        </w:rPr>
      </w:pPr>
      <w:r w:rsidRPr="006A0986">
        <w:rPr>
          <w:i/>
          <w:iCs/>
          <w:sz w:val="24"/>
          <w:szCs w:val="24"/>
          <w:highlight w:val="yellow"/>
        </w:rPr>
        <w:t>Disclosures’ criteria should be harmonised at the EU level</w:t>
      </w:r>
      <w:r w:rsidRPr="006A0986">
        <w:rPr>
          <w:i/>
          <w:iCs/>
          <w:sz w:val="24"/>
          <w:szCs w:val="24"/>
          <w:highlight w:val="yellow"/>
        </w:rPr>
        <w:t>,</w:t>
      </w:r>
      <w:r w:rsidRPr="006A0986">
        <w:rPr>
          <w:i/>
          <w:iCs/>
          <w:sz w:val="24"/>
          <w:szCs w:val="24"/>
          <w:highlight w:val="yellow"/>
        </w:rPr>
        <w:t xml:space="preserve"> but disclosures should be based on the pertinence and features of each product. </w:t>
      </w:r>
    </w:p>
    <w:p w14:paraId="42DF87DB" w14:textId="77777777" w:rsidR="008D70D8" w:rsidRPr="006A0986" w:rsidRDefault="008D70D8" w:rsidP="008D70D8">
      <w:pPr>
        <w:rPr>
          <w:i/>
          <w:iCs/>
          <w:sz w:val="24"/>
          <w:szCs w:val="24"/>
          <w:highlight w:val="yellow"/>
        </w:rPr>
      </w:pPr>
    </w:p>
    <w:p w14:paraId="146BBD85" w14:textId="665F3EFC" w:rsidR="008D70D8" w:rsidRPr="006A0986" w:rsidRDefault="008D70D8" w:rsidP="008D70D8">
      <w:pPr>
        <w:rPr>
          <w:i/>
          <w:iCs/>
          <w:sz w:val="24"/>
          <w:szCs w:val="24"/>
          <w:highlight w:val="yellow"/>
        </w:rPr>
      </w:pPr>
      <w:r w:rsidRPr="006A0986">
        <w:rPr>
          <w:i/>
          <w:iCs/>
          <w:sz w:val="24"/>
          <w:szCs w:val="24"/>
          <w:highlight w:val="yellow"/>
        </w:rPr>
        <w:t>The main goal of standarised product disclsoures should be to provide retail investors with clear, acce</w:t>
      </w:r>
      <w:r w:rsidRPr="006A0986">
        <w:rPr>
          <w:i/>
          <w:iCs/>
          <w:sz w:val="24"/>
          <w:szCs w:val="24"/>
          <w:highlight w:val="yellow"/>
        </w:rPr>
        <w:t>s</w:t>
      </w:r>
      <w:r w:rsidRPr="006A0986">
        <w:rPr>
          <w:i/>
          <w:iCs/>
          <w:sz w:val="24"/>
          <w:szCs w:val="24"/>
          <w:highlight w:val="yellow"/>
        </w:rPr>
        <w:t>sible and meaningful information that helps them make informed decisions. In that respect, it is important that the chosen approach serves this core objective ensuring that the essence of ESG products is accurately communicated and not misunderstood or oversimplified with uniform disclosure requirements.</w:t>
      </w:r>
    </w:p>
    <w:p w14:paraId="51BA823B" w14:textId="3733ACD1" w:rsidR="0089288D" w:rsidRPr="006A0986" w:rsidRDefault="00BA30F2">
      <w:pPr>
        <w:pStyle w:val="BodyText"/>
        <w:spacing w:before="239"/>
        <w:rPr>
          <w:i/>
          <w:iCs/>
        </w:rPr>
      </w:pPr>
      <w:r w:rsidRPr="006A0986">
        <w:rPr>
          <w:i/>
          <w:iCs/>
          <w:highlight w:val="yellow"/>
        </w:rPr>
        <w:t>D</w:t>
      </w:r>
      <w:r w:rsidR="007853A1" w:rsidRPr="006A0986">
        <w:rPr>
          <w:i/>
          <w:iCs/>
          <w:highlight w:val="yellow"/>
        </w:rPr>
        <w:t xml:space="preserve">isclosure requirements </w:t>
      </w:r>
      <w:r w:rsidR="008A5CB3" w:rsidRPr="006A0986">
        <w:rPr>
          <w:i/>
          <w:iCs/>
          <w:highlight w:val="yellow"/>
        </w:rPr>
        <w:t>relating</w:t>
      </w:r>
      <w:r w:rsidR="007853A1" w:rsidRPr="006A0986">
        <w:rPr>
          <w:i/>
          <w:iCs/>
          <w:highlight w:val="yellow"/>
        </w:rPr>
        <w:t xml:space="preserve"> </w:t>
      </w:r>
      <w:r w:rsidR="0089288D" w:rsidRPr="006A0986">
        <w:rPr>
          <w:i/>
          <w:iCs/>
          <w:highlight w:val="yellow"/>
        </w:rPr>
        <w:t>PAIs that are commonly accepted as material for financial products and FMPs</w:t>
      </w:r>
      <w:r w:rsidR="007853A1" w:rsidRPr="006A0986">
        <w:rPr>
          <w:i/>
          <w:iCs/>
          <w:highlight w:val="yellow"/>
        </w:rPr>
        <w:t xml:space="preserve"> </w:t>
      </w:r>
      <w:r w:rsidR="008A5CB3" w:rsidRPr="006A0986">
        <w:rPr>
          <w:i/>
          <w:iCs/>
          <w:highlight w:val="yellow"/>
        </w:rPr>
        <w:t>(GHG emissions, human rights violations)</w:t>
      </w:r>
      <w:r w:rsidR="007853A1" w:rsidRPr="006A0986">
        <w:rPr>
          <w:i/>
          <w:iCs/>
          <w:highlight w:val="yellow"/>
        </w:rPr>
        <w:t xml:space="preserve"> </w:t>
      </w:r>
      <w:r w:rsidR="008A5CB3" w:rsidRPr="006A0986">
        <w:rPr>
          <w:i/>
          <w:iCs/>
          <w:highlight w:val="yellow"/>
        </w:rPr>
        <w:t>should apply to all products.</w:t>
      </w:r>
    </w:p>
    <w:p w14:paraId="71B02E50" w14:textId="77777777" w:rsidR="00A45A86" w:rsidRDefault="00A45A86">
      <w:pPr>
        <w:pStyle w:val="BodyText"/>
        <w:spacing w:before="239"/>
      </w:pPr>
    </w:p>
    <w:p w14:paraId="4D9F5FB7" w14:textId="77777777" w:rsidR="000B6CDE" w:rsidRDefault="00DF4DC5">
      <w:pPr>
        <w:pStyle w:val="BodyText"/>
        <w:ind w:left="226" w:right="1461"/>
        <w:jc w:val="both"/>
      </w:pPr>
      <w:r>
        <w:rPr>
          <w:b/>
          <w:u w:val="single"/>
        </w:rPr>
        <w:t>Question 3.2.1 b)</w:t>
      </w:r>
      <w:r>
        <w:t>: Please</w:t>
      </w:r>
      <w:r>
        <w:rPr>
          <w:spacing w:val="-1"/>
        </w:rPr>
        <w:t xml:space="preserve"> </w:t>
      </w:r>
      <w:r>
        <w:t>see a</w:t>
      </w:r>
      <w:r>
        <w:rPr>
          <w:spacing w:val="-1"/>
        </w:rPr>
        <w:t xml:space="preserve"> </w:t>
      </w:r>
      <w:r>
        <w:t>list of</w:t>
      </w:r>
      <w:r>
        <w:rPr>
          <w:spacing w:val="-1"/>
        </w:rPr>
        <w:t xml:space="preserve"> </w:t>
      </w:r>
      <w:r>
        <w:t>examples of</w:t>
      </w:r>
      <w:r>
        <w:rPr>
          <w:spacing w:val="-1"/>
        </w:rPr>
        <w:t xml:space="preserve"> </w:t>
      </w:r>
      <w:r>
        <w:t>disclosures that could also be</w:t>
      </w:r>
      <w:r>
        <w:rPr>
          <w:spacing w:val="-1"/>
        </w:rPr>
        <w:t xml:space="preserve"> </w:t>
      </w:r>
      <w:r>
        <w:t xml:space="preserve">required about </w:t>
      </w:r>
      <w:r>
        <w:rPr>
          <w:b/>
        </w:rPr>
        <w:t xml:space="preserve">all </w:t>
      </w:r>
      <w:r>
        <w:t xml:space="preserve">financial products for transparency purposes. In your view, should these disclosures be mandatory, and/or should any other information be required about </w:t>
      </w:r>
      <w:r>
        <w:rPr>
          <w:b/>
        </w:rPr>
        <w:t xml:space="preserve">all </w:t>
      </w:r>
      <w:r>
        <w:t>financial products for transparency purposes?</w:t>
      </w:r>
    </w:p>
    <w:p w14:paraId="7627D1A2" w14:textId="77777777" w:rsidR="000B6CDE" w:rsidRDefault="000B6CDE">
      <w:pPr>
        <w:jc w:val="both"/>
        <w:sectPr w:rsidR="000B6CDE" w:rsidSect="006403E1">
          <w:pgSz w:w="11910" w:h="16840"/>
          <w:pgMar w:top="1440" w:right="1440" w:bottom="1440" w:left="1440" w:header="0" w:footer="995" w:gutter="0"/>
          <w:cols w:space="720"/>
        </w:sectPr>
      </w:pPr>
    </w:p>
    <w:p w14:paraId="70A2321A" w14:textId="77777777" w:rsidR="000B6CDE" w:rsidRDefault="000B6CDE">
      <w:pPr>
        <w:pStyle w:val="BodyText"/>
        <w:spacing w:before="1"/>
        <w:rPr>
          <w:sz w:val="2"/>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048"/>
        <w:gridCol w:w="408"/>
        <w:gridCol w:w="410"/>
        <w:gridCol w:w="410"/>
        <w:gridCol w:w="408"/>
        <w:gridCol w:w="410"/>
        <w:gridCol w:w="1108"/>
      </w:tblGrid>
      <w:tr w:rsidR="000B6CDE" w14:paraId="14193B7F" w14:textId="77777777">
        <w:trPr>
          <w:trHeight w:val="791"/>
        </w:trPr>
        <w:tc>
          <w:tcPr>
            <w:tcW w:w="5048" w:type="dxa"/>
            <w:tcBorders>
              <w:right w:val="single" w:sz="4" w:space="0" w:color="000000"/>
            </w:tcBorders>
          </w:tcPr>
          <w:p w14:paraId="19691233"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6EEBE0A7" w14:textId="77777777" w:rsidR="000B6CDE" w:rsidRDefault="00DF4DC5">
            <w:pPr>
              <w:pStyle w:val="TableParagraph"/>
              <w:spacing w:before="138"/>
              <w:ind w:left="148"/>
              <w:rPr>
                <w:sz w:val="24"/>
              </w:rPr>
            </w:pPr>
            <w:r>
              <w:rPr>
                <w:spacing w:val="-10"/>
                <w:sz w:val="24"/>
              </w:rPr>
              <w:t>1</w:t>
            </w:r>
          </w:p>
        </w:tc>
        <w:tc>
          <w:tcPr>
            <w:tcW w:w="410" w:type="dxa"/>
            <w:tcBorders>
              <w:top w:val="single" w:sz="4" w:space="0" w:color="000000"/>
              <w:left w:val="single" w:sz="4" w:space="0" w:color="000000"/>
              <w:bottom w:val="single" w:sz="4" w:space="0" w:color="000000"/>
              <w:right w:val="single" w:sz="4" w:space="0" w:color="000000"/>
            </w:tcBorders>
          </w:tcPr>
          <w:p w14:paraId="6A16545C" w14:textId="77777777" w:rsidR="000B6CDE" w:rsidRDefault="00DF4DC5">
            <w:pPr>
              <w:pStyle w:val="TableParagraph"/>
              <w:spacing w:before="138"/>
              <w:ind w:left="148"/>
              <w:rPr>
                <w:sz w:val="24"/>
              </w:rPr>
            </w:pPr>
            <w:r>
              <w:rPr>
                <w:spacing w:val="-10"/>
                <w:sz w:val="24"/>
              </w:rPr>
              <w:t>2</w:t>
            </w:r>
          </w:p>
        </w:tc>
        <w:tc>
          <w:tcPr>
            <w:tcW w:w="410" w:type="dxa"/>
            <w:tcBorders>
              <w:top w:val="single" w:sz="4" w:space="0" w:color="000000"/>
              <w:left w:val="single" w:sz="4" w:space="0" w:color="000000"/>
              <w:bottom w:val="single" w:sz="4" w:space="0" w:color="000000"/>
              <w:right w:val="single" w:sz="4" w:space="0" w:color="000000"/>
            </w:tcBorders>
          </w:tcPr>
          <w:p w14:paraId="75AF4AA0" w14:textId="77777777" w:rsidR="000B6CDE" w:rsidRDefault="00DF4DC5">
            <w:pPr>
              <w:pStyle w:val="TableParagraph"/>
              <w:spacing w:before="138"/>
              <w:ind w:left="149"/>
              <w:rPr>
                <w:sz w:val="24"/>
              </w:rPr>
            </w:pPr>
            <w:r>
              <w:rPr>
                <w:spacing w:val="-10"/>
                <w:sz w:val="24"/>
              </w:rPr>
              <w:t>3</w:t>
            </w:r>
          </w:p>
        </w:tc>
        <w:tc>
          <w:tcPr>
            <w:tcW w:w="408" w:type="dxa"/>
            <w:tcBorders>
              <w:top w:val="single" w:sz="4" w:space="0" w:color="000000"/>
              <w:left w:val="single" w:sz="4" w:space="0" w:color="000000"/>
              <w:bottom w:val="single" w:sz="4" w:space="0" w:color="000000"/>
              <w:right w:val="single" w:sz="4" w:space="0" w:color="000000"/>
            </w:tcBorders>
          </w:tcPr>
          <w:p w14:paraId="60CEC9F8" w14:textId="77777777" w:rsidR="000B6CDE" w:rsidRDefault="00DF4DC5">
            <w:pPr>
              <w:pStyle w:val="TableParagraph"/>
              <w:spacing w:before="138"/>
              <w:ind w:left="150"/>
              <w:rPr>
                <w:sz w:val="24"/>
              </w:rPr>
            </w:pPr>
            <w:r>
              <w:rPr>
                <w:spacing w:val="-10"/>
                <w:sz w:val="24"/>
              </w:rPr>
              <w:t>4</w:t>
            </w:r>
          </w:p>
        </w:tc>
        <w:tc>
          <w:tcPr>
            <w:tcW w:w="410" w:type="dxa"/>
            <w:tcBorders>
              <w:top w:val="single" w:sz="4" w:space="0" w:color="000000"/>
              <w:left w:val="single" w:sz="4" w:space="0" w:color="000000"/>
              <w:bottom w:val="single" w:sz="4" w:space="0" w:color="000000"/>
              <w:right w:val="single" w:sz="4" w:space="0" w:color="000000"/>
            </w:tcBorders>
          </w:tcPr>
          <w:p w14:paraId="78271405" w14:textId="77777777" w:rsidR="000B6CDE" w:rsidRDefault="00DF4DC5">
            <w:pPr>
              <w:pStyle w:val="TableParagraph"/>
              <w:spacing w:before="138"/>
              <w:ind w:left="152"/>
              <w:rPr>
                <w:sz w:val="24"/>
              </w:rPr>
            </w:pPr>
            <w:r>
              <w:rPr>
                <w:spacing w:val="-10"/>
                <w:sz w:val="24"/>
              </w:rPr>
              <w:t>5</w:t>
            </w:r>
          </w:p>
        </w:tc>
        <w:tc>
          <w:tcPr>
            <w:tcW w:w="1108" w:type="dxa"/>
            <w:tcBorders>
              <w:top w:val="single" w:sz="4" w:space="0" w:color="000000"/>
              <w:left w:val="single" w:sz="4" w:space="0" w:color="000000"/>
              <w:bottom w:val="single" w:sz="4" w:space="0" w:color="000000"/>
              <w:right w:val="single" w:sz="4" w:space="0" w:color="000000"/>
            </w:tcBorders>
          </w:tcPr>
          <w:p w14:paraId="0E37F75C" w14:textId="77777777" w:rsidR="000B6CDE" w:rsidRDefault="00DF4DC5">
            <w:pPr>
              <w:pStyle w:val="TableParagraph"/>
              <w:ind w:left="294" w:right="246" w:hanging="12"/>
              <w:rPr>
                <w:sz w:val="24"/>
              </w:rPr>
            </w:pPr>
            <w:r>
              <w:rPr>
                <w:spacing w:val="-2"/>
                <w:sz w:val="24"/>
              </w:rPr>
              <w:t xml:space="preserve">Don’t </w:t>
            </w:r>
            <w:r>
              <w:rPr>
                <w:spacing w:val="-4"/>
                <w:sz w:val="24"/>
              </w:rPr>
              <w:t>know</w:t>
            </w:r>
          </w:p>
        </w:tc>
      </w:tr>
      <w:tr w:rsidR="000B6CDE" w14:paraId="1001C606" w14:textId="77777777">
        <w:trPr>
          <w:trHeight w:val="517"/>
        </w:trPr>
        <w:tc>
          <w:tcPr>
            <w:tcW w:w="5048" w:type="dxa"/>
            <w:tcBorders>
              <w:right w:val="single" w:sz="4" w:space="0" w:color="000000"/>
            </w:tcBorders>
          </w:tcPr>
          <w:p w14:paraId="270C3E05" w14:textId="77777777" w:rsidR="000B6CDE" w:rsidRDefault="00DF4DC5">
            <w:pPr>
              <w:pStyle w:val="TableParagraph"/>
              <w:spacing w:before="1"/>
              <w:ind w:left="107"/>
              <w:rPr>
                <w:sz w:val="24"/>
              </w:rPr>
            </w:pPr>
            <w:r>
              <w:rPr>
                <w:sz w:val="24"/>
              </w:rPr>
              <w:t>Taxonomy-related</w:t>
            </w:r>
            <w:r>
              <w:rPr>
                <w:spacing w:val="-4"/>
                <w:sz w:val="24"/>
              </w:rPr>
              <w:t xml:space="preserve"> </w:t>
            </w:r>
            <w:r>
              <w:rPr>
                <w:spacing w:val="-2"/>
                <w:sz w:val="24"/>
              </w:rPr>
              <w:t>disclosures</w:t>
            </w:r>
          </w:p>
        </w:tc>
        <w:tc>
          <w:tcPr>
            <w:tcW w:w="408" w:type="dxa"/>
            <w:tcBorders>
              <w:top w:val="single" w:sz="4" w:space="0" w:color="000000"/>
              <w:left w:val="single" w:sz="4" w:space="0" w:color="000000"/>
              <w:bottom w:val="single" w:sz="4" w:space="0" w:color="000000"/>
              <w:right w:val="single" w:sz="4" w:space="0" w:color="000000"/>
            </w:tcBorders>
          </w:tcPr>
          <w:p w14:paraId="1BB41937"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67380CD3" w14:textId="4D86D23F" w:rsidR="000B6CDE" w:rsidRDefault="00186D6B">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6C50DD2E"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75422871"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06166546"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2437E966" w14:textId="77777777" w:rsidR="000B6CDE" w:rsidRDefault="000B6CDE">
            <w:pPr>
              <w:pStyle w:val="TableParagraph"/>
            </w:pPr>
          </w:p>
        </w:tc>
      </w:tr>
      <w:tr w:rsidR="000B6CDE" w14:paraId="585D4292" w14:textId="77777777">
        <w:trPr>
          <w:trHeight w:val="515"/>
        </w:trPr>
        <w:tc>
          <w:tcPr>
            <w:tcW w:w="5048" w:type="dxa"/>
            <w:tcBorders>
              <w:left w:val="single" w:sz="4" w:space="0" w:color="000000"/>
              <w:bottom w:val="single" w:sz="4" w:space="0" w:color="000000"/>
              <w:right w:val="single" w:sz="4" w:space="0" w:color="000000"/>
            </w:tcBorders>
          </w:tcPr>
          <w:p w14:paraId="2F169119" w14:textId="77777777" w:rsidR="000B6CDE" w:rsidRDefault="00DF4DC5">
            <w:pPr>
              <w:pStyle w:val="TableParagraph"/>
              <w:spacing w:line="275" w:lineRule="exact"/>
              <w:ind w:left="112"/>
              <w:rPr>
                <w:sz w:val="24"/>
              </w:rPr>
            </w:pPr>
            <w:r>
              <w:rPr>
                <w:sz w:val="24"/>
              </w:rPr>
              <w:t>Engagement</w:t>
            </w:r>
            <w:r>
              <w:rPr>
                <w:spacing w:val="-3"/>
                <w:sz w:val="24"/>
              </w:rPr>
              <w:t xml:space="preserve"> </w:t>
            </w:r>
            <w:r>
              <w:rPr>
                <w:spacing w:val="-2"/>
                <w:sz w:val="24"/>
              </w:rPr>
              <w:t>strategies</w:t>
            </w:r>
          </w:p>
        </w:tc>
        <w:tc>
          <w:tcPr>
            <w:tcW w:w="408" w:type="dxa"/>
            <w:tcBorders>
              <w:top w:val="single" w:sz="4" w:space="0" w:color="000000"/>
              <w:left w:val="single" w:sz="4" w:space="0" w:color="000000"/>
              <w:bottom w:val="single" w:sz="4" w:space="0" w:color="000000"/>
              <w:right w:val="single" w:sz="4" w:space="0" w:color="000000"/>
            </w:tcBorders>
          </w:tcPr>
          <w:p w14:paraId="0FC93969"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5AC3601" w14:textId="077F860C" w:rsidR="000B6CDE" w:rsidRDefault="00186D6B">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2AA09B6E"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6E77A758"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7F5BD9BE"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01BD5B1E" w14:textId="77777777" w:rsidR="000B6CDE" w:rsidRDefault="000B6CDE">
            <w:pPr>
              <w:pStyle w:val="TableParagraph"/>
            </w:pPr>
          </w:p>
        </w:tc>
      </w:tr>
      <w:tr w:rsidR="000B6CDE" w14:paraId="29EAADFC" w14:textId="77777777">
        <w:trPr>
          <w:trHeight w:val="515"/>
        </w:trPr>
        <w:tc>
          <w:tcPr>
            <w:tcW w:w="5048" w:type="dxa"/>
            <w:tcBorders>
              <w:top w:val="single" w:sz="4" w:space="0" w:color="000000"/>
              <w:left w:val="single" w:sz="4" w:space="0" w:color="000000"/>
              <w:bottom w:val="single" w:sz="4" w:space="0" w:color="000000"/>
              <w:right w:val="single" w:sz="4" w:space="0" w:color="000000"/>
            </w:tcBorders>
          </w:tcPr>
          <w:p w14:paraId="0CCFCF7C" w14:textId="77777777" w:rsidR="000B6CDE" w:rsidRDefault="00DF4DC5">
            <w:pPr>
              <w:pStyle w:val="TableParagraph"/>
              <w:spacing w:line="275" w:lineRule="exact"/>
              <w:ind w:left="112"/>
              <w:rPr>
                <w:sz w:val="24"/>
              </w:rPr>
            </w:pPr>
            <w:r>
              <w:rPr>
                <w:spacing w:val="-2"/>
                <w:sz w:val="24"/>
              </w:rPr>
              <w:t>Exclusions</w:t>
            </w:r>
          </w:p>
        </w:tc>
        <w:tc>
          <w:tcPr>
            <w:tcW w:w="408" w:type="dxa"/>
            <w:tcBorders>
              <w:top w:val="single" w:sz="4" w:space="0" w:color="000000"/>
              <w:left w:val="single" w:sz="4" w:space="0" w:color="000000"/>
              <w:bottom w:val="single" w:sz="4" w:space="0" w:color="000000"/>
              <w:right w:val="single" w:sz="4" w:space="0" w:color="000000"/>
            </w:tcBorders>
          </w:tcPr>
          <w:p w14:paraId="1B577681"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0569FE05" w14:textId="4DA42252" w:rsidR="000B6CDE" w:rsidRDefault="00186D6B">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4E42C069"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71DC57A1"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2D1AB360"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74603553" w14:textId="77777777" w:rsidR="000B6CDE" w:rsidRDefault="000B6CDE">
            <w:pPr>
              <w:pStyle w:val="TableParagraph"/>
            </w:pPr>
          </w:p>
        </w:tc>
      </w:tr>
      <w:tr w:rsidR="000B6CDE" w14:paraId="4BB7196F" w14:textId="77777777">
        <w:trPr>
          <w:trHeight w:val="791"/>
        </w:trPr>
        <w:tc>
          <w:tcPr>
            <w:tcW w:w="5048" w:type="dxa"/>
            <w:tcBorders>
              <w:top w:val="single" w:sz="4" w:space="0" w:color="000000"/>
              <w:left w:val="single" w:sz="4" w:space="0" w:color="000000"/>
              <w:bottom w:val="single" w:sz="4" w:space="0" w:color="000000"/>
              <w:right w:val="single" w:sz="4" w:space="0" w:color="000000"/>
            </w:tcBorders>
          </w:tcPr>
          <w:p w14:paraId="2B2167B4" w14:textId="77777777" w:rsidR="000B6CDE" w:rsidRDefault="00DF4DC5">
            <w:pPr>
              <w:pStyle w:val="TableParagraph"/>
              <w:ind w:left="112"/>
              <w:rPr>
                <w:sz w:val="24"/>
              </w:rPr>
            </w:pPr>
            <w:r>
              <w:rPr>
                <w:sz w:val="24"/>
              </w:rPr>
              <w:t>Information</w:t>
            </w:r>
            <w:r>
              <w:rPr>
                <w:spacing w:val="34"/>
                <w:sz w:val="24"/>
              </w:rPr>
              <w:t xml:space="preserve"> </w:t>
            </w:r>
            <w:r>
              <w:rPr>
                <w:sz w:val="24"/>
              </w:rPr>
              <w:t>about</w:t>
            </w:r>
            <w:r>
              <w:rPr>
                <w:spacing w:val="34"/>
                <w:sz w:val="24"/>
              </w:rPr>
              <w:t xml:space="preserve"> </w:t>
            </w:r>
            <w:r>
              <w:rPr>
                <w:sz w:val="24"/>
              </w:rPr>
              <w:t>how</w:t>
            </w:r>
            <w:r>
              <w:rPr>
                <w:spacing w:val="34"/>
                <w:sz w:val="24"/>
              </w:rPr>
              <w:t xml:space="preserve"> </w:t>
            </w:r>
            <w:r>
              <w:rPr>
                <w:sz w:val="24"/>
              </w:rPr>
              <w:t>ESG-related</w:t>
            </w:r>
            <w:r>
              <w:rPr>
                <w:spacing w:val="34"/>
                <w:sz w:val="24"/>
              </w:rPr>
              <w:t xml:space="preserve"> </w:t>
            </w:r>
            <w:r>
              <w:rPr>
                <w:sz w:val="24"/>
              </w:rPr>
              <w:t>information is used in the investment process</w:t>
            </w:r>
          </w:p>
        </w:tc>
        <w:tc>
          <w:tcPr>
            <w:tcW w:w="408" w:type="dxa"/>
            <w:tcBorders>
              <w:top w:val="single" w:sz="4" w:space="0" w:color="000000"/>
              <w:left w:val="single" w:sz="4" w:space="0" w:color="000000"/>
              <w:bottom w:val="single" w:sz="4" w:space="0" w:color="000000"/>
              <w:right w:val="single" w:sz="4" w:space="0" w:color="000000"/>
            </w:tcBorders>
          </w:tcPr>
          <w:p w14:paraId="3B941EFC"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C758509" w14:textId="70855533" w:rsidR="000B6CDE" w:rsidRDefault="00186D6B">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037D7BCC"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0002E634"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0A460900"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3BD3E9A4" w14:textId="77777777" w:rsidR="000B6CDE" w:rsidRDefault="000B6CDE">
            <w:pPr>
              <w:pStyle w:val="TableParagraph"/>
            </w:pPr>
          </w:p>
        </w:tc>
      </w:tr>
      <w:tr w:rsidR="000B6CDE" w14:paraId="6F8236EC" w14:textId="77777777">
        <w:trPr>
          <w:trHeight w:val="516"/>
        </w:trPr>
        <w:tc>
          <w:tcPr>
            <w:tcW w:w="5048" w:type="dxa"/>
            <w:tcBorders>
              <w:top w:val="single" w:sz="4" w:space="0" w:color="000000"/>
              <w:left w:val="single" w:sz="4" w:space="0" w:color="000000"/>
              <w:bottom w:val="single" w:sz="4" w:space="0" w:color="000000"/>
              <w:right w:val="single" w:sz="4" w:space="0" w:color="000000"/>
            </w:tcBorders>
          </w:tcPr>
          <w:p w14:paraId="4A57846D" w14:textId="77777777" w:rsidR="000B6CDE" w:rsidRDefault="00DF4DC5">
            <w:pPr>
              <w:pStyle w:val="TableParagraph"/>
              <w:spacing w:line="276" w:lineRule="exact"/>
              <w:ind w:left="112"/>
              <w:rPr>
                <w:sz w:val="24"/>
              </w:rPr>
            </w:pPr>
            <w:r>
              <w:rPr>
                <w:sz w:val="24"/>
              </w:rPr>
              <w:t>Other</w:t>
            </w:r>
            <w:r>
              <w:rPr>
                <w:spacing w:val="-1"/>
                <w:sz w:val="24"/>
              </w:rPr>
              <w:t xml:space="preserve"> </w:t>
            </w:r>
            <w:r>
              <w:rPr>
                <w:spacing w:val="-2"/>
                <w:sz w:val="24"/>
              </w:rPr>
              <w:t>information</w:t>
            </w:r>
          </w:p>
        </w:tc>
        <w:tc>
          <w:tcPr>
            <w:tcW w:w="408" w:type="dxa"/>
            <w:tcBorders>
              <w:top w:val="single" w:sz="4" w:space="0" w:color="000000"/>
              <w:left w:val="single" w:sz="4" w:space="0" w:color="000000"/>
              <w:bottom w:val="single" w:sz="4" w:space="0" w:color="000000"/>
              <w:right w:val="single" w:sz="4" w:space="0" w:color="000000"/>
            </w:tcBorders>
          </w:tcPr>
          <w:p w14:paraId="1A801FEB"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40553770"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203C9EF4"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50AAB342"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FABC2CB" w14:textId="4EAAAEDE" w:rsidR="000B6CDE" w:rsidRDefault="00731337">
            <w:pPr>
              <w:pStyle w:val="TableParagraph"/>
            </w:pPr>
            <w:r w:rsidRPr="00D06677">
              <w:rPr>
                <w:b/>
                <w:color w:val="FF0000"/>
                <w:sz w:val="36"/>
              </w:rPr>
              <w:t>X</w:t>
            </w:r>
          </w:p>
        </w:tc>
        <w:tc>
          <w:tcPr>
            <w:tcW w:w="1108" w:type="dxa"/>
            <w:tcBorders>
              <w:top w:val="single" w:sz="4" w:space="0" w:color="000000"/>
              <w:left w:val="single" w:sz="4" w:space="0" w:color="000000"/>
              <w:bottom w:val="single" w:sz="4" w:space="0" w:color="000000"/>
              <w:right w:val="single" w:sz="4" w:space="0" w:color="000000"/>
            </w:tcBorders>
          </w:tcPr>
          <w:p w14:paraId="3B5CBB17" w14:textId="77777777" w:rsidR="000B6CDE" w:rsidRDefault="000B6CDE">
            <w:pPr>
              <w:pStyle w:val="TableParagraph"/>
            </w:pPr>
          </w:p>
        </w:tc>
      </w:tr>
    </w:tbl>
    <w:p w14:paraId="7181E634" w14:textId="77777777" w:rsidR="000B6CDE" w:rsidRDefault="00DF4DC5">
      <w:pPr>
        <w:spacing w:before="3"/>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1F695D71" w14:textId="77777777" w:rsidR="000B6CDE" w:rsidRDefault="000B6CDE">
      <w:pPr>
        <w:pStyle w:val="BodyText"/>
        <w:rPr>
          <w:i/>
          <w:sz w:val="20"/>
        </w:rPr>
      </w:pPr>
    </w:p>
    <w:p w14:paraId="283277F7" w14:textId="77777777" w:rsidR="000B6CDE" w:rsidRDefault="000B6CDE">
      <w:pPr>
        <w:pStyle w:val="BodyText"/>
        <w:spacing w:before="55"/>
        <w:rPr>
          <w:i/>
          <w:sz w:val="20"/>
        </w:rPr>
      </w:pPr>
    </w:p>
    <w:p w14:paraId="3331163F" w14:textId="77777777" w:rsidR="000B6CDE" w:rsidRDefault="00DF4DC5">
      <w:pPr>
        <w:pStyle w:val="BodyText"/>
        <w:ind w:left="226"/>
      </w:pPr>
      <w:r>
        <w:t>If</w:t>
      </w:r>
      <w:r>
        <w:rPr>
          <w:spacing w:val="-6"/>
        </w:rPr>
        <w:t xml:space="preserve"> </w:t>
      </w:r>
      <w:r>
        <w:t>you</w:t>
      </w:r>
      <w:r>
        <w:rPr>
          <w:spacing w:val="-1"/>
        </w:rPr>
        <w:t xml:space="preserve"> </w:t>
      </w:r>
      <w:r>
        <w:t>selected</w:t>
      </w:r>
      <w:r>
        <w:rPr>
          <w:spacing w:val="-1"/>
        </w:rPr>
        <w:t xml:space="preserve"> </w:t>
      </w:r>
      <w:r>
        <w:t>‘Other</w:t>
      </w:r>
      <w:r>
        <w:rPr>
          <w:spacing w:val="-2"/>
        </w:rPr>
        <w:t xml:space="preserve"> </w:t>
      </w:r>
      <w:r>
        <w:t>information’</w:t>
      </w:r>
      <w:r>
        <w:rPr>
          <w:spacing w:val="-1"/>
        </w:rPr>
        <w:t xml:space="preserve"> </w:t>
      </w:r>
      <w:r>
        <w:t>please</w:t>
      </w:r>
      <w:r>
        <w:rPr>
          <w:spacing w:val="-2"/>
        </w:rPr>
        <w:t xml:space="preserve"> specify:</w:t>
      </w:r>
    </w:p>
    <w:p w14:paraId="7D2F4EB7" w14:textId="77777777" w:rsidR="000B6CDE" w:rsidRDefault="00DF4DC5">
      <w:pPr>
        <w:pStyle w:val="BodyText"/>
        <w:spacing w:before="6"/>
        <w:rPr>
          <w:sz w:val="5"/>
        </w:rPr>
      </w:pPr>
      <w:r>
        <w:rPr>
          <w:noProof/>
        </w:rPr>
        <mc:AlternateContent>
          <mc:Choice Requires="wps">
            <w:drawing>
              <wp:anchor distT="0" distB="0" distL="0" distR="0" simplePos="0" relativeHeight="251635712" behindDoc="1" locked="0" layoutInCell="1" allowOverlap="1" wp14:anchorId="115575C3" wp14:editId="16936DB1">
                <wp:simplePos x="0" y="0"/>
                <wp:positionH relativeFrom="page">
                  <wp:posOffset>984808</wp:posOffset>
                </wp:positionH>
                <wp:positionV relativeFrom="paragraph">
                  <wp:posOffset>55945</wp:posOffset>
                </wp:positionV>
                <wp:extent cx="5620385" cy="353695"/>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79"/>
                              </a:lnTo>
                              <a:lnTo>
                                <a:pt x="0" y="341363"/>
                              </a:lnTo>
                              <a:lnTo>
                                <a:pt x="0" y="353555"/>
                              </a:lnTo>
                              <a:lnTo>
                                <a:pt x="12179" y="353555"/>
                              </a:lnTo>
                              <a:lnTo>
                                <a:pt x="12179" y="341363"/>
                              </a:lnTo>
                              <a:lnTo>
                                <a:pt x="12179" y="12179"/>
                              </a:lnTo>
                              <a:lnTo>
                                <a:pt x="12179" y="0"/>
                              </a:lnTo>
                              <a:close/>
                            </a:path>
                            <a:path w="5620385" h="353695">
                              <a:moveTo>
                                <a:pt x="5620207" y="0"/>
                              </a:moveTo>
                              <a:lnTo>
                                <a:pt x="5614162" y="0"/>
                              </a:lnTo>
                              <a:lnTo>
                                <a:pt x="12192" y="0"/>
                              </a:lnTo>
                              <a:lnTo>
                                <a:pt x="12192" y="12179"/>
                              </a:lnTo>
                              <a:lnTo>
                                <a:pt x="5614111" y="12179"/>
                              </a:lnTo>
                              <a:lnTo>
                                <a:pt x="5614111" y="341363"/>
                              </a:lnTo>
                              <a:lnTo>
                                <a:pt x="12192" y="341363"/>
                              </a:lnTo>
                              <a:lnTo>
                                <a:pt x="12192" y="353555"/>
                              </a:lnTo>
                              <a:lnTo>
                                <a:pt x="5614111" y="353555"/>
                              </a:lnTo>
                              <a:lnTo>
                                <a:pt x="5620207" y="353555"/>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F35494" id="Graphic 23" o:spid="_x0000_s1026" style="position:absolute;margin-left:77.55pt;margin-top:4.4pt;width:442.55pt;height:27.85pt;z-index:-251680768;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" path="m12179,l,,,12179,,341363r,12192l12179,353555r,-12192l12179,12179,12179,xem5620207,r-6045,l12192,r,12179l5614111,12179r,329184l12192,341363r,12192l5614111,353555r6096,l5620207,341363r,-329184l5620207,xe" fillcolor="black" stroked="f">
                <v:path arrowok="t"/>
                <w10:wrap type="topAndBottom" anchorx="page"/>
              </v:shape>
            </w:pict>
          </mc:Fallback>
        </mc:AlternateContent>
      </w:r>
    </w:p>
    <w:p w14:paraId="1AEBCEE6" w14:textId="43CB5B41" w:rsidR="000B6CDE" w:rsidRPr="005E026A" w:rsidRDefault="00030328">
      <w:pPr>
        <w:pStyle w:val="BodyText"/>
        <w:spacing w:before="239"/>
        <w:rPr>
          <w:i/>
          <w:iCs/>
          <w:sz w:val="22"/>
          <w:szCs w:val="22"/>
          <w:highlight w:val="yellow"/>
        </w:rPr>
      </w:pPr>
      <w:r w:rsidRPr="005E026A">
        <w:rPr>
          <w:i/>
          <w:iCs/>
          <w:sz w:val="22"/>
          <w:szCs w:val="22"/>
          <w:highlight w:val="yellow"/>
        </w:rPr>
        <w:t xml:space="preserve">Financial market participants must disclose extensive information in the pre-contractual documents and periodic reports as regards Art 8 and 9 products. The complexity of the information conveyed can </w:t>
      </w:r>
      <w:r w:rsidR="006C6012" w:rsidRPr="005E026A">
        <w:rPr>
          <w:i/>
          <w:iCs/>
          <w:sz w:val="22"/>
          <w:szCs w:val="22"/>
          <w:highlight w:val="yellow"/>
        </w:rPr>
        <w:t xml:space="preserve">discourage end-investors from </w:t>
      </w:r>
      <w:r w:rsidR="00D77362" w:rsidRPr="005E026A">
        <w:rPr>
          <w:i/>
          <w:iCs/>
          <w:sz w:val="22"/>
          <w:szCs w:val="22"/>
          <w:highlight w:val="yellow"/>
        </w:rPr>
        <w:t xml:space="preserve">investing in more sustainable products, which is clearly opposite to the desired effect of the SFDR. </w:t>
      </w:r>
    </w:p>
    <w:p w14:paraId="26B91552" w14:textId="16233E23" w:rsidR="00D61A10" w:rsidRPr="005E026A" w:rsidRDefault="00B82D4C" w:rsidP="00D61A10">
      <w:pPr>
        <w:rPr>
          <w:i/>
          <w:iCs/>
          <w:highlight w:val="yellow"/>
        </w:rPr>
      </w:pPr>
      <w:r w:rsidRPr="005E026A">
        <w:rPr>
          <w:i/>
          <w:iCs/>
          <w:highlight w:val="yellow"/>
        </w:rPr>
        <w:t xml:space="preserve">We would argue that </w:t>
      </w:r>
      <w:r w:rsidR="007B2F8C" w:rsidRPr="005E026A">
        <w:rPr>
          <w:i/>
          <w:iCs/>
          <w:highlight w:val="yellow"/>
        </w:rPr>
        <w:t xml:space="preserve">product disclosures should aim to properly inform investors </w:t>
      </w:r>
      <w:r w:rsidR="00E139DA" w:rsidRPr="005E026A">
        <w:rPr>
          <w:i/>
          <w:iCs/>
          <w:highlight w:val="yellow"/>
        </w:rPr>
        <w:t xml:space="preserve">with clear indications of the sustainability objectives and level of ambition, </w:t>
      </w:r>
      <w:r w:rsidR="007B2F8C" w:rsidRPr="005E026A">
        <w:rPr>
          <w:i/>
          <w:iCs/>
          <w:highlight w:val="yellow"/>
        </w:rPr>
        <w:t xml:space="preserve">without over-burdening </w:t>
      </w:r>
      <w:r w:rsidR="00E139DA" w:rsidRPr="005E026A">
        <w:rPr>
          <w:i/>
          <w:iCs/>
          <w:highlight w:val="yellow"/>
        </w:rPr>
        <w:t>financial market participants.</w:t>
      </w:r>
      <w:r w:rsidR="004E1C5C" w:rsidRPr="005E026A">
        <w:rPr>
          <w:i/>
          <w:iCs/>
          <w:highlight w:val="yellow"/>
        </w:rPr>
        <w:t xml:space="preserve"> A single template, instead of the pre-contractual disclosures</w:t>
      </w:r>
      <w:r w:rsidR="00F709FF" w:rsidRPr="005E026A">
        <w:rPr>
          <w:i/>
          <w:iCs/>
          <w:highlight w:val="yellow"/>
        </w:rPr>
        <w:t xml:space="preserve">, </w:t>
      </w:r>
      <w:r w:rsidR="00013484" w:rsidRPr="005E026A">
        <w:rPr>
          <w:i/>
          <w:iCs/>
          <w:highlight w:val="yellow"/>
        </w:rPr>
        <w:t xml:space="preserve">including identical </w:t>
      </w:r>
      <w:r w:rsidR="00F709FF" w:rsidRPr="005E026A">
        <w:rPr>
          <w:i/>
          <w:iCs/>
          <w:highlight w:val="yellow"/>
        </w:rPr>
        <w:t>sections for each product</w:t>
      </w:r>
      <w:r w:rsidR="00013484" w:rsidRPr="005E026A">
        <w:rPr>
          <w:i/>
          <w:iCs/>
          <w:highlight w:val="yellow"/>
        </w:rPr>
        <w:t xml:space="preserve"> but with flexibility in filling them out</w:t>
      </w:r>
      <w:r w:rsidR="00EA52C2" w:rsidRPr="005E026A">
        <w:rPr>
          <w:i/>
          <w:iCs/>
          <w:highlight w:val="yellow"/>
        </w:rPr>
        <w:t>; c</w:t>
      </w:r>
      <w:r w:rsidR="006A4D8F" w:rsidRPr="005E026A">
        <w:rPr>
          <w:i/>
          <w:iCs/>
          <w:highlight w:val="yellow"/>
        </w:rPr>
        <w:t xml:space="preserve">lear and readily understandable explanations should be included, rather than </w:t>
      </w:r>
      <w:r w:rsidR="00C546F4" w:rsidRPr="005E026A">
        <w:rPr>
          <w:i/>
          <w:iCs/>
          <w:highlight w:val="yellow"/>
        </w:rPr>
        <w:t xml:space="preserve">disclosing only against set </w:t>
      </w:r>
      <w:r w:rsidR="006A4D8F" w:rsidRPr="005E026A">
        <w:rPr>
          <w:i/>
          <w:iCs/>
          <w:highlight w:val="yellow"/>
        </w:rPr>
        <w:t>technical criteria.</w:t>
      </w:r>
      <w:r w:rsidR="00D61A10" w:rsidRPr="005E026A">
        <w:rPr>
          <w:i/>
          <w:iCs/>
          <w:highlight w:val="yellow"/>
        </w:rPr>
        <w:t xml:space="preserve"> </w:t>
      </w:r>
      <w:r w:rsidR="00D61A10" w:rsidRPr="005E026A">
        <w:rPr>
          <w:i/>
          <w:iCs/>
          <w:highlight w:val="yellow"/>
        </w:rPr>
        <w:t xml:space="preserve">Disclosure criteria should be harmonised at the EU level but disclosures should be based on the pertinence and features of each product. </w:t>
      </w:r>
    </w:p>
    <w:p w14:paraId="2573BC50" w14:textId="77777777" w:rsidR="00D61A10" w:rsidRPr="005E026A" w:rsidRDefault="00D61A10" w:rsidP="00D61A10">
      <w:pPr>
        <w:rPr>
          <w:i/>
          <w:iCs/>
          <w:highlight w:val="yellow"/>
        </w:rPr>
      </w:pPr>
    </w:p>
    <w:p w14:paraId="1778A963" w14:textId="2A1BBDD0" w:rsidR="00D77362" w:rsidRPr="005E026A" w:rsidRDefault="00D61A10" w:rsidP="00D61A10">
      <w:pPr>
        <w:pStyle w:val="BodyText"/>
        <w:spacing w:before="239"/>
        <w:rPr>
          <w:i/>
          <w:iCs/>
          <w:sz w:val="22"/>
          <w:szCs w:val="22"/>
        </w:rPr>
      </w:pPr>
      <w:r w:rsidRPr="005E026A">
        <w:rPr>
          <w:i/>
          <w:iCs/>
          <w:sz w:val="22"/>
          <w:szCs w:val="22"/>
          <w:highlight w:val="yellow"/>
        </w:rPr>
        <w:t>The main goal of standarised product disclsoures should be to provide retail investors with clear, acce</w:t>
      </w:r>
      <w:r w:rsidRPr="005E026A">
        <w:rPr>
          <w:i/>
          <w:iCs/>
          <w:sz w:val="22"/>
          <w:szCs w:val="22"/>
          <w:highlight w:val="yellow"/>
        </w:rPr>
        <w:t>s</w:t>
      </w:r>
      <w:r w:rsidRPr="005E026A">
        <w:rPr>
          <w:i/>
          <w:iCs/>
          <w:sz w:val="22"/>
          <w:szCs w:val="22"/>
          <w:highlight w:val="yellow"/>
        </w:rPr>
        <w:t>sible and meaningful information that helps them make informed decisions. In that respect, it is important that the chosen approach serves this core objective ensuring that the essence of ESG products is accurately communicated and not misunderstood or oversimplified with uniform disclosure requirements.</w:t>
      </w:r>
    </w:p>
    <w:p w14:paraId="12D936DE" w14:textId="77777777" w:rsidR="007B2F8C" w:rsidRDefault="007B2F8C">
      <w:pPr>
        <w:pStyle w:val="BodyText"/>
        <w:spacing w:before="239"/>
      </w:pPr>
    </w:p>
    <w:p w14:paraId="636D1050" w14:textId="77777777" w:rsidR="000B6CDE" w:rsidRDefault="00DF4DC5">
      <w:pPr>
        <w:pStyle w:val="BodyText"/>
        <w:ind w:left="226"/>
      </w:pPr>
      <w:r>
        <w:t>Please</w:t>
      </w:r>
      <w:r>
        <w:rPr>
          <w:spacing w:val="-4"/>
        </w:rPr>
        <w:t xml:space="preserve"> </w:t>
      </w:r>
      <w:r>
        <w:t>explain</w:t>
      </w:r>
      <w:r>
        <w:rPr>
          <w:spacing w:val="-1"/>
        </w:rPr>
        <w:t xml:space="preserve"> </w:t>
      </w:r>
      <w:r>
        <w:t>as necessary</w:t>
      </w:r>
      <w:r>
        <w:rPr>
          <w:spacing w:val="-1"/>
        </w:rPr>
        <w:t xml:space="preserve"> </w:t>
      </w:r>
      <w:r>
        <w:t>your</w:t>
      </w:r>
      <w:r>
        <w:rPr>
          <w:spacing w:val="-1"/>
        </w:rPr>
        <w:t xml:space="preserve"> </w:t>
      </w:r>
      <w:r>
        <w:t>replies to</w:t>
      </w:r>
      <w:r>
        <w:rPr>
          <w:spacing w:val="-1"/>
        </w:rPr>
        <w:t xml:space="preserve"> </w:t>
      </w:r>
      <w:r>
        <w:t>questions</w:t>
      </w:r>
      <w:r>
        <w:rPr>
          <w:spacing w:val="-1"/>
        </w:rPr>
        <w:t xml:space="preserve"> </w:t>
      </w:r>
      <w:r>
        <w:t>3.2.1 and</w:t>
      </w:r>
      <w:r>
        <w:rPr>
          <w:spacing w:val="2"/>
        </w:rPr>
        <w:t xml:space="preserve"> </w:t>
      </w:r>
      <w:r>
        <w:t>its sub-</w:t>
      </w:r>
      <w:r>
        <w:rPr>
          <w:spacing w:val="-2"/>
        </w:rPr>
        <w:t>questions:</w:t>
      </w:r>
    </w:p>
    <w:p w14:paraId="6A17C732" w14:textId="77777777" w:rsidR="000B6CDE" w:rsidRDefault="00DF4DC5">
      <w:pPr>
        <w:pStyle w:val="BodyText"/>
        <w:spacing w:before="73"/>
        <w:rPr>
          <w:sz w:val="20"/>
        </w:rPr>
      </w:pPr>
      <w:r>
        <w:rPr>
          <w:noProof/>
        </w:rPr>
        <mc:AlternateContent>
          <mc:Choice Requires="wps">
            <w:drawing>
              <wp:anchor distT="0" distB="0" distL="0" distR="0" simplePos="0" relativeHeight="251636736" behindDoc="1" locked="0" layoutInCell="1" allowOverlap="1" wp14:anchorId="30E3ED74" wp14:editId="33193FED">
                <wp:simplePos x="0" y="0"/>
                <wp:positionH relativeFrom="page">
                  <wp:posOffset>984808</wp:posOffset>
                </wp:positionH>
                <wp:positionV relativeFrom="paragraph">
                  <wp:posOffset>207941</wp:posOffset>
                </wp:positionV>
                <wp:extent cx="5620385" cy="352425"/>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28"/>
                              </a:lnTo>
                              <a:lnTo>
                                <a:pt x="0" y="340093"/>
                              </a:lnTo>
                              <a:lnTo>
                                <a:pt x="0" y="352285"/>
                              </a:lnTo>
                              <a:lnTo>
                                <a:pt x="12179" y="352285"/>
                              </a:lnTo>
                              <a:lnTo>
                                <a:pt x="12179" y="340093"/>
                              </a:lnTo>
                              <a:lnTo>
                                <a:pt x="12179" y="12179"/>
                              </a:lnTo>
                              <a:lnTo>
                                <a:pt x="12179" y="0"/>
                              </a:lnTo>
                              <a:close/>
                            </a:path>
                            <a:path w="5620385" h="352425">
                              <a:moveTo>
                                <a:pt x="5620207" y="0"/>
                              </a:moveTo>
                              <a:lnTo>
                                <a:pt x="5614162" y="0"/>
                              </a:lnTo>
                              <a:lnTo>
                                <a:pt x="12192" y="0"/>
                              </a:lnTo>
                              <a:lnTo>
                                <a:pt x="12192" y="12179"/>
                              </a:lnTo>
                              <a:lnTo>
                                <a:pt x="5614111" y="12179"/>
                              </a:lnTo>
                              <a:lnTo>
                                <a:pt x="5614111" y="340093"/>
                              </a:lnTo>
                              <a:lnTo>
                                <a:pt x="12192" y="340093"/>
                              </a:lnTo>
                              <a:lnTo>
                                <a:pt x="12192" y="352285"/>
                              </a:lnTo>
                              <a:lnTo>
                                <a:pt x="5614111" y="352285"/>
                              </a:lnTo>
                              <a:lnTo>
                                <a:pt x="5620207" y="352285"/>
                              </a:lnTo>
                              <a:lnTo>
                                <a:pt x="5620207" y="34009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47328A" id="Graphic 24" o:spid="_x0000_s1026" style="position:absolute;margin-left:77.55pt;margin-top:16.35pt;width:442.55pt;height:27.75pt;z-index:-251679744;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" path="m12179,l,,,12128,,340093r,12192l12179,352285r,-12192l12179,12179,12179,xem5620207,r-6045,l12192,r,12179l5614111,12179r,327914l12192,340093r,12192l5614111,352285r6096,l5620207,340093r,-327914l5620207,xe" fillcolor="black" stroked="f">
                <v:path arrowok="t"/>
                <w10:wrap type="topAndBottom" anchorx="page"/>
              </v:shape>
            </w:pict>
          </mc:Fallback>
        </mc:AlternateContent>
      </w:r>
    </w:p>
    <w:p w14:paraId="2D41A5DA" w14:textId="77777777" w:rsidR="000B6CDE" w:rsidRDefault="000B6CDE">
      <w:pPr>
        <w:pStyle w:val="BodyText"/>
        <w:spacing w:before="239"/>
      </w:pPr>
    </w:p>
    <w:p w14:paraId="4A846A1F" w14:textId="77777777" w:rsidR="000B6CDE" w:rsidRDefault="00DF4DC5">
      <w:pPr>
        <w:pStyle w:val="BodyText"/>
        <w:ind w:left="226" w:right="1458"/>
        <w:jc w:val="both"/>
      </w:pPr>
      <w:r>
        <w:rPr>
          <w:b/>
          <w:u w:val="single"/>
        </w:rPr>
        <w:t>Question 3.2.2</w:t>
      </w:r>
      <w:r>
        <w:t xml:space="preserve">: Standardised product disclosures - Would uniform disclosure requirements for </w:t>
      </w:r>
      <w:r>
        <w:rPr>
          <w:b/>
        </w:rPr>
        <w:t xml:space="preserve">some </w:t>
      </w:r>
      <w:r>
        <w:t>financial products be a more appropriate approach, regardless of their sustainability-related claims (e.g. products whose assets under management, or equivalent, would exceed a certain threshold to be defined, products intended solely for retail investors…)? Please note that next question 3.2.3 asks specifically about the need for disclosures in cases of products making sustainability claims.</w:t>
      </w:r>
    </w:p>
    <w:p w14:paraId="54E7FD81"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0D5EDE3C" w14:textId="77777777">
        <w:trPr>
          <w:trHeight w:val="516"/>
        </w:trPr>
        <w:tc>
          <w:tcPr>
            <w:tcW w:w="1111" w:type="dxa"/>
          </w:tcPr>
          <w:p w14:paraId="62F51A53"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6FFFC189"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41B08760"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2C464937"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1F738691"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2DFE3C5F"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31345E05" w14:textId="77777777">
        <w:trPr>
          <w:trHeight w:val="517"/>
        </w:trPr>
        <w:tc>
          <w:tcPr>
            <w:tcW w:w="1111" w:type="dxa"/>
          </w:tcPr>
          <w:p w14:paraId="0B804F7C" w14:textId="1051CB84" w:rsidR="000B6CDE" w:rsidRDefault="009A5EF1">
            <w:pPr>
              <w:pStyle w:val="TableParagraph"/>
            </w:pPr>
            <w:r w:rsidRPr="00D06677">
              <w:rPr>
                <w:b/>
                <w:color w:val="FF0000"/>
                <w:sz w:val="36"/>
              </w:rPr>
              <w:t>X</w:t>
            </w:r>
          </w:p>
        </w:tc>
        <w:tc>
          <w:tcPr>
            <w:tcW w:w="1095" w:type="dxa"/>
          </w:tcPr>
          <w:p w14:paraId="5475F78D" w14:textId="77777777" w:rsidR="000B6CDE" w:rsidRDefault="000B6CDE">
            <w:pPr>
              <w:pStyle w:val="TableParagraph"/>
            </w:pPr>
          </w:p>
        </w:tc>
        <w:tc>
          <w:tcPr>
            <w:tcW w:w="1094" w:type="dxa"/>
          </w:tcPr>
          <w:p w14:paraId="4CA6BC35" w14:textId="77777777" w:rsidR="000B6CDE" w:rsidRDefault="000B6CDE">
            <w:pPr>
              <w:pStyle w:val="TableParagraph"/>
            </w:pPr>
          </w:p>
        </w:tc>
        <w:tc>
          <w:tcPr>
            <w:tcW w:w="1094" w:type="dxa"/>
          </w:tcPr>
          <w:p w14:paraId="338F0AE1" w14:textId="77777777" w:rsidR="000B6CDE" w:rsidRDefault="000B6CDE">
            <w:pPr>
              <w:pStyle w:val="TableParagraph"/>
            </w:pPr>
          </w:p>
        </w:tc>
        <w:tc>
          <w:tcPr>
            <w:tcW w:w="1024" w:type="dxa"/>
          </w:tcPr>
          <w:p w14:paraId="11A13A79" w14:textId="77777777" w:rsidR="000B6CDE" w:rsidRDefault="000B6CDE">
            <w:pPr>
              <w:pStyle w:val="TableParagraph"/>
            </w:pPr>
          </w:p>
        </w:tc>
        <w:tc>
          <w:tcPr>
            <w:tcW w:w="2551" w:type="dxa"/>
          </w:tcPr>
          <w:p w14:paraId="714CFA89" w14:textId="77777777" w:rsidR="000B6CDE" w:rsidRDefault="000B6CDE">
            <w:pPr>
              <w:pStyle w:val="TableParagraph"/>
            </w:pPr>
          </w:p>
        </w:tc>
      </w:tr>
    </w:tbl>
    <w:p w14:paraId="4107B038" w14:textId="77777777" w:rsidR="000B6CDE" w:rsidRDefault="00DF4DC5">
      <w:pPr>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3"/>
          <w:sz w:val="20"/>
        </w:rPr>
        <w:t xml:space="preserve"> </w:t>
      </w:r>
      <w:r>
        <w:rPr>
          <w:i/>
          <w:sz w:val="20"/>
        </w:rPr>
        <w:t>a</w:t>
      </w:r>
      <w:r>
        <w:rPr>
          <w:i/>
          <w:spacing w:val="-2"/>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3"/>
          <w:sz w:val="20"/>
        </w:rPr>
        <w:t xml:space="preserve"> </w:t>
      </w:r>
      <w:r>
        <w:rPr>
          <w:i/>
          <w:sz w:val="20"/>
        </w:rPr>
        <w:t>extent,</w:t>
      </w:r>
      <w:r>
        <w:rPr>
          <w:i/>
          <w:spacing w:val="-4"/>
          <w:sz w:val="20"/>
        </w:rPr>
        <w:t xml:space="preserve"> </w:t>
      </w:r>
      <w:r>
        <w:rPr>
          <w:i/>
          <w:sz w:val="20"/>
        </w:rPr>
        <w:t>4=</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large</w:t>
      </w:r>
      <w:r>
        <w:rPr>
          <w:i/>
          <w:spacing w:val="4"/>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5F003C58" w14:textId="77777777" w:rsidR="000B6CDE" w:rsidRDefault="000B6CDE">
      <w:pPr>
        <w:pStyle w:val="BodyText"/>
        <w:spacing w:before="9"/>
        <w:rPr>
          <w:i/>
          <w:sz w:val="20"/>
        </w:rPr>
      </w:pPr>
    </w:p>
    <w:p w14:paraId="2717DA4E" w14:textId="77777777" w:rsidR="000B6CDE" w:rsidRDefault="00DF4DC5">
      <w:pPr>
        <w:pStyle w:val="BodyText"/>
        <w:ind w:left="226" w:right="1459"/>
        <w:jc w:val="both"/>
      </w:pPr>
      <w:r>
        <w:rPr>
          <w:b/>
          <w:u w:val="single"/>
        </w:rPr>
        <w:t>Question 3.2.2 a)</w:t>
      </w:r>
      <w:r>
        <w:t xml:space="preserve">: If the EU was to impose uniform disclosure requirements for </w:t>
      </w:r>
      <w:r>
        <w:rPr>
          <w:b/>
        </w:rPr>
        <w:t xml:space="preserve">some </w:t>
      </w:r>
      <w:r>
        <w:t xml:space="preserve">financial products, what would be the criterion/criteria that would trigger the reporting </w:t>
      </w:r>
      <w:r>
        <w:rPr>
          <w:spacing w:val="-2"/>
        </w:rPr>
        <w:t>obligations?</w:t>
      </w:r>
    </w:p>
    <w:p w14:paraId="591EB01C" w14:textId="77777777" w:rsidR="000B6CDE" w:rsidRDefault="00DF4DC5">
      <w:pPr>
        <w:pStyle w:val="BodyText"/>
        <w:spacing w:before="74"/>
        <w:rPr>
          <w:sz w:val="20"/>
        </w:rPr>
      </w:pPr>
      <w:r>
        <w:rPr>
          <w:noProof/>
        </w:rPr>
        <mc:AlternateContent>
          <mc:Choice Requires="wps">
            <w:drawing>
              <wp:anchor distT="0" distB="0" distL="0" distR="0" simplePos="0" relativeHeight="251637760" behindDoc="1" locked="0" layoutInCell="1" allowOverlap="1" wp14:anchorId="6AB63732" wp14:editId="6B7059AB">
                <wp:simplePos x="0" y="0"/>
                <wp:positionH relativeFrom="page">
                  <wp:posOffset>984808</wp:posOffset>
                </wp:positionH>
                <wp:positionV relativeFrom="paragraph">
                  <wp:posOffset>208349</wp:posOffset>
                </wp:positionV>
                <wp:extent cx="5620385" cy="35242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92"/>
                              </a:lnTo>
                              <a:lnTo>
                                <a:pt x="0" y="339852"/>
                              </a:lnTo>
                              <a:lnTo>
                                <a:pt x="0" y="352044"/>
                              </a:lnTo>
                              <a:lnTo>
                                <a:pt x="12179" y="352044"/>
                              </a:lnTo>
                              <a:lnTo>
                                <a:pt x="12179" y="339852"/>
                              </a:lnTo>
                              <a:lnTo>
                                <a:pt x="12179" y="12192"/>
                              </a:lnTo>
                              <a:lnTo>
                                <a:pt x="12179" y="0"/>
                              </a:lnTo>
                              <a:close/>
                            </a:path>
                            <a:path w="5620385" h="352425">
                              <a:moveTo>
                                <a:pt x="5620207" y="0"/>
                              </a:moveTo>
                              <a:lnTo>
                                <a:pt x="5614162" y="0"/>
                              </a:lnTo>
                              <a:lnTo>
                                <a:pt x="12192" y="0"/>
                              </a:lnTo>
                              <a:lnTo>
                                <a:pt x="12192" y="12192"/>
                              </a:lnTo>
                              <a:lnTo>
                                <a:pt x="5614111" y="12192"/>
                              </a:lnTo>
                              <a:lnTo>
                                <a:pt x="5614111" y="339852"/>
                              </a:lnTo>
                              <a:lnTo>
                                <a:pt x="12192" y="339852"/>
                              </a:lnTo>
                              <a:lnTo>
                                <a:pt x="12192" y="352044"/>
                              </a:lnTo>
                              <a:lnTo>
                                <a:pt x="5614111" y="352044"/>
                              </a:lnTo>
                              <a:lnTo>
                                <a:pt x="5620207" y="352044"/>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CC9068" id="Graphic 25" o:spid="_x0000_s1026" style="position:absolute;margin-left:77.55pt;margin-top:16.4pt;width:442.55pt;height:27.75pt;z-index:-251678720;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" path="m12179,l,,,12192,,339852r,12192l12179,352044r,-12192l12179,12192,12179,xem5620207,r-6045,l12192,r,12192l5614111,12192r,327660l12192,339852r,12192l5614111,352044r6096,l5620207,339852r,-327660l5620207,xe" fillcolor="black" stroked="f">
                <v:path arrowok="t"/>
                <w10:wrap type="topAndBottom" anchorx="page"/>
              </v:shape>
            </w:pict>
          </mc:Fallback>
        </mc:AlternateContent>
      </w:r>
    </w:p>
    <w:p w14:paraId="095710D8" w14:textId="77777777" w:rsidR="000B6CDE" w:rsidRDefault="000B6CDE">
      <w:pPr>
        <w:pStyle w:val="BodyText"/>
        <w:spacing w:before="239"/>
      </w:pPr>
    </w:p>
    <w:p w14:paraId="6C2DECCF" w14:textId="77777777" w:rsidR="000B6CDE" w:rsidRDefault="00DF4DC5">
      <w:pPr>
        <w:pStyle w:val="BodyText"/>
        <w:ind w:left="226" w:right="1454"/>
        <w:jc w:val="both"/>
      </w:pPr>
      <w:r>
        <w:rPr>
          <w:b/>
          <w:u w:val="single"/>
        </w:rPr>
        <w:t>Question 3.2.2. b)</w:t>
      </w:r>
      <w:r>
        <w:rPr>
          <w:u w:val="single"/>
        </w:rPr>
        <w:t>:</w:t>
      </w:r>
      <w:r>
        <w:t xml:space="preserve"> If the EU was to impose uniform disclosure requirements for </w:t>
      </w:r>
      <w:r>
        <w:rPr>
          <w:b/>
        </w:rPr>
        <w:t xml:space="preserve">some </w:t>
      </w:r>
      <w:r>
        <w:t xml:space="preserve">financial products, should a limited number of principal adverse impact indicators be </w:t>
      </w:r>
      <w:r>
        <w:rPr>
          <w:spacing w:val="-2"/>
        </w:rPr>
        <w:t>required?</w:t>
      </w:r>
    </w:p>
    <w:p w14:paraId="38E29FD6" w14:textId="77777777" w:rsidR="000B6CDE" w:rsidRDefault="000B6CDE">
      <w:pPr>
        <w:jc w:val="both"/>
        <w:sectPr w:rsidR="000B6CDE" w:rsidSect="006403E1">
          <w:pgSz w:w="11910" w:h="16840"/>
          <w:pgMar w:top="1440" w:right="1440" w:bottom="1440" w:left="1440" w:header="0" w:footer="995" w:gutter="0"/>
          <w:cols w:space="720"/>
        </w:sectPr>
      </w:pPr>
    </w:p>
    <w:p w14:paraId="691A981A" w14:textId="77777777" w:rsidR="000B6CDE" w:rsidRDefault="000B6CDE">
      <w:pPr>
        <w:pStyle w:val="BodyText"/>
        <w:spacing w:before="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66279570" w14:textId="77777777">
        <w:trPr>
          <w:trHeight w:val="515"/>
        </w:trPr>
        <w:tc>
          <w:tcPr>
            <w:tcW w:w="1111" w:type="dxa"/>
          </w:tcPr>
          <w:p w14:paraId="3C4A0299"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7E5289A9"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3F780FAE"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7BFE66A4"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69B49903"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505EF69C"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2D8F7B40" w14:textId="77777777">
        <w:trPr>
          <w:trHeight w:val="515"/>
        </w:trPr>
        <w:tc>
          <w:tcPr>
            <w:tcW w:w="1111" w:type="dxa"/>
          </w:tcPr>
          <w:p w14:paraId="179CD091" w14:textId="77777777" w:rsidR="000B6CDE" w:rsidRDefault="000B6CDE">
            <w:pPr>
              <w:pStyle w:val="TableParagraph"/>
            </w:pPr>
          </w:p>
        </w:tc>
        <w:tc>
          <w:tcPr>
            <w:tcW w:w="1095" w:type="dxa"/>
          </w:tcPr>
          <w:p w14:paraId="75FA0D36" w14:textId="77777777" w:rsidR="000B6CDE" w:rsidRDefault="000B6CDE">
            <w:pPr>
              <w:pStyle w:val="TableParagraph"/>
            </w:pPr>
          </w:p>
        </w:tc>
        <w:tc>
          <w:tcPr>
            <w:tcW w:w="1094" w:type="dxa"/>
          </w:tcPr>
          <w:p w14:paraId="14D9B5D9" w14:textId="77777777" w:rsidR="000B6CDE" w:rsidRDefault="000B6CDE">
            <w:pPr>
              <w:pStyle w:val="TableParagraph"/>
            </w:pPr>
          </w:p>
        </w:tc>
        <w:tc>
          <w:tcPr>
            <w:tcW w:w="1094" w:type="dxa"/>
          </w:tcPr>
          <w:p w14:paraId="7F220897" w14:textId="77777777" w:rsidR="000B6CDE" w:rsidRDefault="000B6CDE">
            <w:pPr>
              <w:pStyle w:val="TableParagraph"/>
            </w:pPr>
          </w:p>
        </w:tc>
        <w:tc>
          <w:tcPr>
            <w:tcW w:w="1024" w:type="dxa"/>
          </w:tcPr>
          <w:p w14:paraId="57B082FD" w14:textId="7C16345E" w:rsidR="000B6CDE" w:rsidRDefault="009A5EF1">
            <w:pPr>
              <w:pStyle w:val="TableParagraph"/>
            </w:pPr>
            <w:r w:rsidRPr="00D06677">
              <w:rPr>
                <w:b/>
                <w:color w:val="FF0000"/>
                <w:sz w:val="36"/>
              </w:rPr>
              <w:t>X</w:t>
            </w:r>
          </w:p>
        </w:tc>
        <w:tc>
          <w:tcPr>
            <w:tcW w:w="2551" w:type="dxa"/>
          </w:tcPr>
          <w:p w14:paraId="299E00BF" w14:textId="77777777" w:rsidR="000B6CDE" w:rsidRDefault="000B6CDE">
            <w:pPr>
              <w:pStyle w:val="TableParagraph"/>
            </w:pPr>
          </w:p>
        </w:tc>
      </w:tr>
    </w:tbl>
    <w:p w14:paraId="7478143F" w14:textId="77777777" w:rsidR="000B6CDE" w:rsidRDefault="00DF4DC5">
      <w:pPr>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3DADB876" w14:textId="77777777" w:rsidR="000B6CDE" w:rsidRDefault="000B6CDE">
      <w:pPr>
        <w:pStyle w:val="BodyText"/>
        <w:rPr>
          <w:i/>
          <w:sz w:val="20"/>
        </w:rPr>
      </w:pPr>
    </w:p>
    <w:p w14:paraId="4C8A5F35" w14:textId="77777777" w:rsidR="000B6CDE" w:rsidRDefault="000B6CDE">
      <w:pPr>
        <w:pStyle w:val="BodyText"/>
        <w:spacing w:before="72"/>
        <w:rPr>
          <w:i/>
          <w:sz w:val="20"/>
        </w:rPr>
      </w:pPr>
    </w:p>
    <w:p w14:paraId="73735402" w14:textId="77777777" w:rsidR="000B6CDE" w:rsidRDefault="00DF4DC5">
      <w:pPr>
        <w:pStyle w:val="BodyText"/>
        <w:ind w:left="226"/>
        <w:jc w:val="both"/>
      </w:pPr>
      <w:r>
        <w:t>Please</w:t>
      </w:r>
      <w:r>
        <w:rPr>
          <w:spacing w:val="-3"/>
        </w:rPr>
        <w:t xml:space="preserve"> </w:t>
      </w:r>
      <w:r>
        <w:t>specify</w:t>
      </w:r>
      <w:r>
        <w:rPr>
          <w:spacing w:val="-1"/>
        </w:rPr>
        <w:t xml:space="preserve"> </w:t>
      </w:r>
      <w:r>
        <w:t>which</w:t>
      </w:r>
      <w:r>
        <w:rPr>
          <w:spacing w:val="-1"/>
        </w:rPr>
        <w:t xml:space="preserve"> </w:t>
      </w:r>
      <w:r>
        <w:rPr>
          <w:spacing w:val="-2"/>
        </w:rPr>
        <w:t>ones:</w:t>
      </w:r>
    </w:p>
    <w:p w14:paraId="2A6AD62D" w14:textId="77777777" w:rsidR="000B6CDE" w:rsidRDefault="00DF4DC5">
      <w:pPr>
        <w:pStyle w:val="BodyText"/>
        <w:spacing w:before="6"/>
        <w:rPr>
          <w:sz w:val="5"/>
        </w:rPr>
      </w:pPr>
      <w:r>
        <w:rPr>
          <w:noProof/>
        </w:rPr>
        <mc:AlternateContent>
          <mc:Choice Requires="wps">
            <w:drawing>
              <wp:anchor distT="0" distB="0" distL="0" distR="0" simplePos="0" relativeHeight="251638784" behindDoc="1" locked="0" layoutInCell="1" allowOverlap="1" wp14:anchorId="502CF386" wp14:editId="67874600">
                <wp:simplePos x="0" y="0"/>
                <wp:positionH relativeFrom="page">
                  <wp:posOffset>984808</wp:posOffset>
                </wp:positionH>
                <wp:positionV relativeFrom="paragraph">
                  <wp:posOffset>55817</wp:posOffset>
                </wp:positionV>
                <wp:extent cx="5620385" cy="35433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4330"/>
                        </a:xfrm>
                        <a:custGeom>
                          <a:avLst/>
                          <a:gdLst/>
                          <a:ahLst/>
                          <a:cxnLst/>
                          <a:rect l="l" t="t" r="r" b="b"/>
                          <a:pathLst>
                            <a:path w="5620385" h="354330">
                              <a:moveTo>
                                <a:pt x="12179" y="12255"/>
                              </a:moveTo>
                              <a:lnTo>
                                <a:pt x="0" y="12255"/>
                              </a:lnTo>
                              <a:lnTo>
                                <a:pt x="0" y="341744"/>
                              </a:lnTo>
                              <a:lnTo>
                                <a:pt x="0" y="353936"/>
                              </a:lnTo>
                              <a:lnTo>
                                <a:pt x="12179" y="353936"/>
                              </a:lnTo>
                              <a:lnTo>
                                <a:pt x="12179" y="341744"/>
                              </a:lnTo>
                              <a:lnTo>
                                <a:pt x="12179" y="12255"/>
                              </a:lnTo>
                              <a:close/>
                            </a:path>
                            <a:path w="5620385" h="354330">
                              <a:moveTo>
                                <a:pt x="12179" y="0"/>
                              </a:moveTo>
                              <a:lnTo>
                                <a:pt x="0" y="0"/>
                              </a:lnTo>
                              <a:lnTo>
                                <a:pt x="0" y="12179"/>
                              </a:lnTo>
                              <a:lnTo>
                                <a:pt x="12179" y="12179"/>
                              </a:lnTo>
                              <a:lnTo>
                                <a:pt x="12179" y="0"/>
                              </a:lnTo>
                              <a:close/>
                            </a:path>
                            <a:path w="5620385" h="354330">
                              <a:moveTo>
                                <a:pt x="5620207" y="12255"/>
                              </a:moveTo>
                              <a:lnTo>
                                <a:pt x="5614111" y="12255"/>
                              </a:lnTo>
                              <a:lnTo>
                                <a:pt x="5614111" y="341744"/>
                              </a:lnTo>
                              <a:lnTo>
                                <a:pt x="12192" y="341744"/>
                              </a:lnTo>
                              <a:lnTo>
                                <a:pt x="12192" y="353936"/>
                              </a:lnTo>
                              <a:lnTo>
                                <a:pt x="5614111" y="353936"/>
                              </a:lnTo>
                              <a:lnTo>
                                <a:pt x="5620207" y="353936"/>
                              </a:lnTo>
                              <a:lnTo>
                                <a:pt x="5620207" y="341744"/>
                              </a:lnTo>
                              <a:lnTo>
                                <a:pt x="5620207" y="12255"/>
                              </a:lnTo>
                              <a:close/>
                            </a:path>
                            <a:path w="5620385" h="354330">
                              <a:moveTo>
                                <a:pt x="5620207" y="0"/>
                              </a:moveTo>
                              <a:lnTo>
                                <a:pt x="5614162" y="0"/>
                              </a:lnTo>
                              <a:lnTo>
                                <a:pt x="12192" y="0"/>
                              </a:lnTo>
                              <a:lnTo>
                                <a:pt x="12192" y="12179"/>
                              </a:lnTo>
                              <a:lnTo>
                                <a:pt x="5614111" y="1217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0D4921" id="Graphic 26" o:spid="_x0000_s1026" style="position:absolute;margin-left:77.55pt;margin-top:4.4pt;width:442.55pt;height:27.9pt;z-index:-251677696;visibility:visible;mso-wrap-style:square;mso-wrap-distance-left:0;mso-wrap-distance-top:0;mso-wrap-distance-right:0;mso-wrap-distance-bottom:0;mso-position-horizontal:absolute;mso-position-horizontal-relative:page;mso-position-vertical:absolute;mso-position-vertical-relative:text;v-text-anchor:top" coordsize="5620385,3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" path="m12179,12255l,12255,,341744r,12192l12179,353936r,-12192l12179,12255xem12179,l,,,12179r12179,l12179,xem5620207,12255r-6096,l5614111,341744r-5601919,l12192,353936r5601919,l5620207,353936r,-12192l5620207,12255xem5620207,r-6045,l12192,r,12179l5614111,12179r6096,l5620207,xe" fillcolor="black" stroked="f">
                <v:path arrowok="t"/>
                <w10:wrap type="topAndBottom" anchorx="page"/>
              </v:shape>
            </w:pict>
          </mc:Fallback>
        </mc:AlternateContent>
      </w:r>
    </w:p>
    <w:p w14:paraId="5FA74327" w14:textId="45B320F1" w:rsidR="000B6CDE" w:rsidRDefault="00217E01">
      <w:pPr>
        <w:pStyle w:val="BodyText"/>
        <w:spacing w:before="239"/>
      </w:pPr>
      <w:r>
        <w:t>There should be a limited number of mandatory PAI indicators. Additional ones should be accounted for on the basis of the fund’s name and objectives.</w:t>
      </w:r>
    </w:p>
    <w:p w14:paraId="6C2EEE0C" w14:textId="77777777" w:rsidR="00217E01" w:rsidRDefault="00217E01">
      <w:pPr>
        <w:pStyle w:val="BodyText"/>
        <w:spacing w:before="239"/>
      </w:pPr>
    </w:p>
    <w:p w14:paraId="2EC821F6" w14:textId="77777777" w:rsidR="000B6CDE" w:rsidRDefault="00DF4DC5">
      <w:pPr>
        <w:pStyle w:val="BodyText"/>
        <w:ind w:left="226" w:right="1459"/>
        <w:jc w:val="both"/>
      </w:pPr>
      <w:r>
        <w:rPr>
          <w:b/>
          <w:u w:val="single"/>
        </w:rPr>
        <w:t>Question</w:t>
      </w:r>
      <w:r>
        <w:rPr>
          <w:b/>
          <w:spacing w:val="-2"/>
          <w:u w:val="single"/>
        </w:rPr>
        <w:t xml:space="preserve"> </w:t>
      </w:r>
      <w:r>
        <w:rPr>
          <w:b/>
          <w:u w:val="single"/>
        </w:rPr>
        <w:t>3.2.2.</w:t>
      </w:r>
      <w:r>
        <w:rPr>
          <w:b/>
          <w:spacing w:val="-2"/>
          <w:u w:val="single"/>
        </w:rPr>
        <w:t xml:space="preserve"> </w:t>
      </w:r>
      <w:r>
        <w:rPr>
          <w:b/>
          <w:u w:val="single"/>
        </w:rPr>
        <w:t>c)</w:t>
      </w:r>
      <w:r>
        <w:t>:</w:t>
      </w:r>
      <w:r>
        <w:rPr>
          <w:spacing w:val="-2"/>
        </w:rPr>
        <w:t xml:space="preserve"> </w:t>
      </w:r>
      <w:r>
        <w:t>Please</w:t>
      </w:r>
      <w:r>
        <w:rPr>
          <w:spacing w:val="-3"/>
        </w:rPr>
        <w:t xml:space="preserve"> </w:t>
      </w:r>
      <w:r>
        <w:t>see</w:t>
      </w:r>
      <w:r>
        <w:rPr>
          <w:spacing w:val="-1"/>
        </w:rPr>
        <w:t xml:space="preserve"> </w:t>
      </w:r>
      <w:r>
        <w:t>a</w:t>
      </w:r>
      <w:r>
        <w:rPr>
          <w:spacing w:val="-3"/>
        </w:rPr>
        <w:t xml:space="preserve"> </w:t>
      </w:r>
      <w:r>
        <w:t>list</w:t>
      </w:r>
      <w:r>
        <w:rPr>
          <w:spacing w:val="-2"/>
        </w:rPr>
        <w:t xml:space="preserve"> </w:t>
      </w:r>
      <w:r>
        <w:t>of</w:t>
      </w:r>
      <w:r>
        <w:rPr>
          <w:spacing w:val="-2"/>
        </w:rPr>
        <w:t xml:space="preserve"> </w:t>
      </w:r>
      <w:r>
        <w:t>examples</w:t>
      </w:r>
      <w:r>
        <w:rPr>
          <w:spacing w:val="-2"/>
        </w:rPr>
        <w:t xml:space="preserve"> </w:t>
      </w:r>
      <w:r>
        <w:t>of</w:t>
      </w:r>
      <w:r>
        <w:rPr>
          <w:spacing w:val="-2"/>
        </w:rPr>
        <w:t xml:space="preserve"> </w:t>
      </w:r>
      <w:r>
        <w:t>disclosures</w:t>
      </w:r>
      <w:r>
        <w:rPr>
          <w:spacing w:val="-2"/>
        </w:rPr>
        <w:t xml:space="preserve"> </w:t>
      </w:r>
      <w:r>
        <w:t>that could</w:t>
      </w:r>
      <w:r>
        <w:rPr>
          <w:spacing w:val="-2"/>
        </w:rPr>
        <w:t xml:space="preserve"> </w:t>
      </w:r>
      <w:r>
        <w:t>also</w:t>
      </w:r>
      <w:r>
        <w:rPr>
          <w:spacing w:val="-2"/>
        </w:rPr>
        <w:t xml:space="preserve"> </w:t>
      </w:r>
      <w:r>
        <w:t>be</w:t>
      </w:r>
      <w:r>
        <w:rPr>
          <w:spacing w:val="-3"/>
        </w:rPr>
        <w:t xml:space="preserve"> </w:t>
      </w:r>
      <w:r>
        <w:t>required about the group of financial products that would be subject to standardised disclosure obligations for transparency purposes (in line with your answer to Q 3.2.2 above). In</w:t>
      </w:r>
      <w:r>
        <w:rPr>
          <w:spacing w:val="40"/>
        </w:rPr>
        <w:t xml:space="preserve"> </w:t>
      </w:r>
      <w:r>
        <w:t>your view, should these disclosures be mandatory, and/or should any other information</w:t>
      </w:r>
      <w:r>
        <w:rPr>
          <w:spacing w:val="40"/>
        </w:rPr>
        <w:t xml:space="preserve"> </w:t>
      </w:r>
      <w:r>
        <w:t>be required about that group of financial products?</w:t>
      </w:r>
    </w:p>
    <w:p w14:paraId="4ECB9855"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048"/>
        <w:gridCol w:w="408"/>
        <w:gridCol w:w="410"/>
        <w:gridCol w:w="410"/>
        <w:gridCol w:w="408"/>
        <w:gridCol w:w="410"/>
        <w:gridCol w:w="1108"/>
      </w:tblGrid>
      <w:tr w:rsidR="000B6CDE" w14:paraId="4F0927DF" w14:textId="77777777">
        <w:trPr>
          <w:trHeight w:val="791"/>
        </w:trPr>
        <w:tc>
          <w:tcPr>
            <w:tcW w:w="5048" w:type="dxa"/>
            <w:tcBorders>
              <w:right w:val="single" w:sz="4" w:space="0" w:color="000000"/>
            </w:tcBorders>
          </w:tcPr>
          <w:p w14:paraId="739FD708"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56094C29" w14:textId="77777777" w:rsidR="000B6CDE" w:rsidRDefault="00DF4DC5">
            <w:pPr>
              <w:pStyle w:val="TableParagraph"/>
              <w:spacing w:before="138"/>
              <w:ind w:left="148"/>
              <w:rPr>
                <w:sz w:val="24"/>
              </w:rPr>
            </w:pPr>
            <w:r>
              <w:rPr>
                <w:spacing w:val="-10"/>
                <w:sz w:val="24"/>
              </w:rPr>
              <w:t>1</w:t>
            </w:r>
          </w:p>
        </w:tc>
        <w:tc>
          <w:tcPr>
            <w:tcW w:w="410" w:type="dxa"/>
            <w:tcBorders>
              <w:top w:val="single" w:sz="4" w:space="0" w:color="000000"/>
              <w:left w:val="single" w:sz="4" w:space="0" w:color="000000"/>
              <w:bottom w:val="single" w:sz="4" w:space="0" w:color="000000"/>
              <w:right w:val="single" w:sz="4" w:space="0" w:color="000000"/>
            </w:tcBorders>
          </w:tcPr>
          <w:p w14:paraId="3DBB9D48" w14:textId="77777777" w:rsidR="000B6CDE" w:rsidRDefault="00DF4DC5">
            <w:pPr>
              <w:pStyle w:val="TableParagraph"/>
              <w:spacing w:before="138"/>
              <w:ind w:left="148"/>
              <w:rPr>
                <w:sz w:val="24"/>
              </w:rPr>
            </w:pPr>
            <w:r>
              <w:rPr>
                <w:spacing w:val="-10"/>
                <w:sz w:val="24"/>
              </w:rPr>
              <w:t>2</w:t>
            </w:r>
          </w:p>
        </w:tc>
        <w:tc>
          <w:tcPr>
            <w:tcW w:w="410" w:type="dxa"/>
            <w:tcBorders>
              <w:top w:val="single" w:sz="4" w:space="0" w:color="000000"/>
              <w:left w:val="single" w:sz="4" w:space="0" w:color="000000"/>
              <w:bottom w:val="single" w:sz="4" w:space="0" w:color="000000"/>
              <w:right w:val="single" w:sz="4" w:space="0" w:color="000000"/>
            </w:tcBorders>
          </w:tcPr>
          <w:p w14:paraId="618DAB92" w14:textId="77777777" w:rsidR="000B6CDE" w:rsidRDefault="00DF4DC5">
            <w:pPr>
              <w:pStyle w:val="TableParagraph"/>
              <w:spacing w:before="138"/>
              <w:ind w:left="149"/>
              <w:rPr>
                <w:sz w:val="24"/>
              </w:rPr>
            </w:pPr>
            <w:r>
              <w:rPr>
                <w:spacing w:val="-10"/>
                <w:sz w:val="24"/>
              </w:rPr>
              <w:t>3</w:t>
            </w:r>
          </w:p>
        </w:tc>
        <w:tc>
          <w:tcPr>
            <w:tcW w:w="408" w:type="dxa"/>
            <w:tcBorders>
              <w:top w:val="single" w:sz="4" w:space="0" w:color="000000"/>
              <w:left w:val="single" w:sz="4" w:space="0" w:color="000000"/>
              <w:bottom w:val="single" w:sz="4" w:space="0" w:color="000000"/>
              <w:right w:val="single" w:sz="4" w:space="0" w:color="000000"/>
            </w:tcBorders>
          </w:tcPr>
          <w:p w14:paraId="12FBE6C5" w14:textId="77777777" w:rsidR="000B6CDE" w:rsidRDefault="00DF4DC5">
            <w:pPr>
              <w:pStyle w:val="TableParagraph"/>
              <w:spacing w:before="138"/>
              <w:ind w:left="150"/>
              <w:rPr>
                <w:sz w:val="24"/>
              </w:rPr>
            </w:pPr>
            <w:r>
              <w:rPr>
                <w:spacing w:val="-10"/>
                <w:sz w:val="24"/>
              </w:rPr>
              <w:t>4</w:t>
            </w:r>
          </w:p>
        </w:tc>
        <w:tc>
          <w:tcPr>
            <w:tcW w:w="410" w:type="dxa"/>
            <w:tcBorders>
              <w:top w:val="single" w:sz="4" w:space="0" w:color="000000"/>
              <w:left w:val="single" w:sz="4" w:space="0" w:color="000000"/>
              <w:bottom w:val="single" w:sz="4" w:space="0" w:color="000000"/>
              <w:right w:val="single" w:sz="4" w:space="0" w:color="000000"/>
            </w:tcBorders>
          </w:tcPr>
          <w:p w14:paraId="64D0C82A" w14:textId="77777777" w:rsidR="000B6CDE" w:rsidRDefault="00DF4DC5">
            <w:pPr>
              <w:pStyle w:val="TableParagraph"/>
              <w:spacing w:before="138"/>
              <w:ind w:left="152"/>
              <w:rPr>
                <w:sz w:val="24"/>
              </w:rPr>
            </w:pPr>
            <w:r>
              <w:rPr>
                <w:spacing w:val="-10"/>
                <w:sz w:val="24"/>
              </w:rPr>
              <w:t>5</w:t>
            </w:r>
          </w:p>
        </w:tc>
        <w:tc>
          <w:tcPr>
            <w:tcW w:w="1108" w:type="dxa"/>
            <w:tcBorders>
              <w:top w:val="single" w:sz="4" w:space="0" w:color="000000"/>
              <w:left w:val="single" w:sz="4" w:space="0" w:color="000000"/>
              <w:bottom w:val="single" w:sz="4" w:space="0" w:color="000000"/>
              <w:right w:val="single" w:sz="4" w:space="0" w:color="000000"/>
            </w:tcBorders>
          </w:tcPr>
          <w:p w14:paraId="389BE0BB" w14:textId="77777777" w:rsidR="000B6CDE" w:rsidRDefault="00DF4DC5">
            <w:pPr>
              <w:pStyle w:val="TableParagraph"/>
              <w:ind w:left="294" w:right="246" w:hanging="12"/>
              <w:rPr>
                <w:sz w:val="24"/>
              </w:rPr>
            </w:pPr>
            <w:r>
              <w:rPr>
                <w:spacing w:val="-2"/>
                <w:sz w:val="24"/>
              </w:rPr>
              <w:t xml:space="preserve">Don’t </w:t>
            </w:r>
            <w:r>
              <w:rPr>
                <w:spacing w:val="-4"/>
                <w:sz w:val="24"/>
              </w:rPr>
              <w:t>know</w:t>
            </w:r>
          </w:p>
        </w:tc>
      </w:tr>
      <w:tr w:rsidR="000B6CDE" w14:paraId="3ABE9684" w14:textId="77777777">
        <w:trPr>
          <w:trHeight w:val="515"/>
        </w:trPr>
        <w:tc>
          <w:tcPr>
            <w:tcW w:w="5048" w:type="dxa"/>
            <w:tcBorders>
              <w:right w:val="single" w:sz="4" w:space="0" w:color="000000"/>
            </w:tcBorders>
          </w:tcPr>
          <w:p w14:paraId="2D4B69DC" w14:textId="77777777" w:rsidR="000B6CDE" w:rsidRDefault="00DF4DC5">
            <w:pPr>
              <w:pStyle w:val="TableParagraph"/>
              <w:spacing w:line="275" w:lineRule="exact"/>
              <w:ind w:left="107"/>
              <w:rPr>
                <w:sz w:val="24"/>
              </w:rPr>
            </w:pPr>
            <w:r>
              <w:rPr>
                <w:sz w:val="24"/>
              </w:rPr>
              <w:t>Taxonomy-related</w:t>
            </w:r>
            <w:r>
              <w:rPr>
                <w:spacing w:val="-4"/>
                <w:sz w:val="24"/>
              </w:rPr>
              <w:t xml:space="preserve"> </w:t>
            </w:r>
            <w:r>
              <w:rPr>
                <w:spacing w:val="-2"/>
                <w:sz w:val="24"/>
              </w:rPr>
              <w:t>disclosures</w:t>
            </w:r>
          </w:p>
        </w:tc>
        <w:tc>
          <w:tcPr>
            <w:tcW w:w="408" w:type="dxa"/>
            <w:tcBorders>
              <w:top w:val="single" w:sz="4" w:space="0" w:color="000000"/>
              <w:left w:val="single" w:sz="4" w:space="0" w:color="000000"/>
              <w:bottom w:val="single" w:sz="4" w:space="0" w:color="000000"/>
              <w:right w:val="single" w:sz="4" w:space="0" w:color="000000"/>
            </w:tcBorders>
          </w:tcPr>
          <w:p w14:paraId="4128DA37"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574839C9" w14:textId="5D9F1089" w:rsidR="000B6CDE" w:rsidRDefault="00217E01">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08DDAAA4"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3AE80828"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728DB14F"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40D8082E" w14:textId="77777777" w:rsidR="000B6CDE" w:rsidRDefault="000B6CDE">
            <w:pPr>
              <w:pStyle w:val="TableParagraph"/>
            </w:pPr>
          </w:p>
        </w:tc>
      </w:tr>
      <w:tr w:rsidR="000B6CDE" w14:paraId="58D5625D" w14:textId="77777777">
        <w:trPr>
          <w:trHeight w:val="517"/>
        </w:trPr>
        <w:tc>
          <w:tcPr>
            <w:tcW w:w="5048" w:type="dxa"/>
            <w:tcBorders>
              <w:left w:val="single" w:sz="4" w:space="0" w:color="000000"/>
              <w:bottom w:val="single" w:sz="4" w:space="0" w:color="000000"/>
              <w:right w:val="single" w:sz="4" w:space="0" w:color="000000"/>
            </w:tcBorders>
          </w:tcPr>
          <w:p w14:paraId="3CA11C92" w14:textId="77777777" w:rsidR="000B6CDE" w:rsidRDefault="00DF4DC5">
            <w:pPr>
              <w:pStyle w:val="TableParagraph"/>
              <w:spacing w:before="1"/>
              <w:ind w:left="112"/>
              <w:rPr>
                <w:sz w:val="24"/>
              </w:rPr>
            </w:pPr>
            <w:r>
              <w:rPr>
                <w:sz w:val="24"/>
              </w:rPr>
              <w:t>Engagement</w:t>
            </w:r>
            <w:r>
              <w:rPr>
                <w:spacing w:val="-3"/>
                <w:sz w:val="24"/>
              </w:rPr>
              <w:t xml:space="preserve"> </w:t>
            </w:r>
            <w:r>
              <w:rPr>
                <w:spacing w:val="-2"/>
                <w:sz w:val="24"/>
              </w:rPr>
              <w:t>strategies</w:t>
            </w:r>
          </w:p>
        </w:tc>
        <w:tc>
          <w:tcPr>
            <w:tcW w:w="408" w:type="dxa"/>
            <w:tcBorders>
              <w:top w:val="single" w:sz="4" w:space="0" w:color="000000"/>
              <w:left w:val="single" w:sz="4" w:space="0" w:color="000000"/>
              <w:bottom w:val="single" w:sz="4" w:space="0" w:color="000000"/>
              <w:right w:val="single" w:sz="4" w:space="0" w:color="000000"/>
            </w:tcBorders>
          </w:tcPr>
          <w:p w14:paraId="0BD1E5FC"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0E7098F7" w14:textId="475D7B74" w:rsidR="000B6CDE" w:rsidRDefault="00217E01">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10A8F9D9"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3D85C390"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4FAC3AF6"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1D5ECC6E" w14:textId="77777777" w:rsidR="000B6CDE" w:rsidRDefault="000B6CDE">
            <w:pPr>
              <w:pStyle w:val="TableParagraph"/>
            </w:pPr>
          </w:p>
        </w:tc>
      </w:tr>
      <w:tr w:rsidR="000B6CDE" w14:paraId="2CD343DF" w14:textId="77777777">
        <w:trPr>
          <w:trHeight w:val="515"/>
        </w:trPr>
        <w:tc>
          <w:tcPr>
            <w:tcW w:w="5048" w:type="dxa"/>
            <w:tcBorders>
              <w:top w:val="single" w:sz="4" w:space="0" w:color="000000"/>
              <w:left w:val="single" w:sz="4" w:space="0" w:color="000000"/>
              <w:bottom w:val="single" w:sz="4" w:space="0" w:color="000000"/>
              <w:right w:val="single" w:sz="4" w:space="0" w:color="000000"/>
            </w:tcBorders>
          </w:tcPr>
          <w:p w14:paraId="0D2B71CA" w14:textId="77777777" w:rsidR="000B6CDE" w:rsidRDefault="00DF4DC5">
            <w:pPr>
              <w:pStyle w:val="TableParagraph"/>
              <w:spacing w:line="275" w:lineRule="exact"/>
              <w:ind w:left="112"/>
              <w:rPr>
                <w:sz w:val="24"/>
              </w:rPr>
            </w:pPr>
            <w:r>
              <w:rPr>
                <w:spacing w:val="-2"/>
                <w:sz w:val="24"/>
              </w:rPr>
              <w:t>Exclusions</w:t>
            </w:r>
          </w:p>
        </w:tc>
        <w:tc>
          <w:tcPr>
            <w:tcW w:w="408" w:type="dxa"/>
            <w:tcBorders>
              <w:top w:val="single" w:sz="4" w:space="0" w:color="000000"/>
              <w:left w:val="single" w:sz="4" w:space="0" w:color="000000"/>
              <w:bottom w:val="single" w:sz="4" w:space="0" w:color="000000"/>
              <w:right w:val="single" w:sz="4" w:space="0" w:color="000000"/>
            </w:tcBorders>
          </w:tcPr>
          <w:p w14:paraId="56B90A5A"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13CF12D6" w14:textId="0D849339" w:rsidR="000B6CDE" w:rsidRDefault="00217E01">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0A12640D"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7E95050F"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5F01573"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5673A023" w14:textId="77777777" w:rsidR="000B6CDE" w:rsidRDefault="000B6CDE">
            <w:pPr>
              <w:pStyle w:val="TableParagraph"/>
            </w:pPr>
          </w:p>
        </w:tc>
      </w:tr>
      <w:tr w:rsidR="000B6CDE" w14:paraId="1AAFD8C7" w14:textId="77777777">
        <w:trPr>
          <w:trHeight w:val="791"/>
        </w:trPr>
        <w:tc>
          <w:tcPr>
            <w:tcW w:w="5048" w:type="dxa"/>
            <w:tcBorders>
              <w:top w:val="single" w:sz="4" w:space="0" w:color="000000"/>
              <w:left w:val="single" w:sz="4" w:space="0" w:color="000000"/>
              <w:bottom w:val="single" w:sz="4" w:space="0" w:color="000000"/>
              <w:right w:val="single" w:sz="4" w:space="0" w:color="000000"/>
            </w:tcBorders>
          </w:tcPr>
          <w:p w14:paraId="3FDF7DBB" w14:textId="77777777" w:rsidR="000B6CDE" w:rsidRDefault="00DF4DC5">
            <w:pPr>
              <w:pStyle w:val="TableParagraph"/>
              <w:ind w:left="112"/>
              <w:rPr>
                <w:sz w:val="24"/>
              </w:rPr>
            </w:pPr>
            <w:r>
              <w:rPr>
                <w:sz w:val="24"/>
              </w:rPr>
              <w:t>Information</w:t>
            </w:r>
            <w:r>
              <w:rPr>
                <w:spacing w:val="34"/>
                <w:sz w:val="24"/>
              </w:rPr>
              <w:t xml:space="preserve"> </w:t>
            </w:r>
            <w:r>
              <w:rPr>
                <w:sz w:val="24"/>
              </w:rPr>
              <w:t>about</w:t>
            </w:r>
            <w:r>
              <w:rPr>
                <w:spacing w:val="34"/>
                <w:sz w:val="24"/>
              </w:rPr>
              <w:t xml:space="preserve"> </w:t>
            </w:r>
            <w:r>
              <w:rPr>
                <w:sz w:val="24"/>
              </w:rPr>
              <w:t>how</w:t>
            </w:r>
            <w:r>
              <w:rPr>
                <w:spacing w:val="34"/>
                <w:sz w:val="24"/>
              </w:rPr>
              <w:t xml:space="preserve"> </w:t>
            </w:r>
            <w:r>
              <w:rPr>
                <w:sz w:val="24"/>
              </w:rPr>
              <w:t>ESG-related</w:t>
            </w:r>
            <w:r>
              <w:rPr>
                <w:spacing w:val="34"/>
                <w:sz w:val="24"/>
              </w:rPr>
              <w:t xml:space="preserve"> </w:t>
            </w:r>
            <w:r>
              <w:rPr>
                <w:sz w:val="24"/>
              </w:rPr>
              <w:t>information is used in the investment process</w:t>
            </w:r>
          </w:p>
        </w:tc>
        <w:tc>
          <w:tcPr>
            <w:tcW w:w="408" w:type="dxa"/>
            <w:tcBorders>
              <w:top w:val="single" w:sz="4" w:space="0" w:color="000000"/>
              <w:left w:val="single" w:sz="4" w:space="0" w:color="000000"/>
              <w:bottom w:val="single" w:sz="4" w:space="0" w:color="000000"/>
              <w:right w:val="single" w:sz="4" w:space="0" w:color="000000"/>
            </w:tcBorders>
          </w:tcPr>
          <w:p w14:paraId="7BE73FDA"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718994FD" w14:textId="52AC6845" w:rsidR="000B6CDE" w:rsidRDefault="00217E01">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4625A56C"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2D47EF49"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BB38F33"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72895C89" w14:textId="77777777" w:rsidR="000B6CDE" w:rsidRDefault="000B6CDE">
            <w:pPr>
              <w:pStyle w:val="TableParagraph"/>
            </w:pPr>
          </w:p>
        </w:tc>
      </w:tr>
      <w:tr w:rsidR="000B6CDE" w14:paraId="1964736A" w14:textId="77777777">
        <w:trPr>
          <w:trHeight w:val="515"/>
        </w:trPr>
        <w:tc>
          <w:tcPr>
            <w:tcW w:w="5048" w:type="dxa"/>
            <w:tcBorders>
              <w:top w:val="single" w:sz="4" w:space="0" w:color="000000"/>
              <w:left w:val="single" w:sz="4" w:space="0" w:color="000000"/>
              <w:bottom w:val="single" w:sz="4" w:space="0" w:color="000000"/>
              <w:right w:val="single" w:sz="4" w:space="0" w:color="000000"/>
            </w:tcBorders>
          </w:tcPr>
          <w:p w14:paraId="671BF812" w14:textId="77777777" w:rsidR="000B6CDE" w:rsidRDefault="00DF4DC5">
            <w:pPr>
              <w:pStyle w:val="TableParagraph"/>
              <w:spacing w:line="275" w:lineRule="exact"/>
              <w:ind w:left="112"/>
              <w:rPr>
                <w:sz w:val="24"/>
              </w:rPr>
            </w:pPr>
            <w:r>
              <w:rPr>
                <w:sz w:val="24"/>
              </w:rPr>
              <w:t>Other</w:t>
            </w:r>
            <w:r>
              <w:rPr>
                <w:spacing w:val="-1"/>
                <w:sz w:val="24"/>
              </w:rPr>
              <w:t xml:space="preserve"> </w:t>
            </w:r>
            <w:r>
              <w:rPr>
                <w:spacing w:val="-2"/>
                <w:sz w:val="24"/>
              </w:rPr>
              <w:t>information</w:t>
            </w:r>
          </w:p>
        </w:tc>
        <w:tc>
          <w:tcPr>
            <w:tcW w:w="408" w:type="dxa"/>
            <w:tcBorders>
              <w:top w:val="single" w:sz="4" w:space="0" w:color="000000"/>
              <w:left w:val="single" w:sz="4" w:space="0" w:color="000000"/>
              <w:bottom w:val="single" w:sz="4" w:space="0" w:color="000000"/>
              <w:right w:val="single" w:sz="4" w:space="0" w:color="000000"/>
            </w:tcBorders>
          </w:tcPr>
          <w:p w14:paraId="3708CA11"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673CCDDB"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22B2490A"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2CA8CF7D"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632CB37E" w14:textId="4E784FA0" w:rsidR="000B6CDE" w:rsidRDefault="00217E01">
            <w:pPr>
              <w:pStyle w:val="TableParagraph"/>
            </w:pPr>
            <w:r w:rsidRPr="00D06677">
              <w:rPr>
                <w:b/>
                <w:color w:val="FF0000"/>
                <w:sz w:val="36"/>
              </w:rPr>
              <w:t>X</w:t>
            </w:r>
          </w:p>
        </w:tc>
        <w:tc>
          <w:tcPr>
            <w:tcW w:w="1108" w:type="dxa"/>
            <w:tcBorders>
              <w:top w:val="single" w:sz="4" w:space="0" w:color="000000"/>
              <w:left w:val="single" w:sz="4" w:space="0" w:color="000000"/>
              <w:bottom w:val="single" w:sz="4" w:space="0" w:color="000000"/>
              <w:right w:val="single" w:sz="4" w:space="0" w:color="000000"/>
            </w:tcBorders>
          </w:tcPr>
          <w:p w14:paraId="44EED4BF" w14:textId="77777777" w:rsidR="000B6CDE" w:rsidRDefault="000B6CDE">
            <w:pPr>
              <w:pStyle w:val="TableParagraph"/>
            </w:pPr>
          </w:p>
        </w:tc>
      </w:tr>
    </w:tbl>
    <w:p w14:paraId="3DAC5CAF" w14:textId="77777777" w:rsidR="000B6CDE" w:rsidRDefault="00DF4DC5">
      <w:pPr>
        <w:spacing w:before="3"/>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186C81BD" w14:textId="77777777" w:rsidR="000B6CDE" w:rsidRDefault="000B6CDE">
      <w:pPr>
        <w:pStyle w:val="BodyText"/>
        <w:spacing w:before="9"/>
        <w:rPr>
          <w:i/>
          <w:sz w:val="20"/>
        </w:rPr>
      </w:pPr>
    </w:p>
    <w:p w14:paraId="15B9F32C" w14:textId="77777777" w:rsidR="000B6CDE" w:rsidRDefault="00DF4DC5">
      <w:pPr>
        <w:pStyle w:val="BodyText"/>
        <w:spacing w:before="1"/>
        <w:ind w:left="226"/>
        <w:jc w:val="both"/>
      </w:pPr>
      <w:r>
        <w:t>If</w:t>
      </w:r>
      <w:r>
        <w:rPr>
          <w:spacing w:val="-6"/>
        </w:rPr>
        <w:t xml:space="preserve"> </w:t>
      </w:r>
      <w:r>
        <w:t>you</w:t>
      </w:r>
      <w:r>
        <w:rPr>
          <w:spacing w:val="-1"/>
        </w:rPr>
        <w:t xml:space="preserve"> </w:t>
      </w:r>
      <w:r>
        <w:t>selected</w:t>
      </w:r>
      <w:r>
        <w:rPr>
          <w:spacing w:val="-1"/>
        </w:rPr>
        <w:t xml:space="preserve"> </w:t>
      </w:r>
      <w:r>
        <w:t>‘Other</w:t>
      </w:r>
      <w:r>
        <w:rPr>
          <w:spacing w:val="-2"/>
        </w:rPr>
        <w:t xml:space="preserve"> </w:t>
      </w:r>
      <w:r>
        <w:t>information’</w:t>
      </w:r>
      <w:r>
        <w:rPr>
          <w:spacing w:val="-1"/>
        </w:rPr>
        <w:t xml:space="preserve"> </w:t>
      </w:r>
      <w:r>
        <w:t>please</w:t>
      </w:r>
      <w:r>
        <w:rPr>
          <w:spacing w:val="-2"/>
        </w:rPr>
        <w:t xml:space="preserve"> specify:</w:t>
      </w:r>
    </w:p>
    <w:p w14:paraId="19B2ABB7" w14:textId="77777777" w:rsidR="000B6CDE" w:rsidRDefault="00DF4DC5">
      <w:pPr>
        <w:pStyle w:val="BodyText"/>
        <w:spacing w:before="5"/>
        <w:rPr>
          <w:sz w:val="5"/>
        </w:rPr>
      </w:pPr>
      <w:r>
        <w:rPr>
          <w:noProof/>
        </w:rPr>
        <mc:AlternateContent>
          <mc:Choice Requires="wps">
            <w:drawing>
              <wp:anchor distT="0" distB="0" distL="0" distR="0" simplePos="0" relativeHeight="251639808" behindDoc="1" locked="0" layoutInCell="1" allowOverlap="1" wp14:anchorId="4B956489" wp14:editId="3D3EC33F">
                <wp:simplePos x="0" y="0"/>
                <wp:positionH relativeFrom="page">
                  <wp:posOffset>984808</wp:posOffset>
                </wp:positionH>
                <wp:positionV relativeFrom="paragraph">
                  <wp:posOffset>55411</wp:posOffset>
                </wp:positionV>
                <wp:extent cx="5620385" cy="353695"/>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4DEB3F" id="Graphic 27" o:spid="_x0000_s1026" style="position:absolute;margin-left:77.55pt;margin-top:4.35pt;width:442.55pt;height:27.85pt;z-index:-251676672;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76723EF4" w14:textId="77777777" w:rsidR="000B6CDE" w:rsidRDefault="000B6CDE">
      <w:pPr>
        <w:pStyle w:val="BodyText"/>
        <w:spacing w:before="239"/>
      </w:pPr>
    </w:p>
    <w:p w14:paraId="17E60EAE" w14:textId="77777777" w:rsidR="000B6CDE" w:rsidRDefault="00DF4DC5">
      <w:pPr>
        <w:pStyle w:val="BodyText"/>
        <w:ind w:left="226"/>
        <w:jc w:val="both"/>
      </w:pPr>
      <w:r>
        <w:t>Please</w:t>
      </w:r>
      <w:r>
        <w:rPr>
          <w:spacing w:val="-4"/>
        </w:rPr>
        <w:t xml:space="preserve"> </w:t>
      </w:r>
      <w:r>
        <w:t>explain as</w:t>
      </w:r>
      <w:r>
        <w:rPr>
          <w:spacing w:val="-1"/>
        </w:rPr>
        <w:t xml:space="preserve"> </w:t>
      </w:r>
      <w:r>
        <w:t>necessary your replies</w:t>
      </w:r>
      <w:r>
        <w:rPr>
          <w:spacing w:val="-1"/>
        </w:rPr>
        <w:t xml:space="preserve"> </w:t>
      </w:r>
      <w:r>
        <w:t>to questions 3.2.2</w:t>
      </w:r>
      <w:r>
        <w:rPr>
          <w:spacing w:val="-1"/>
        </w:rPr>
        <w:t xml:space="preserve"> </w:t>
      </w:r>
      <w:r>
        <w:t>and its sub-</w:t>
      </w:r>
      <w:r>
        <w:rPr>
          <w:spacing w:val="-2"/>
        </w:rPr>
        <w:t>questions:</w:t>
      </w:r>
    </w:p>
    <w:p w14:paraId="6FCDDC62" w14:textId="77777777" w:rsidR="000B6CDE" w:rsidRDefault="00DF4DC5">
      <w:pPr>
        <w:pStyle w:val="BodyText"/>
        <w:spacing w:before="71"/>
        <w:rPr>
          <w:sz w:val="20"/>
        </w:rPr>
      </w:pPr>
      <w:r>
        <w:rPr>
          <w:noProof/>
        </w:rPr>
        <mc:AlternateContent>
          <mc:Choice Requires="wps">
            <w:drawing>
              <wp:anchor distT="0" distB="0" distL="0" distR="0" simplePos="0" relativeHeight="251640832" behindDoc="1" locked="0" layoutInCell="1" allowOverlap="1" wp14:anchorId="2BD51BCF" wp14:editId="29989876">
                <wp:simplePos x="0" y="0"/>
                <wp:positionH relativeFrom="page">
                  <wp:posOffset>984808</wp:posOffset>
                </wp:positionH>
                <wp:positionV relativeFrom="paragraph">
                  <wp:posOffset>206417</wp:posOffset>
                </wp:positionV>
                <wp:extent cx="5620385" cy="353695"/>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76"/>
                              </a:moveTo>
                              <a:lnTo>
                                <a:pt x="0" y="341376"/>
                              </a:lnTo>
                              <a:lnTo>
                                <a:pt x="0" y="353555"/>
                              </a:lnTo>
                              <a:lnTo>
                                <a:pt x="12179" y="353555"/>
                              </a:lnTo>
                              <a:lnTo>
                                <a:pt x="12179" y="341376"/>
                              </a:lnTo>
                              <a:close/>
                            </a:path>
                            <a:path w="5620385" h="353695">
                              <a:moveTo>
                                <a:pt x="12179" y="0"/>
                              </a:moveTo>
                              <a:lnTo>
                                <a:pt x="0" y="0"/>
                              </a:lnTo>
                              <a:lnTo>
                                <a:pt x="0" y="12179"/>
                              </a:lnTo>
                              <a:lnTo>
                                <a:pt x="0" y="341363"/>
                              </a:lnTo>
                              <a:lnTo>
                                <a:pt x="12179" y="341363"/>
                              </a:lnTo>
                              <a:lnTo>
                                <a:pt x="12179" y="12179"/>
                              </a:lnTo>
                              <a:lnTo>
                                <a:pt x="12179" y="0"/>
                              </a:lnTo>
                              <a:close/>
                            </a:path>
                            <a:path w="5620385" h="353695">
                              <a:moveTo>
                                <a:pt x="5620207" y="341376"/>
                              </a:moveTo>
                              <a:lnTo>
                                <a:pt x="5614162" y="341376"/>
                              </a:lnTo>
                              <a:lnTo>
                                <a:pt x="12192" y="341376"/>
                              </a:lnTo>
                              <a:lnTo>
                                <a:pt x="12192" y="353555"/>
                              </a:lnTo>
                              <a:lnTo>
                                <a:pt x="5614111" y="353555"/>
                              </a:lnTo>
                              <a:lnTo>
                                <a:pt x="5620207" y="353555"/>
                              </a:lnTo>
                              <a:lnTo>
                                <a:pt x="5620207" y="341376"/>
                              </a:lnTo>
                              <a:close/>
                            </a:path>
                            <a:path w="5620385" h="353695">
                              <a:moveTo>
                                <a:pt x="5620207" y="0"/>
                              </a:moveTo>
                              <a:lnTo>
                                <a:pt x="5614162" y="0"/>
                              </a:lnTo>
                              <a:lnTo>
                                <a:pt x="12192" y="0"/>
                              </a:lnTo>
                              <a:lnTo>
                                <a:pt x="12192" y="12179"/>
                              </a:lnTo>
                              <a:lnTo>
                                <a:pt x="5614111" y="12179"/>
                              </a:lnTo>
                              <a:lnTo>
                                <a:pt x="5614111" y="341363"/>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8739B3" id="Graphic 28" o:spid="_x0000_s1026" style="position:absolute;margin-left:77.55pt;margin-top:16.25pt;width:442.55pt;height:27.85pt;z-index:-251675648;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" path="m12179,341376l,341376r,12179l12179,353555r,-12179xem12179,l,,,12179,,341363r12179,l12179,12179,12179,xem5620207,341376r-6045,l12192,341376r,12179l5614111,353555r6096,l5620207,341376xem5620207,r-6045,l12192,r,12179l5614111,12179r,329184l5620207,341363r,-329184l5620207,xe" fillcolor="black" stroked="f">
                <v:path arrowok="t"/>
                <w10:wrap type="topAndBottom" anchorx="page"/>
              </v:shape>
            </w:pict>
          </mc:Fallback>
        </mc:AlternateContent>
      </w:r>
    </w:p>
    <w:p w14:paraId="478C9E20" w14:textId="7C4B1365" w:rsidR="000B6CDE" w:rsidRPr="00143212" w:rsidRDefault="004A307C">
      <w:pPr>
        <w:pStyle w:val="BodyText"/>
        <w:spacing w:before="239"/>
        <w:jc w:val="both"/>
        <w:rPr>
          <w:i/>
          <w:iCs/>
        </w:rPr>
      </w:pPr>
      <w:r w:rsidRPr="00143212">
        <w:rPr>
          <w:i/>
          <w:iCs/>
          <w:highlight w:val="yellow"/>
        </w:rPr>
        <w:t xml:space="preserve">Managing disclosure requirements for a specific set of financial products, such as those with assets under management surpassing a specified threshold or exclusively designed for retail investors, proves overly intricate. The primary rationale behind extending disclosure obligations to encompass all financial products is to ensure a level playing field for these products. Imposing disclosure requirements solely on a subset of products would undermine this objective, introducing additional complexity and confusion to the markets, </w:t>
      </w:r>
      <w:r w:rsidR="00C01726" w:rsidRPr="00143212">
        <w:rPr>
          <w:i/>
          <w:iCs/>
          <w:highlight w:val="yellow"/>
        </w:rPr>
        <w:t>and</w:t>
      </w:r>
      <w:r w:rsidRPr="00143212">
        <w:rPr>
          <w:i/>
          <w:iCs/>
          <w:highlight w:val="yellow"/>
        </w:rPr>
        <w:t xml:space="preserve"> impeding comparability.</w:t>
      </w:r>
    </w:p>
    <w:p w14:paraId="2B0D978A" w14:textId="77777777" w:rsidR="00ED3D7C" w:rsidRDefault="00ED3D7C" w:rsidP="00ED3D7C">
      <w:pPr>
        <w:pStyle w:val="BodyText"/>
        <w:spacing w:before="239"/>
        <w:jc w:val="both"/>
      </w:pPr>
    </w:p>
    <w:p w14:paraId="19C5DAA6" w14:textId="77777777" w:rsidR="004A307C" w:rsidRDefault="004A307C">
      <w:pPr>
        <w:pStyle w:val="BodyText"/>
        <w:spacing w:before="239"/>
      </w:pPr>
    </w:p>
    <w:p w14:paraId="789B1BA5" w14:textId="77777777" w:rsidR="000B6CDE" w:rsidRDefault="00DF4DC5">
      <w:pPr>
        <w:pStyle w:val="BodyText"/>
        <w:ind w:left="226" w:right="1458"/>
        <w:jc w:val="both"/>
      </w:pPr>
      <w:r>
        <w:t xml:space="preserve">The following and last section of this questionnaire (section 4) includes questions about the potential establishment of a sustainability product </w:t>
      </w:r>
      <w:proofErr w:type="spellStart"/>
      <w:r>
        <w:t>categorisation</w:t>
      </w:r>
      <w:proofErr w:type="spellEnd"/>
      <w:r>
        <w:t xml:space="preserve"> system at EU level based on certain criteria that products would have to meet. It presents questions about different</w:t>
      </w:r>
      <w:r>
        <w:rPr>
          <w:spacing w:val="15"/>
        </w:rPr>
        <w:t xml:space="preserve"> </w:t>
      </w:r>
      <w:r>
        <w:t>ways</w:t>
      </w:r>
      <w:r>
        <w:rPr>
          <w:spacing w:val="15"/>
        </w:rPr>
        <w:t xml:space="preserve"> </w:t>
      </w:r>
      <w:r>
        <w:t>of</w:t>
      </w:r>
      <w:r>
        <w:rPr>
          <w:spacing w:val="14"/>
        </w:rPr>
        <w:t xml:space="preserve"> </w:t>
      </w:r>
      <w:r>
        <w:t>setting</w:t>
      </w:r>
      <w:r>
        <w:rPr>
          <w:spacing w:val="15"/>
        </w:rPr>
        <w:t xml:space="preserve"> </w:t>
      </w:r>
      <w:r>
        <w:t>up</w:t>
      </w:r>
      <w:r>
        <w:rPr>
          <w:spacing w:val="15"/>
        </w:rPr>
        <w:t xml:space="preserve"> </w:t>
      </w:r>
      <w:r>
        <w:t>such</w:t>
      </w:r>
      <w:r>
        <w:rPr>
          <w:spacing w:val="15"/>
        </w:rPr>
        <w:t xml:space="preserve"> </w:t>
      </w:r>
      <w:r>
        <w:t>system,</w:t>
      </w:r>
      <w:r>
        <w:rPr>
          <w:spacing w:val="16"/>
        </w:rPr>
        <w:t xml:space="preserve"> </w:t>
      </w:r>
      <w:r>
        <w:t>including</w:t>
      </w:r>
      <w:r>
        <w:rPr>
          <w:spacing w:val="14"/>
        </w:rPr>
        <w:t xml:space="preserve"> </w:t>
      </w:r>
      <w:r>
        <w:t>whether</w:t>
      </w:r>
      <w:r>
        <w:rPr>
          <w:spacing w:val="14"/>
        </w:rPr>
        <w:t xml:space="preserve"> </w:t>
      </w:r>
      <w:r>
        <w:t>additional</w:t>
      </w:r>
      <w:r>
        <w:rPr>
          <w:spacing w:val="15"/>
        </w:rPr>
        <w:t xml:space="preserve"> </w:t>
      </w:r>
      <w:r>
        <w:t>category</w:t>
      </w:r>
      <w:r>
        <w:rPr>
          <w:spacing w:val="15"/>
        </w:rPr>
        <w:t xml:space="preserve"> </w:t>
      </w:r>
      <w:r>
        <w:rPr>
          <w:spacing w:val="-2"/>
        </w:rPr>
        <w:t>specific</w:t>
      </w:r>
    </w:p>
    <w:p w14:paraId="718089F7" w14:textId="77777777" w:rsidR="000B6CDE" w:rsidRDefault="000B6CDE">
      <w:pPr>
        <w:jc w:val="both"/>
        <w:sectPr w:rsidR="000B6CDE" w:rsidSect="006403E1">
          <w:pgSz w:w="11910" w:h="16840"/>
          <w:pgMar w:top="1440" w:right="1440" w:bottom="1440" w:left="1440" w:header="0" w:footer="995" w:gutter="0"/>
          <w:cols w:space="720"/>
        </w:sectPr>
      </w:pPr>
    </w:p>
    <w:p w14:paraId="6B39C0D7" w14:textId="77777777" w:rsidR="000B6CDE" w:rsidRDefault="00DF4DC5">
      <w:pPr>
        <w:pStyle w:val="BodyText"/>
        <w:spacing w:before="64"/>
        <w:ind w:left="226" w:right="1463"/>
        <w:jc w:val="both"/>
      </w:pPr>
      <w:r>
        <w:t>disclosure requirements should be envisaged. There are therefore certain links between questions in this section (section 3) and questions in the last section of the questionnaire (section 4).</w:t>
      </w:r>
    </w:p>
    <w:p w14:paraId="21A7D88A" w14:textId="77777777" w:rsidR="000B6CDE" w:rsidRDefault="00DF4DC5">
      <w:pPr>
        <w:pStyle w:val="BodyText"/>
        <w:spacing w:before="240"/>
        <w:ind w:left="226" w:right="1458"/>
        <w:jc w:val="both"/>
      </w:pPr>
      <w:r>
        <w:rPr>
          <w:b/>
          <w:u w:val="single"/>
        </w:rPr>
        <w:t>Question 3.2.3</w:t>
      </w:r>
      <w:r>
        <w:t xml:space="preserve">: If requirements were imposed as per question 3.2.1 and/or 3.2.2, should there be some additional disclosure requirements when a product makes a sustainability </w:t>
      </w:r>
      <w:r>
        <w:rPr>
          <w:spacing w:val="-2"/>
        </w:rPr>
        <w:t>claim?</w:t>
      </w:r>
    </w:p>
    <w:p w14:paraId="3F2AF748"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2E7B801F" w14:textId="77777777">
        <w:trPr>
          <w:trHeight w:val="515"/>
        </w:trPr>
        <w:tc>
          <w:tcPr>
            <w:tcW w:w="1229" w:type="dxa"/>
          </w:tcPr>
          <w:p w14:paraId="6E5D5421"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0D716110"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51A56C04"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522DC10D"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4053E345"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6D4295D8"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65EA8835" w14:textId="77777777">
        <w:trPr>
          <w:trHeight w:val="517"/>
        </w:trPr>
        <w:tc>
          <w:tcPr>
            <w:tcW w:w="1229" w:type="dxa"/>
          </w:tcPr>
          <w:p w14:paraId="52EEFA74" w14:textId="77777777" w:rsidR="000B6CDE" w:rsidRDefault="000B6CDE">
            <w:pPr>
              <w:pStyle w:val="TableParagraph"/>
            </w:pPr>
          </w:p>
        </w:tc>
        <w:tc>
          <w:tcPr>
            <w:tcW w:w="1215" w:type="dxa"/>
          </w:tcPr>
          <w:p w14:paraId="350B2223" w14:textId="77777777" w:rsidR="000B6CDE" w:rsidRDefault="000B6CDE">
            <w:pPr>
              <w:pStyle w:val="TableParagraph"/>
            </w:pPr>
          </w:p>
        </w:tc>
        <w:tc>
          <w:tcPr>
            <w:tcW w:w="1212" w:type="dxa"/>
          </w:tcPr>
          <w:p w14:paraId="07296512" w14:textId="77777777" w:rsidR="000B6CDE" w:rsidRDefault="000B6CDE">
            <w:pPr>
              <w:pStyle w:val="TableParagraph"/>
            </w:pPr>
          </w:p>
        </w:tc>
        <w:tc>
          <w:tcPr>
            <w:tcW w:w="1212" w:type="dxa"/>
          </w:tcPr>
          <w:p w14:paraId="5A171A89" w14:textId="4889ADDA" w:rsidR="000B6CDE" w:rsidRDefault="00AC2A37">
            <w:pPr>
              <w:pStyle w:val="TableParagraph"/>
            </w:pPr>
            <w:r w:rsidRPr="00D06677">
              <w:rPr>
                <w:b/>
                <w:color w:val="FF0000"/>
                <w:sz w:val="36"/>
              </w:rPr>
              <w:t>X</w:t>
            </w:r>
          </w:p>
        </w:tc>
        <w:tc>
          <w:tcPr>
            <w:tcW w:w="1135" w:type="dxa"/>
          </w:tcPr>
          <w:p w14:paraId="4361E00C" w14:textId="77777777" w:rsidR="000B6CDE" w:rsidRDefault="000B6CDE">
            <w:pPr>
              <w:pStyle w:val="TableParagraph"/>
            </w:pPr>
          </w:p>
        </w:tc>
        <w:tc>
          <w:tcPr>
            <w:tcW w:w="2826" w:type="dxa"/>
          </w:tcPr>
          <w:p w14:paraId="1CDD03E1" w14:textId="77777777" w:rsidR="000B6CDE" w:rsidRDefault="000B6CDE">
            <w:pPr>
              <w:pStyle w:val="TableParagraph"/>
            </w:pPr>
          </w:p>
        </w:tc>
      </w:tr>
    </w:tbl>
    <w:p w14:paraId="71783F4E" w14:textId="77777777" w:rsidR="000B6CDE" w:rsidRDefault="00DF4DC5">
      <w:pPr>
        <w:spacing w:before="1"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2D217C50" w14:textId="77777777" w:rsidR="000B6CDE" w:rsidRDefault="00DF4DC5">
      <w:pPr>
        <w:pStyle w:val="BodyText"/>
        <w:spacing w:before="197"/>
        <w:ind w:left="226"/>
        <w:jc w:val="both"/>
      </w:pPr>
      <w:r>
        <w:t>Please</w:t>
      </w:r>
      <w:r>
        <w:rPr>
          <w:spacing w:val="-2"/>
        </w:rPr>
        <w:t xml:space="preserve"> </w:t>
      </w:r>
      <w:r>
        <w:t>explain</w:t>
      </w:r>
      <w:r>
        <w:rPr>
          <w:spacing w:val="-1"/>
        </w:rPr>
        <w:t xml:space="preserve"> </w:t>
      </w:r>
      <w:r>
        <w:t>as</w:t>
      </w:r>
      <w:r>
        <w:rPr>
          <w:spacing w:val="-1"/>
        </w:rPr>
        <w:t xml:space="preserve"> </w:t>
      </w:r>
      <w:r>
        <w:t>necessary your</w:t>
      </w:r>
      <w:r>
        <w:rPr>
          <w:spacing w:val="-1"/>
        </w:rPr>
        <w:t xml:space="preserve"> </w:t>
      </w:r>
      <w:r>
        <w:t>replies</w:t>
      </w:r>
      <w:r>
        <w:rPr>
          <w:spacing w:val="-1"/>
        </w:rPr>
        <w:t xml:space="preserve"> </w:t>
      </w:r>
      <w:r>
        <w:t>to</w:t>
      </w:r>
      <w:r>
        <w:rPr>
          <w:spacing w:val="-1"/>
        </w:rPr>
        <w:t xml:space="preserve"> </w:t>
      </w:r>
      <w:r>
        <w:t xml:space="preserve">question </w:t>
      </w:r>
      <w:r>
        <w:rPr>
          <w:spacing w:val="-2"/>
        </w:rPr>
        <w:t>3.2.3:</w:t>
      </w:r>
    </w:p>
    <w:p w14:paraId="78AACEF8" w14:textId="77777777" w:rsidR="000B6CDE" w:rsidRDefault="00DF4DC5">
      <w:pPr>
        <w:pStyle w:val="BodyText"/>
        <w:spacing w:before="73"/>
        <w:rPr>
          <w:sz w:val="20"/>
        </w:rPr>
      </w:pPr>
      <w:r>
        <w:rPr>
          <w:noProof/>
        </w:rPr>
        <mc:AlternateContent>
          <mc:Choice Requires="wps">
            <w:drawing>
              <wp:anchor distT="0" distB="0" distL="0" distR="0" simplePos="0" relativeHeight="251641856" behindDoc="1" locked="0" layoutInCell="1" allowOverlap="1" wp14:anchorId="5E1DAC8D" wp14:editId="33717437">
                <wp:simplePos x="0" y="0"/>
                <wp:positionH relativeFrom="page">
                  <wp:posOffset>984808</wp:posOffset>
                </wp:positionH>
                <wp:positionV relativeFrom="paragraph">
                  <wp:posOffset>208208</wp:posOffset>
                </wp:positionV>
                <wp:extent cx="5620385" cy="35369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12192"/>
                              </a:moveTo>
                              <a:lnTo>
                                <a:pt x="0" y="12192"/>
                              </a:lnTo>
                              <a:lnTo>
                                <a:pt x="0" y="341376"/>
                              </a:lnTo>
                              <a:lnTo>
                                <a:pt x="0" y="353555"/>
                              </a:lnTo>
                              <a:lnTo>
                                <a:pt x="12179" y="353555"/>
                              </a:lnTo>
                              <a:lnTo>
                                <a:pt x="12179" y="341376"/>
                              </a:lnTo>
                              <a:lnTo>
                                <a:pt x="12179" y="12192"/>
                              </a:lnTo>
                              <a:close/>
                            </a:path>
                            <a:path w="5620385" h="353695">
                              <a:moveTo>
                                <a:pt x="12179" y="0"/>
                              </a:moveTo>
                              <a:lnTo>
                                <a:pt x="0" y="0"/>
                              </a:lnTo>
                              <a:lnTo>
                                <a:pt x="0" y="12179"/>
                              </a:lnTo>
                              <a:lnTo>
                                <a:pt x="12179" y="12179"/>
                              </a:lnTo>
                              <a:lnTo>
                                <a:pt x="12179" y="0"/>
                              </a:lnTo>
                              <a:close/>
                            </a:path>
                            <a:path w="5620385" h="353695">
                              <a:moveTo>
                                <a:pt x="5620207" y="12192"/>
                              </a:moveTo>
                              <a:lnTo>
                                <a:pt x="5614111" y="12192"/>
                              </a:lnTo>
                              <a:lnTo>
                                <a:pt x="5614111" y="341376"/>
                              </a:lnTo>
                              <a:lnTo>
                                <a:pt x="12192" y="341376"/>
                              </a:lnTo>
                              <a:lnTo>
                                <a:pt x="12192" y="353555"/>
                              </a:lnTo>
                              <a:lnTo>
                                <a:pt x="5614111" y="353555"/>
                              </a:lnTo>
                              <a:lnTo>
                                <a:pt x="5620207" y="353555"/>
                              </a:lnTo>
                              <a:lnTo>
                                <a:pt x="5620207" y="341376"/>
                              </a:lnTo>
                              <a:lnTo>
                                <a:pt x="5620207" y="12192"/>
                              </a:lnTo>
                              <a:close/>
                            </a:path>
                            <a:path w="5620385" h="353695">
                              <a:moveTo>
                                <a:pt x="5620207" y="0"/>
                              </a:moveTo>
                              <a:lnTo>
                                <a:pt x="5614162" y="0"/>
                              </a:lnTo>
                              <a:lnTo>
                                <a:pt x="12192" y="0"/>
                              </a:lnTo>
                              <a:lnTo>
                                <a:pt x="12192" y="12179"/>
                              </a:lnTo>
                              <a:lnTo>
                                <a:pt x="5614111" y="1217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A193AB" id="Graphic 29" o:spid="_x0000_s1026" style="position:absolute;margin-left:77.55pt;margin-top:16.4pt;width:442.55pt;height:27.85pt;z-index:-251674624;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" path="m12179,12192l,12192,,341376r,12179l12179,353555r,-12179l12179,12192xem12179,l,,,12179r12179,l12179,xem5620207,12192r-6096,l5614111,341376r-5601919,l12192,353555r5601919,l5620207,353555r,-12179l5620207,12192xem5620207,r-6045,l12192,r,12179l5614111,12179r6096,l5620207,xe" fillcolor="black" stroked="f">
                <v:path arrowok="t"/>
                <w10:wrap type="topAndBottom" anchorx="page"/>
              </v:shape>
            </w:pict>
          </mc:Fallback>
        </mc:AlternateContent>
      </w:r>
    </w:p>
    <w:p w14:paraId="4BD2EBFD" w14:textId="79E7B9EB" w:rsidR="000B6CDE" w:rsidRDefault="00AC2A37">
      <w:pPr>
        <w:pStyle w:val="BodyText"/>
        <w:spacing w:before="239"/>
      </w:pPr>
      <w:r>
        <w:t xml:space="preserve">Products that do not fall within a category prescribed by the SFDR should not be allowed to make sustainability claims. </w:t>
      </w:r>
    </w:p>
    <w:p w14:paraId="28A7A205" w14:textId="77777777" w:rsidR="00AC2A37" w:rsidRDefault="00AC2A37">
      <w:pPr>
        <w:pStyle w:val="BodyText"/>
        <w:spacing w:before="239"/>
      </w:pPr>
    </w:p>
    <w:p w14:paraId="75B43853" w14:textId="77777777" w:rsidR="000B6CDE" w:rsidRDefault="00DF4DC5">
      <w:pPr>
        <w:pStyle w:val="BodyText"/>
        <w:ind w:left="226" w:right="1463"/>
        <w:jc w:val="both"/>
      </w:pPr>
      <w:r>
        <w:t>Sustainability product information disclosed according to the current requirements of the SFDR can be found in precontractual and periodic documentation and on financial</w:t>
      </w:r>
      <w:r>
        <w:rPr>
          <w:spacing w:val="40"/>
        </w:rPr>
        <w:t xml:space="preserve"> </w:t>
      </w:r>
      <w:r>
        <w:t>market participants’ websites, as required by Articles 6, 7, 8, 9, 10 and 11.</w:t>
      </w:r>
    </w:p>
    <w:p w14:paraId="1DE1CC2E" w14:textId="77777777" w:rsidR="000B6CDE" w:rsidRDefault="00DF4DC5">
      <w:pPr>
        <w:pStyle w:val="BodyText"/>
        <w:spacing w:before="240"/>
        <w:ind w:left="226" w:right="1462"/>
        <w:jc w:val="both"/>
      </w:pPr>
      <w:r>
        <w:rPr>
          <w:b/>
          <w:u w:val="single"/>
        </w:rPr>
        <w:t>Question 3.2.4</w:t>
      </w:r>
      <w:r>
        <w:rPr>
          <w:u w:val="single"/>
        </w:rPr>
        <w:t>:</w:t>
      </w:r>
      <w:r>
        <w:t xml:space="preserve"> In general, is it appropriate to have product related information spread across</w:t>
      </w:r>
      <w:r>
        <w:rPr>
          <w:spacing w:val="-4"/>
        </w:rPr>
        <w:t xml:space="preserve"> </w:t>
      </w:r>
      <w:r>
        <w:t>these</w:t>
      </w:r>
      <w:r>
        <w:rPr>
          <w:spacing w:val="-5"/>
        </w:rPr>
        <w:t xml:space="preserve"> </w:t>
      </w:r>
      <w:r>
        <w:t>three</w:t>
      </w:r>
      <w:r>
        <w:rPr>
          <w:spacing w:val="-4"/>
        </w:rPr>
        <w:t xml:space="preserve"> </w:t>
      </w:r>
      <w:r>
        <w:t>places,</w:t>
      </w:r>
      <w:r>
        <w:rPr>
          <w:spacing w:val="-2"/>
        </w:rPr>
        <w:t xml:space="preserve"> </w:t>
      </w:r>
      <w:r>
        <w:t>i.e.</w:t>
      </w:r>
      <w:r>
        <w:rPr>
          <w:spacing w:val="-4"/>
        </w:rPr>
        <w:t xml:space="preserve"> </w:t>
      </w:r>
      <w:r>
        <w:t>in</w:t>
      </w:r>
      <w:r>
        <w:rPr>
          <w:spacing w:val="-4"/>
        </w:rPr>
        <w:t xml:space="preserve"> </w:t>
      </w:r>
      <w:r>
        <w:t>precontractual</w:t>
      </w:r>
      <w:r>
        <w:rPr>
          <w:spacing w:val="-4"/>
        </w:rPr>
        <w:t xml:space="preserve"> </w:t>
      </w:r>
      <w:r>
        <w:t>disclosures,</w:t>
      </w:r>
      <w:r>
        <w:rPr>
          <w:spacing w:val="-4"/>
        </w:rPr>
        <w:t xml:space="preserve"> </w:t>
      </w:r>
      <w:r>
        <w:t>in</w:t>
      </w:r>
      <w:r>
        <w:rPr>
          <w:spacing w:val="-4"/>
        </w:rPr>
        <w:t xml:space="preserve"> </w:t>
      </w:r>
      <w:r>
        <w:t>periodic</w:t>
      </w:r>
      <w:r>
        <w:rPr>
          <w:spacing w:val="-4"/>
        </w:rPr>
        <w:t xml:space="preserve"> </w:t>
      </w:r>
      <w:r>
        <w:t>documentation</w:t>
      </w:r>
      <w:r>
        <w:rPr>
          <w:spacing w:val="-4"/>
        </w:rPr>
        <w:t xml:space="preserve"> </w:t>
      </w:r>
      <w:r>
        <w:t>and on websites?</w:t>
      </w:r>
    </w:p>
    <w:p w14:paraId="7A62B648"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56707EC3" w14:textId="77777777">
        <w:trPr>
          <w:trHeight w:val="515"/>
        </w:trPr>
        <w:tc>
          <w:tcPr>
            <w:tcW w:w="1111" w:type="dxa"/>
          </w:tcPr>
          <w:p w14:paraId="37F7E37D"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3BDF0BA6"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76CEC5F4"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758D1BFF"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4177F74E"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325733F1"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557CA818" w14:textId="77777777">
        <w:trPr>
          <w:trHeight w:val="515"/>
        </w:trPr>
        <w:tc>
          <w:tcPr>
            <w:tcW w:w="1111" w:type="dxa"/>
          </w:tcPr>
          <w:p w14:paraId="34BBF35B" w14:textId="77777777" w:rsidR="000B6CDE" w:rsidRDefault="000B6CDE">
            <w:pPr>
              <w:pStyle w:val="TableParagraph"/>
            </w:pPr>
          </w:p>
        </w:tc>
        <w:tc>
          <w:tcPr>
            <w:tcW w:w="1095" w:type="dxa"/>
          </w:tcPr>
          <w:p w14:paraId="2973AED8" w14:textId="77777777" w:rsidR="000B6CDE" w:rsidRDefault="000B6CDE">
            <w:pPr>
              <w:pStyle w:val="TableParagraph"/>
            </w:pPr>
          </w:p>
        </w:tc>
        <w:tc>
          <w:tcPr>
            <w:tcW w:w="1094" w:type="dxa"/>
          </w:tcPr>
          <w:p w14:paraId="56076491" w14:textId="3C217676" w:rsidR="000B6CDE" w:rsidRDefault="00C125C9">
            <w:pPr>
              <w:pStyle w:val="TableParagraph"/>
            </w:pPr>
            <w:r w:rsidRPr="00D06677">
              <w:rPr>
                <w:b/>
                <w:color w:val="FF0000"/>
                <w:sz w:val="36"/>
              </w:rPr>
              <w:t>X</w:t>
            </w:r>
          </w:p>
        </w:tc>
        <w:tc>
          <w:tcPr>
            <w:tcW w:w="1094" w:type="dxa"/>
          </w:tcPr>
          <w:p w14:paraId="74A9EF2E" w14:textId="77777777" w:rsidR="000B6CDE" w:rsidRDefault="000B6CDE">
            <w:pPr>
              <w:pStyle w:val="TableParagraph"/>
            </w:pPr>
          </w:p>
        </w:tc>
        <w:tc>
          <w:tcPr>
            <w:tcW w:w="1024" w:type="dxa"/>
          </w:tcPr>
          <w:p w14:paraId="3649B61E" w14:textId="77777777" w:rsidR="000B6CDE" w:rsidRDefault="000B6CDE">
            <w:pPr>
              <w:pStyle w:val="TableParagraph"/>
            </w:pPr>
          </w:p>
        </w:tc>
        <w:tc>
          <w:tcPr>
            <w:tcW w:w="2551" w:type="dxa"/>
          </w:tcPr>
          <w:p w14:paraId="44DC60DC" w14:textId="77777777" w:rsidR="000B6CDE" w:rsidRDefault="000B6CDE">
            <w:pPr>
              <w:pStyle w:val="TableParagraph"/>
            </w:pPr>
          </w:p>
        </w:tc>
      </w:tr>
    </w:tbl>
    <w:p w14:paraId="2A498832" w14:textId="77777777" w:rsidR="000B6CDE" w:rsidRDefault="00DF4DC5">
      <w:pPr>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3"/>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61FABA15" w14:textId="77777777" w:rsidR="000B6CDE" w:rsidRDefault="000B6CDE">
      <w:pPr>
        <w:pStyle w:val="BodyText"/>
        <w:spacing w:before="9"/>
        <w:rPr>
          <w:i/>
          <w:sz w:val="20"/>
        </w:rPr>
      </w:pPr>
    </w:p>
    <w:p w14:paraId="6AC1A240" w14:textId="77777777" w:rsidR="000B6CDE" w:rsidRDefault="00DF4DC5">
      <w:pPr>
        <w:pStyle w:val="BodyText"/>
        <w:ind w:left="226" w:right="1463"/>
        <w:jc w:val="both"/>
      </w:pPr>
      <w:r>
        <w:rPr>
          <w:b/>
          <w:u w:val="single"/>
        </w:rPr>
        <w:t>Question 3.2.5</w:t>
      </w:r>
      <w:r>
        <w:rPr>
          <w:u w:val="single"/>
        </w:rPr>
        <w:t>:</w:t>
      </w:r>
      <w:r>
        <w:t xml:space="preserve"> More specifically, is the current breakdown of information between precontractual, periodic documentation and website disclosures appropriate and user </w:t>
      </w:r>
      <w:r>
        <w:rPr>
          <w:spacing w:val="-2"/>
        </w:rPr>
        <w:t>friendly?</w:t>
      </w:r>
    </w:p>
    <w:p w14:paraId="217A5D4C" w14:textId="77777777" w:rsidR="000B6CDE" w:rsidRDefault="000B6CDE">
      <w:pPr>
        <w:pStyle w:val="BodyText"/>
        <w:spacing w:before="12"/>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5085939B" w14:textId="77777777">
        <w:trPr>
          <w:trHeight w:val="515"/>
        </w:trPr>
        <w:tc>
          <w:tcPr>
            <w:tcW w:w="1111" w:type="dxa"/>
          </w:tcPr>
          <w:p w14:paraId="6E5A0399"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0E49005E"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219FCC53"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0A6E4C25"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446BDF90"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796C7306"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366D070D" w14:textId="77777777">
        <w:trPr>
          <w:trHeight w:val="517"/>
        </w:trPr>
        <w:tc>
          <w:tcPr>
            <w:tcW w:w="1111" w:type="dxa"/>
          </w:tcPr>
          <w:p w14:paraId="2F7C86D6" w14:textId="2CA63C6A" w:rsidR="000B6CDE" w:rsidRDefault="000B6CDE">
            <w:pPr>
              <w:pStyle w:val="TableParagraph"/>
            </w:pPr>
          </w:p>
        </w:tc>
        <w:tc>
          <w:tcPr>
            <w:tcW w:w="1095" w:type="dxa"/>
          </w:tcPr>
          <w:p w14:paraId="574D9E4D" w14:textId="52F2DFA4" w:rsidR="000B6CDE" w:rsidRDefault="001428B9">
            <w:pPr>
              <w:pStyle w:val="TableParagraph"/>
            </w:pPr>
            <w:r w:rsidRPr="00D06677">
              <w:rPr>
                <w:b/>
                <w:color w:val="FF0000"/>
                <w:sz w:val="36"/>
              </w:rPr>
              <w:t>X</w:t>
            </w:r>
          </w:p>
        </w:tc>
        <w:tc>
          <w:tcPr>
            <w:tcW w:w="1094" w:type="dxa"/>
          </w:tcPr>
          <w:p w14:paraId="57BED2A7" w14:textId="77777777" w:rsidR="000B6CDE" w:rsidRDefault="000B6CDE">
            <w:pPr>
              <w:pStyle w:val="TableParagraph"/>
            </w:pPr>
          </w:p>
        </w:tc>
        <w:tc>
          <w:tcPr>
            <w:tcW w:w="1094" w:type="dxa"/>
          </w:tcPr>
          <w:p w14:paraId="4EA432F9" w14:textId="77777777" w:rsidR="000B6CDE" w:rsidRDefault="000B6CDE">
            <w:pPr>
              <w:pStyle w:val="TableParagraph"/>
            </w:pPr>
          </w:p>
        </w:tc>
        <w:tc>
          <w:tcPr>
            <w:tcW w:w="1024" w:type="dxa"/>
          </w:tcPr>
          <w:p w14:paraId="0C44604A" w14:textId="77777777" w:rsidR="000B6CDE" w:rsidRDefault="000B6CDE">
            <w:pPr>
              <w:pStyle w:val="TableParagraph"/>
            </w:pPr>
          </w:p>
        </w:tc>
        <w:tc>
          <w:tcPr>
            <w:tcW w:w="2551" w:type="dxa"/>
          </w:tcPr>
          <w:p w14:paraId="362EA497" w14:textId="77777777" w:rsidR="000B6CDE" w:rsidRDefault="000B6CDE">
            <w:pPr>
              <w:pStyle w:val="TableParagraph"/>
            </w:pPr>
          </w:p>
        </w:tc>
      </w:tr>
    </w:tbl>
    <w:p w14:paraId="0FB46188" w14:textId="77777777" w:rsidR="000B6CDE" w:rsidRDefault="00DF4DC5">
      <w:pPr>
        <w:spacing w:before="1"/>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160E4FC9" w14:textId="77777777" w:rsidR="000B6CDE" w:rsidRDefault="000B6CDE">
      <w:pPr>
        <w:pStyle w:val="BodyText"/>
        <w:spacing w:before="9"/>
        <w:rPr>
          <w:i/>
          <w:sz w:val="20"/>
        </w:rPr>
      </w:pPr>
    </w:p>
    <w:p w14:paraId="3E17A065" w14:textId="77777777" w:rsidR="000B6CDE" w:rsidRDefault="00DF4DC5">
      <w:pPr>
        <w:pStyle w:val="BodyText"/>
        <w:ind w:left="226"/>
        <w:jc w:val="both"/>
      </w:pPr>
      <w:r>
        <w:t>Please</w:t>
      </w:r>
      <w:r>
        <w:rPr>
          <w:spacing w:val="-4"/>
        </w:rPr>
        <w:t xml:space="preserve"> </w:t>
      </w:r>
      <w:r>
        <w:t>explain as</w:t>
      </w:r>
      <w:r>
        <w:rPr>
          <w:spacing w:val="-1"/>
        </w:rPr>
        <w:t xml:space="preserve"> </w:t>
      </w:r>
      <w:r>
        <w:t>necessary your replies</w:t>
      </w:r>
      <w:r>
        <w:rPr>
          <w:spacing w:val="-1"/>
        </w:rPr>
        <w:t xml:space="preserve"> </w:t>
      </w:r>
      <w:r>
        <w:t>to question</w:t>
      </w:r>
      <w:r>
        <w:rPr>
          <w:spacing w:val="-1"/>
        </w:rPr>
        <w:t xml:space="preserve"> </w:t>
      </w:r>
      <w:r>
        <w:t xml:space="preserve">3.2.4 and </w:t>
      </w:r>
      <w:r>
        <w:rPr>
          <w:spacing w:val="-2"/>
        </w:rPr>
        <w:t>3.2.5:</w:t>
      </w:r>
    </w:p>
    <w:p w14:paraId="2B711C62" w14:textId="77777777" w:rsidR="000B6CDE" w:rsidRDefault="00DF4DC5">
      <w:pPr>
        <w:pStyle w:val="BodyText"/>
        <w:spacing w:before="73"/>
        <w:rPr>
          <w:sz w:val="20"/>
        </w:rPr>
      </w:pPr>
      <w:r>
        <w:rPr>
          <w:noProof/>
        </w:rPr>
        <mc:AlternateContent>
          <mc:Choice Requires="wps">
            <w:drawing>
              <wp:anchor distT="0" distB="0" distL="0" distR="0" simplePos="0" relativeHeight="251642880" behindDoc="1" locked="0" layoutInCell="1" allowOverlap="1" wp14:anchorId="22843767" wp14:editId="454E2097">
                <wp:simplePos x="0" y="0"/>
                <wp:positionH relativeFrom="page">
                  <wp:posOffset>984808</wp:posOffset>
                </wp:positionH>
                <wp:positionV relativeFrom="paragraph">
                  <wp:posOffset>207951</wp:posOffset>
                </wp:positionV>
                <wp:extent cx="5620385" cy="352425"/>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79"/>
                              </a:lnTo>
                              <a:lnTo>
                                <a:pt x="0" y="339839"/>
                              </a:lnTo>
                              <a:lnTo>
                                <a:pt x="0" y="352031"/>
                              </a:lnTo>
                              <a:lnTo>
                                <a:pt x="12179" y="352031"/>
                              </a:lnTo>
                              <a:lnTo>
                                <a:pt x="12179" y="339839"/>
                              </a:lnTo>
                              <a:lnTo>
                                <a:pt x="12179" y="12179"/>
                              </a:lnTo>
                              <a:lnTo>
                                <a:pt x="12179" y="0"/>
                              </a:lnTo>
                              <a:close/>
                            </a:path>
                            <a:path w="5620385" h="352425">
                              <a:moveTo>
                                <a:pt x="5620207" y="0"/>
                              </a:moveTo>
                              <a:lnTo>
                                <a:pt x="5614162" y="0"/>
                              </a:lnTo>
                              <a:lnTo>
                                <a:pt x="12192" y="0"/>
                              </a:lnTo>
                              <a:lnTo>
                                <a:pt x="12192" y="12179"/>
                              </a:lnTo>
                              <a:lnTo>
                                <a:pt x="5614111" y="12179"/>
                              </a:lnTo>
                              <a:lnTo>
                                <a:pt x="5614111" y="339839"/>
                              </a:lnTo>
                              <a:lnTo>
                                <a:pt x="12192" y="339839"/>
                              </a:lnTo>
                              <a:lnTo>
                                <a:pt x="12192" y="352031"/>
                              </a:lnTo>
                              <a:lnTo>
                                <a:pt x="5614111" y="352031"/>
                              </a:lnTo>
                              <a:lnTo>
                                <a:pt x="5620207" y="352031"/>
                              </a:lnTo>
                              <a:lnTo>
                                <a:pt x="5620207" y="33983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953D5B" id="Graphic 30" o:spid="_x0000_s1026" style="position:absolute;margin-left:77.55pt;margin-top:16.35pt;width:442.55pt;height:27.75pt;z-index:-251673600;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" path="m12179,l,,,12179,,339839r,12192l12179,352031r,-12192l12179,12179,12179,xem5620207,r-6045,l12192,r,12179l5614111,12179r,327660l12192,339839r,12192l5614111,352031r6096,l5620207,339839r,-327660l5620207,xe" fillcolor="black" stroked="f">
                <v:path arrowok="t"/>
                <w10:wrap type="topAndBottom" anchorx="page"/>
              </v:shape>
            </w:pict>
          </mc:Fallback>
        </mc:AlternateContent>
      </w:r>
    </w:p>
    <w:p w14:paraId="2D5A9F57" w14:textId="77777777" w:rsidR="000B6CDE" w:rsidRDefault="000B6CDE">
      <w:pPr>
        <w:pStyle w:val="BodyText"/>
        <w:spacing w:before="239"/>
      </w:pPr>
    </w:p>
    <w:p w14:paraId="39A60B3F" w14:textId="60D27EE6" w:rsidR="00C66A4B" w:rsidRPr="000C7942" w:rsidRDefault="00C66A4B" w:rsidP="00C66A4B">
      <w:pPr>
        <w:pStyle w:val="BodyText"/>
        <w:ind w:left="226" w:right="1464"/>
        <w:jc w:val="both"/>
        <w:rPr>
          <w:i/>
          <w:iCs/>
          <w:highlight w:val="yellow"/>
          <w:lang w:val="en-GB"/>
        </w:rPr>
      </w:pPr>
      <w:r w:rsidRPr="000C7942">
        <w:rPr>
          <w:i/>
          <w:iCs/>
          <w:highlight w:val="yellow"/>
          <w:lang w:val="en-GB"/>
        </w:rPr>
        <w:t>We support</w:t>
      </w:r>
      <w:r w:rsidRPr="000C7942">
        <w:rPr>
          <w:i/>
          <w:iCs/>
          <w:highlight w:val="yellow"/>
          <w:lang w:val="en-BE"/>
        </w:rPr>
        <w:t xml:space="preserve"> the recommendations of the Platform on Sustainable Finance, that reporting requirements should prioritize the most pertinent information for measuring sustainability and impact, ultimately benefiting investors engaged in green and sustainable activities.</w:t>
      </w:r>
      <w:r w:rsidR="006809F7" w:rsidRPr="000C7942">
        <w:rPr>
          <w:i/>
          <w:iCs/>
          <w:highlight w:val="yellow"/>
          <w:lang w:val="en-GB"/>
        </w:rPr>
        <w:t xml:space="preserve"> </w:t>
      </w:r>
      <w:r w:rsidR="006809F7" w:rsidRPr="000C7942">
        <w:rPr>
          <w:rFonts w:ascii="Adobe Clean DC" w:hAnsi="Adobe Clean DC" w:cs="Adobe Clean DC"/>
          <w:i/>
          <w:iCs/>
          <w:color w:val="4F81BD" w:themeColor="accent1"/>
          <w:sz w:val="21"/>
          <w:szCs w:val="21"/>
          <w:highlight w:val="yellow"/>
          <w:lang w:eastAsia="zh-CN"/>
        </w:rPr>
        <w:t>W</w:t>
      </w:r>
      <w:r w:rsidR="006809F7" w:rsidRPr="000C7942">
        <w:rPr>
          <w:i/>
          <w:iCs/>
          <w:highlight w:val="yellow"/>
          <w:lang w:val="en-BE"/>
        </w:rPr>
        <w:t>e consider it necessary to simplify the information requirements, addressing the most urgent and relevant aspects. Retail customers find it difficult to understand all the information available in the market given the complexity of the disclosures</w:t>
      </w:r>
    </w:p>
    <w:p w14:paraId="47602CB1" w14:textId="77777777" w:rsidR="00C66A4B" w:rsidRPr="000C7942" w:rsidRDefault="00C66A4B" w:rsidP="00D361E4">
      <w:pPr>
        <w:pStyle w:val="BodyText"/>
        <w:ind w:left="226" w:right="1464"/>
        <w:jc w:val="both"/>
        <w:rPr>
          <w:i/>
          <w:iCs/>
          <w:highlight w:val="yellow"/>
          <w:lang w:val="en-BE"/>
        </w:rPr>
      </w:pPr>
    </w:p>
    <w:p w14:paraId="21B0E9A8" w14:textId="42014FD3" w:rsidR="00D361E4" w:rsidRPr="000C7942" w:rsidRDefault="00B53AE8" w:rsidP="00D361E4">
      <w:pPr>
        <w:pStyle w:val="BodyText"/>
        <w:ind w:left="226" w:right="1464"/>
        <w:jc w:val="both"/>
        <w:rPr>
          <w:i/>
          <w:iCs/>
          <w:highlight w:val="yellow"/>
          <w:lang w:val="en-BE"/>
        </w:rPr>
      </w:pPr>
      <w:r w:rsidRPr="000C7942">
        <w:rPr>
          <w:i/>
          <w:iCs/>
          <w:highlight w:val="yellow"/>
          <w:lang w:val="en-GB"/>
        </w:rPr>
        <w:t>D</w:t>
      </w:r>
      <w:proofErr w:type="spellStart"/>
      <w:r w:rsidR="00D361E4" w:rsidRPr="000C7942">
        <w:rPr>
          <w:i/>
          <w:iCs/>
          <w:highlight w:val="yellow"/>
          <w:lang w:val="en-BE"/>
        </w:rPr>
        <w:t>ispersion</w:t>
      </w:r>
      <w:proofErr w:type="spellEnd"/>
      <w:r w:rsidR="00D361E4" w:rsidRPr="000C7942">
        <w:rPr>
          <w:i/>
          <w:iCs/>
          <w:highlight w:val="yellow"/>
          <w:lang w:val="en-BE"/>
        </w:rPr>
        <w:t xml:space="preserve"> of product-related information across these three locations</w:t>
      </w:r>
      <w:r w:rsidRPr="000C7942">
        <w:rPr>
          <w:i/>
          <w:iCs/>
          <w:highlight w:val="yellow"/>
          <w:lang w:val="en-GB"/>
        </w:rPr>
        <w:t xml:space="preserve"> can be appropriate,</w:t>
      </w:r>
      <w:r w:rsidR="00D361E4" w:rsidRPr="000C7942">
        <w:rPr>
          <w:i/>
          <w:iCs/>
          <w:highlight w:val="yellow"/>
          <w:lang w:val="en-BE"/>
        </w:rPr>
        <w:t xml:space="preserve"> </w:t>
      </w:r>
      <w:r w:rsidR="004E5286" w:rsidRPr="000C7942">
        <w:rPr>
          <w:i/>
          <w:iCs/>
          <w:highlight w:val="yellow"/>
          <w:lang w:val="en-GB"/>
        </w:rPr>
        <w:t>if the</w:t>
      </w:r>
      <w:r w:rsidR="00D361E4" w:rsidRPr="000C7942">
        <w:rPr>
          <w:i/>
          <w:iCs/>
          <w:highlight w:val="yellow"/>
          <w:lang w:val="en-BE"/>
        </w:rPr>
        <w:t xml:space="preserve"> pre-contractual and periodic disclosures are </w:t>
      </w:r>
      <w:r w:rsidR="004E5286" w:rsidRPr="000C7942">
        <w:rPr>
          <w:i/>
          <w:iCs/>
          <w:highlight w:val="yellow"/>
          <w:lang w:val="en-GB"/>
        </w:rPr>
        <w:t>simplified</w:t>
      </w:r>
      <w:r w:rsidR="00D361E4" w:rsidRPr="000C7942">
        <w:rPr>
          <w:i/>
          <w:iCs/>
          <w:highlight w:val="yellow"/>
          <w:lang w:val="en-BE"/>
        </w:rPr>
        <w:t>.</w:t>
      </w:r>
      <w:r w:rsidR="004E5286" w:rsidRPr="000C7942">
        <w:rPr>
          <w:i/>
          <w:iCs/>
          <w:highlight w:val="yellow"/>
          <w:lang w:val="en-GB"/>
        </w:rPr>
        <w:t xml:space="preserve"> As stated above, t</w:t>
      </w:r>
      <w:r w:rsidR="00D361E4" w:rsidRPr="000C7942">
        <w:rPr>
          <w:i/>
          <w:iCs/>
          <w:highlight w:val="yellow"/>
          <w:lang w:val="en-BE"/>
        </w:rPr>
        <w:t>he current complexity of disclosures often proves challenging for end-investors to comprehend. This intricacy runs the risk of discouraging investors from reallocating their savings towards a more sustainable economy, rather than assisting them in establishing clear sustainable preferences that can guide their choice of suitable products.</w:t>
      </w:r>
    </w:p>
    <w:p w14:paraId="1B21F179" w14:textId="77777777" w:rsidR="00957486" w:rsidRPr="000C7942" w:rsidRDefault="00957486" w:rsidP="00D361E4">
      <w:pPr>
        <w:pStyle w:val="BodyText"/>
        <w:ind w:left="226" w:right="1464"/>
        <w:jc w:val="both"/>
        <w:rPr>
          <w:i/>
          <w:iCs/>
          <w:highlight w:val="yellow"/>
          <w:lang w:val="en-BE"/>
        </w:rPr>
      </w:pPr>
    </w:p>
    <w:p w14:paraId="02220EF5" w14:textId="1480A944" w:rsidR="00D361E4" w:rsidRPr="000C7942" w:rsidRDefault="00D361E4" w:rsidP="00D361E4">
      <w:pPr>
        <w:pStyle w:val="BodyText"/>
        <w:ind w:left="226" w:right="1464"/>
        <w:jc w:val="both"/>
        <w:rPr>
          <w:i/>
          <w:iCs/>
          <w:lang w:val="en-BE"/>
        </w:rPr>
      </w:pPr>
      <w:r w:rsidRPr="000C7942">
        <w:rPr>
          <w:i/>
          <w:iCs/>
          <w:highlight w:val="yellow"/>
          <w:lang w:val="en-BE"/>
        </w:rPr>
        <w:t xml:space="preserve">Furthermore, simplification </w:t>
      </w:r>
      <w:r w:rsidR="00957486" w:rsidRPr="000C7942">
        <w:rPr>
          <w:i/>
          <w:iCs/>
          <w:highlight w:val="yellow"/>
          <w:lang w:val="en-GB"/>
        </w:rPr>
        <w:t>would</w:t>
      </w:r>
      <w:r w:rsidRPr="000C7942">
        <w:rPr>
          <w:i/>
          <w:iCs/>
          <w:highlight w:val="yellow"/>
          <w:lang w:val="en-BE"/>
        </w:rPr>
        <w:t xml:space="preserve"> </w:t>
      </w:r>
      <w:r w:rsidR="00957486" w:rsidRPr="000C7942">
        <w:rPr>
          <w:i/>
          <w:iCs/>
          <w:highlight w:val="yellow"/>
          <w:lang w:val="en-GB"/>
        </w:rPr>
        <w:t>enable</w:t>
      </w:r>
      <w:r w:rsidRPr="000C7942">
        <w:rPr>
          <w:i/>
          <w:iCs/>
          <w:highlight w:val="yellow"/>
          <w:lang w:val="en-BE"/>
        </w:rPr>
        <w:t xml:space="preserve"> informed investment decisions, enhance comprehension of financial products, and prevent an undue burden on financial market participants. Consequently, we propose that pre-contractual and periodic disclosures be streamlined, focusing on key features such as sustainability objectives and characteristics, binding elements of the investment strategy, main </w:t>
      </w:r>
      <w:proofErr w:type="spellStart"/>
      <w:r w:rsidRPr="000C7942">
        <w:rPr>
          <w:i/>
          <w:iCs/>
          <w:highlight w:val="yellow"/>
          <w:lang w:val="en-BE"/>
        </w:rPr>
        <w:t>KPIs</w:t>
      </w:r>
      <w:proofErr w:type="spellEnd"/>
      <w:r w:rsidRPr="000C7942">
        <w:rPr>
          <w:i/>
          <w:iCs/>
          <w:highlight w:val="yellow"/>
          <w:lang w:val="en-BE"/>
        </w:rPr>
        <w:t xml:space="preserve"> for measuring sustainability performance, and establishing a clear link between pre-contractual commitments and periodic reporting.</w:t>
      </w:r>
    </w:p>
    <w:p w14:paraId="1C80194B" w14:textId="77777777" w:rsidR="00D361E4" w:rsidRDefault="00D361E4">
      <w:pPr>
        <w:pStyle w:val="BodyText"/>
        <w:ind w:left="226" w:right="1464"/>
        <w:jc w:val="both"/>
        <w:rPr>
          <w:lang w:val="en-BE"/>
        </w:rPr>
      </w:pPr>
    </w:p>
    <w:p w14:paraId="60B5C293" w14:textId="77777777" w:rsidR="000C7942" w:rsidRPr="00EF4BD3" w:rsidRDefault="000C7942">
      <w:pPr>
        <w:pStyle w:val="BodyText"/>
        <w:ind w:left="226" w:right="1464"/>
        <w:jc w:val="both"/>
        <w:rPr>
          <w:lang w:val="en-BE"/>
        </w:rPr>
      </w:pPr>
    </w:p>
    <w:p w14:paraId="089F87E1" w14:textId="1BD8DFFE" w:rsidR="000B6CDE" w:rsidRDefault="00DF4DC5">
      <w:pPr>
        <w:pStyle w:val="BodyText"/>
        <w:ind w:left="226" w:right="1464"/>
        <w:jc w:val="both"/>
      </w:pPr>
      <w:r>
        <w:t>Current website disclosures make it mandatory for product sustainability information to be</w:t>
      </w:r>
      <w:r>
        <w:rPr>
          <w:spacing w:val="29"/>
        </w:rPr>
        <w:t xml:space="preserve"> </w:t>
      </w:r>
      <w:r>
        <w:t>publicly</w:t>
      </w:r>
      <w:r>
        <w:rPr>
          <w:spacing w:val="32"/>
        </w:rPr>
        <w:t xml:space="preserve"> </w:t>
      </w:r>
      <w:r>
        <w:t>available.</w:t>
      </w:r>
      <w:r>
        <w:rPr>
          <w:spacing w:val="32"/>
        </w:rPr>
        <w:t xml:space="preserve"> </w:t>
      </w:r>
      <w:r>
        <w:t>This</w:t>
      </w:r>
      <w:r>
        <w:rPr>
          <w:spacing w:val="33"/>
        </w:rPr>
        <w:t xml:space="preserve"> </w:t>
      </w:r>
      <w:r>
        <w:t>includes</w:t>
      </w:r>
      <w:r>
        <w:rPr>
          <w:spacing w:val="33"/>
        </w:rPr>
        <w:t xml:space="preserve"> </w:t>
      </w:r>
      <w:r>
        <w:t>portfolios</w:t>
      </w:r>
      <w:r>
        <w:rPr>
          <w:spacing w:val="32"/>
        </w:rPr>
        <w:t xml:space="preserve"> </w:t>
      </w:r>
      <w:r>
        <w:t>managed</w:t>
      </w:r>
      <w:r>
        <w:rPr>
          <w:spacing w:val="32"/>
        </w:rPr>
        <w:t xml:space="preserve"> </w:t>
      </w:r>
      <w:r>
        <w:t>under</w:t>
      </w:r>
      <w:r>
        <w:rPr>
          <w:spacing w:val="32"/>
        </w:rPr>
        <w:t xml:space="preserve"> </w:t>
      </w:r>
      <w:r>
        <w:t>a</w:t>
      </w:r>
      <w:r>
        <w:rPr>
          <w:spacing w:val="31"/>
        </w:rPr>
        <w:t xml:space="preserve"> </w:t>
      </w:r>
      <w:r>
        <w:t>portfolio</w:t>
      </w:r>
      <w:r>
        <w:rPr>
          <w:spacing w:val="33"/>
        </w:rPr>
        <w:t xml:space="preserve"> </w:t>
      </w:r>
      <w:r>
        <w:rPr>
          <w:spacing w:val="-2"/>
        </w:rPr>
        <w:t>management</w:t>
      </w:r>
    </w:p>
    <w:p w14:paraId="21E5A2FE" w14:textId="20C3B4B3" w:rsidR="000B6CDE" w:rsidRDefault="00DF4DC5">
      <w:pPr>
        <w:pStyle w:val="BodyText"/>
        <w:spacing w:before="64"/>
        <w:ind w:left="226" w:right="1458"/>
        <w:jc w:val="both"/>
      </w:pPr>
      <w:r>
        <w:rPr>
          <w:noProof/>
        </w:rPr>
        <mc:AlternateContent>
          <mc:Choice Requires="wps">
            <w:drawing>
              <wp:anchor distT="0" distB="0" distL="0" distR="0" simplePos="0" relativeHeight="251619328" behindDoc="1" locked="0" layoutInCell="1" allowOverlap="1" wp14:anchorId="61452735" wp14:editId="34FDFABD">
                <wp:simplePos x="0" y="0"/>
                <wp:positionH relativeFrom="page">
                  <wp:posOffset>1007668</wp:posOffset>
                </wp:positionH>
                <wp:positionV relativeFrom="paragraph">
                  <wp:posOffset>550418</wp:posOffset>
                </wp:positionV>
                <wp:extent cx="1640205" cy="762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0205" cy="7620"/>
                        </a:xfrm>
                        <a:custGeom>
                          <a:avLst/>
                          <a:gdLst/>
                          <a:ahLst/>
                          <a:cxnLst/>
                          <a:rect l="l" t="t" r="r" b="b"/>
                          <a:pathLst>
                            <a:path w="1640205" h="7620">
                              <a:moveTo>
                                <a:pt x="1640077" y="0"/>
                              </a:moveTo>
                              <a:lnTo>
                                <a:pt x="0" y="0"/>
                              </a:lnTo>
                              <a:lnTo>
                                <a:pt x="0" y="7620"/>
                              </a:lnTo>
                              <a:lnTo>
                                <a:pt x="1640077" y="7620"/>
                              </a:lnTo>
                              <a:lnTo>
                                <a:pt x="1640077"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37E6303C" id="Graphic 31" o:spid="_x0000_s1026" style="position:absolute;margin-left:79.35pt;margin-top:43.35pt;width:129.15pt;height:.6pt;z-index:-251697152;visibility:visible;mso-wrap-style:square;mso-wrap-distance-left:0;mso-wrap-distance-top:0;mso-wrap-distance-right:0;mso-wrap-distance-bottom:0;mso-position-horizontal:absolute;mso-position-horizontal-relative:page;mso-position-vertical:absolute;mso-position-vertical-relative:text;v-text-anchor:top" coordsize="16402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" path="m1640077,l,,,7620r1640077,l1640077,xe" fillcolor="blue" stroked="f">
                <v:path arrowok="t"/>
                <w10:wrap anchorx="page"/>
              </v:shape>
            </w:pict>
          </mc:Fallback>
        </mc:AlternateContent>
      </w:r>
      <w:r w:rsidR="000C7942">
        <w:t>m</w:t>
      </w:r>
      <w:r>
        <w:t xml:space="preserve">andate, which can mean a large number of disclosures, as each of the managed portfolios is considered a financial product under the SFDR. A </w:t>
      </w:r>
      <w:hyperlink r:id="rId46">
        <w:r>
          <w:rPr>
            <w:color w:val="0000FF"/>
            <w:u w:val="single" w:color="0000FF"/>
          </w:rPr>
          <w:t>Q&amp;A published by the</w:t>
        </w:r>
      </w:hyperlink>
      <w:r>
        <w:rPr>
          <w:color w:val="0000FF"/>
        </w:rPr>
        <w:t xml:space="preserve"> </w:t>
      </w:r>
      <w:hyperlink r:id="rId47">
        <w:r>
          <w:rPr>
            <w:color w:val="0000FF"/>
          </w:rPr>
          <w:t>Commission in July 2021</w:t>
        </w:r>
      </w:hyperlink>
      <w:r>
        <w:rPr>
          <w:color w:val="0000FF"/>
          <w:vertAlign w:val="superscript"/>
        </w:rPr>
        <w:t>9</w:t>
      </w:r>
      <w:r>
        <w:rPr>
          <w:color w:val="0000FF"/>
        </w:rPr>
        <w:t xml:space="preserve"> </w:t>
      </w:r>
      <w:r>
        <w:t>clarified that where a financial market participant makes use</w:t>
      </w:r>
      <w:r>
        <w:rPr>
          <w:spacing w:val="40"/>
        </w:rPr>
        <w:t xml:space="preserve"> </w:t>
      </w:r>
      <w:r>
        <w:t>of</w:t>
      </w:r>
      <w:r>
        <w:rPr>
          <w:spacing w:val="-1"/>
        </w:rPr>
        <w:t xml:space="preserve"> </w:t>
      </w:r>
      <w:r>
        <w:t>standard</w:t>
      </w:r>
      <w:r>
        <w:rPr>
          <w:spacing w:val="-1"/>
        </w:rPr>
        <w:t xml:space="preserve"> </w:t>
      </w:r>
      <w:r>
        <w:t>portfolio</w:t>
      </w:r>
      <w:r>
        <w:rPr>
          <w:spacing w:val="-1"/>
        </w:rPr>
        <w:t xml:space="preserve"> </w:t>
      </w:r>
      <w:r>
        <w:t>management</w:t>
      </w:r>
      <w:r>
        <w:rPr>
          <w:spacing w:val="-1"/>
        </w:rPr>
        <w:t xml:space="preserve"> </w:t>
      </w:r>
      <w:r>
        <w:t>strategies replicated for clients</w:t>
      </w:r>
      <w:r>
        <w:rPr>
          <w:spacing w:val="-1"/>
        </w:rPr>
        <w:t xml:space="preserve"> </w:t>
      </w:r>
      <w:r>
        <w:t>with</w:t>
      </w:r>
      <w:r>
        <w:rPr>
          <w:spacing w:val="-1"/>
        </w:rPr>
        <w:t xml:space="preserve"> </w:t>
      </w:r>
      <w:r>
        <w:t>similar</w:t>
      </w:r>
      <w:r>
        <w:rPr>
          <w:spacing w:val="-1"/>
        </w:rPr>
        <w:t xml:space="preserve"> </w:t>
      </w:r>
      <w:r>
        <w:t>investment profiles, transparency at the level of those standard strategies can be considered a way of complying with requirements on websites disclosures. This approach facilitates the compliance with Union and national law governing the data protection, and where relevant, it also ensures confidentiality owed to clients.</w:t>
      </w:r>
    </w:p>
    <w:p w14:paraId="01AAB92D" w14:textId="77777777" w:rsidR="000B6CDE" w:rsidRDefault="00DF4DC5">
      <w:pPr>
        <w:pStyle w:val="BodyText"/>
        <w:spacing w:before="240"/>
        <w:ind w:left="226"/>
        <w:jc w:val="both"/>
      </w:pPr>
      <w:r>
        <w:rPr>
          <w:b/>
          <w:u w:val="single"/>
        </w:rPr>
        <w:t>Question</w:t>
      </w:r>
      <w:r>
        <w:rPr>
          <w:b/>
          <w:spacing w:val="-1"/>
          <w:u w:val="single"/>
        </w:rPr>
        <w:t xml:space="preserve"> </w:t>
      </w:r>
      <w:r>
        <w:rPr>
          <w:b/>
          <w:u w:val="single"/>
        </w:rPr>
        <w:t>3.2.6</w:t>
      </w:r>
      <w:r>
        <w:rPr>
          <w:u w:val="single"/>
        </w:rP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with</w:t>
      </w:r>
      <w:r>
        <w:rPr>
          <w:spacing w:val="2"/>
        </w:rPr>
        <w:t xml:space="preserve"> </w:t>
      </w:r>
      <w:r>
        <w:t>the</w:t>
      </w:r>
      <w:r>
        <w:rPr>
          <w:spacing w:val="-1"/>
        </w:rPr>
        <w:t xml:space="preserve"> </w:t>
      </w:r>
      <w:r>
        <w:t xml:space="preserve">following </w:t>
      </w:r>
      <w:r>
        <w:rPr>
          <w:spacing w:val="-2"/>
        </w:rPr>
        <w:t>statements?</w:t>
      </w:r>
    </w:p>
    <w:p w14:paraId="0D8EB118"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048"/>
        <w:gridCol w:w="408"/>
        <w:gridCol w:w="410"/>
        <w:gridCol w:w="410"/>
        <w:gridCol w:w="408"/>
        <w:gridCol w:w="410"/>
        <w:gridCol w:w="1108"/>
      </w:tblGrid>
      <w:tr w:rsidR="000B6CDE" w14:paraId="5E04F4A0" w14:textId="77777777">
        <w:trPr>
          <w:trHeight w:val="791"/>
        </w:trPr>
        <w:tc>
          <w:tcPr>
            <w:tcW w:w="5048" w:type="dxa"/>
            <w:tcBorders>
              <w:right w:val="single" w:sz="4" w:space="0" w:color="000000"/>
            </w:tcBorders>
          </w:tcPr>
          <w:p w14:paraId="362C8C9C"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661B1190" w14:textId="77777777" w:rsidR="000B6CDE" w:rsidRDefault="00DF4DC5">
            <w:pPr>
              <w:pStyle w:val="TableParagraph"/>
              <w:spacing w:before="138"/>
              <w:ind w:left="148"/>
              <w:rPr>
                <w:sz w:val="24"/>
              </w:rPr>
            </w:pPr>
            <w:r>
              <w:rPr>
                <w:spacing w:val="-10"/>
                <w:sz w:val="24"/>
              </w:rPr>
              <w:t>1</w:t>
            </w:r>
          </w:p>
        </w:tc>
        <w:tc>
          <w:tcPr>
            <w:tcW w:w="410" w:type="dxa"/>
            <w:tcBorders>
              <w:top w:val="single" w:sz="4" w:space="0" w:color="000000"/>
              <w:left w:val="single" w:sz="4" w:space="0" w:color="000000"/>
              <w:bottom w:val="single" w:sz="4" w:space="0" w:color="000000"/>
              <w:right w:val="single" w:sz="4" w:space="0" w:color="000000"/>
            </w:tcBorders>
          </w:tcPr>
          <w:p w14:paraId="377DB9CC" w14:textId="77777777" w:rsidR="000B6CDE" w:rsidRDefault="00DF4DC5">
            <w:pPr>
              <w:pStyle w:val="TableParagraph"/>
              <w:spacing w:before="138"/>
              <w:ind w:left="148"/>
              <w:rPr>
                <w:sz w:val="24"/>
              </w:rPr>
            </w:pPr>
            <w:r>
              <w:rPr>
                <w:spacing w:val="-10"/>
                <w:sz w:val="24"/>
              </w:rPr>
              <w:t>2</w:t>
            </w:r>
          </w:p>
        </w:tc>
        <w:tc>
          <w:tcPr>
            <w:tcW w:w="410" w:type="dxa"/>
            <w:tcBorders>
              <w:top w:val="single" w:sz="4" w:space="0" w:color="000000"/>
              <w:left w:val="single" w:sz="4" w:space="0" w:color="000000"/>
              <w:bottom w:val="single" w:sz="4" w:space="0" w:color="000000"/>
              <w:right w:val="single" w:sz="4" w:space="0" w:color="000000"/>
            </w:tcBorders>
          </w:tcPr>
          <w:p w14:paraId="6D4DA3F1" w14:textId="77777777" w:rsidR="000B6CDE" w:rsidRDefault="00DF4DC5">
            <w:pPr>
              <w:pStyle w:val="TableParagraph"/>
              <w:spacing w:before="138"/>
              <w:ind w:left="149"/>
              <w:rPr>
                <w:sz w:val="24"/>
              </w:rPr>
            </w:pPr>
            <w:r>
              <w:rPr>
                <w:spacing w:val="-10"/>
                <w:sz w:val="24"/>
              </w:rPr>
              <w:t>3</w:t>
            </w:r>
          </w:p>
        </w:tc>
        <w:tc>
          <w:tcPr>
            <w:tcW w:w="408" w:type="dxa"/>
            <w:tcBorders>
              <w:top w:val="single" w:sz="4" w:space="0" w:color="000000"/>
              <w:left w:val="single" w:sz="4" w:space="0" w:color="000000"/>
              <w:bottom w:val="single" w:sz="4" w:space="0" w:color="000000"/>
              <w:right w:val="single" w:sz="4" w:space="0" w:color="000000"/>
            </w:tcBorders>
          </w:tcPr>
          <w:p w14:paraId="569756C6" w14:textId="77777777" w:rsidR="000B6CDE" w:rsidRDefault="00DF4DC5">
            <w:pPr>
              <w:pStyle w:val="TableParagraph"/>
              <w:spacing w:before="138"/>
              <w:ind w:left="150"/>
              <w:rPr>
                <w:sz w:val="24"/>
              </w:rPr>
            </w:pPr>
            <w:r>
              <w:rPr>
                <w:spacing w:val="-10"/>
                <w:sz w:val="24"/>
              </w:rPr>
              <w:t>4</w:t>
            </w:r>
          </w:p>
        </w:tc>
        <w:tc>
          <w:tcPr>
            <w:tcW w:w="410" w:type="dxa"/>
            <w:tcBorders>
              <w:top w:val="single" w:sz="4" w:space="0" w:color="000000"/>
              <w:left w:val="single" w:sz="4" w:space="0" w:color="000000"/>
              <w:bottom w:val="single" w:sz="4" w:space="0" w:color="000000"/>
              <w:right w:val="single" w:sz="4" w:space="0" w:color="000000"/>
            </w:tcBorders>
          </w:tcPr>
          <w:p w14:paraId="06E8DE72" w14:textId="77777777" w:rsidR="000B6CDE" w:rsidRDefault="00DF4DC5">
            <w:pPr>
              <w:pStyle w:val="TableParagraph"/>
              <w:spacing w:before="138"/>
              <w:ind w:left="152"/>
              <w:rPr>
                <w:sz w:val="24"/>
              </w:rPr>
            </w:pPr>
            <w:r>
              <w:rPr>
                <w:spacing w:val="-10"/>
                <w:sz w:val="24"/>
              </w:rPr>
              <w:t>5</w:t>
            </w:r>
          </w:p>
        </w:tc>
        <w:tc>
          <w:tcPr>
            <w:tcW w:w="1108" w:type="dxa"/>
            <w:tcBorders>
              <w:top w:val="single" w:sz="4" w:space="0" w:color="000000"/>
              <w:left w:val="single" w:sz="4" w:space="0" w:color="000000"/>
              <w:bottom w:val="single" w:sz="4" w:space="0" w:color="000000"/>
              <w:right w:val="single" w:sz="4" w:space="0" w:color="000000"/>
            </w:tcBorders>
          </w:tcPr>
          <w:p w14:paraId="2EAA8033" w14:textId="77777777" w:rsidR="000B6CDE" w:rsidRDefault="00DF4DC5">
            <w:pPr>
              <w:pStyle w:val="TableParagraph"/>
              <w:ind w:left="294" w:right="246" w:hanging="12"/>
              <w:rPr>
                <w:sz w:val="24"/>
              </w:rPr>
            </w:pPr>
            <w:r>
              <w:rPr>
                <w:spacing w:val="-2"/>
                <w:sz w:val="24"/>
              </w:rPr>
              <w:t xml:space="preserve">Don’t </w:t>
            </w:r>
            <w:r>
              <w:rPr>
                <w:spacing w:val="-4"/>
                <w:sz w:val="24"/>
              </w:rPr>
              <w:t>know</w:t>
            </w:r>
          </w:p>
        </w:tc>
      </w:tr>
      <w:tr w:rsidR="000B6CDE" w14:paraId="09A8860C" w14:textId="77777777">
        <w:trPr>
          <w:trHeight w:val="1067"/>
        </w:trPr>
        <w:tc>
          <w:tcPr>
            <w:tcW w:w="5048" w:type="dxa"/>
            <w:tcBorders>
              <w:right w:val="single" w:sz="4" w:space="0" w:color="000000"/>
            </w:tcBorders>
          </w:tcPr>
          <w:p w14:paraId="7F297EA1" w14:textId="77777777" w:rsidR="000B6CDE" w:rsidRDefault="00DF4DC5">
            <w:pPr>
              <w:pStyle w:val="TableParagraph"/>
              <w:ind w:left="107" w:right="95"/>
              <w:jc w:val="both"/>
              <w:rPr>
                <w:sz w:val="24"/>
              </w:rPr>
            </w:pPr>
            <w:r>
              <w:rPr>
                <w:sz w:val="24"/>
              </w:rPr>
              <w:t>It is useful that product disclosures under SFDR are publicly available (e.g. because they have the potential to bring wider societal benefits)</w:t>
            </w:r>
          </w:p>
        </w:tc>
        <w:tc>
          <w:tcPr>
            <w:tcW w:w="408" w:type="dxa"/>
            <w:tcBorders>
              <w:top w:val="single" w:sz="4" w:space="0" w:color="000000"/>
              <w:left w:val="single" w:sz="4" w:space="0" w:color="000000"/>
              <w:bottom w:val="single" w:sz="4" w:space="0" w:color="000000"/>
              <w:right w:val="single" w:sz="4" w:space="0" w:color="000000"/>
            </w:tcBorders>
          </w:tcPr>
          <w:p w14:paraId="75EBE4E4"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75B8E926"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51D54D6A" w14:textId="77777777" w:rsidR="000B6CDE" w:rsidRDefault="000B6CDE">
            <w:pPr>
              <w:pStyle w:val="TableParagraph"/>
            </w:pPr>
          </w:p>
        </w:tc>
        <w:tc>
          <w:tcPr>
            <w:tcW w:w="408" w:type="dxa"/>
            <w:tcBorders>
              <w:top w:val="single" w:sz="4" w:space="0" w:color="000000"/>
              <w:left w:val="single" w:sz="4" w:space="0" w:color="000000"/>
              <w:bottom w:val="single" w:sz="4" w:space="0" w:color="000000"/>
              <w:right w:val="single" w:sz="4" w:space="0" w:color="000000"/>
            </w:tcBorders>
          </w:tcPr>
          <w:p w14:paraId="7F07CA06" w14:textId="3DA3B839" w:rsidR="000B6CDE" w:rsidRDefault="001428B9">
            <w:pPr>
              <w:pStyle w:val="TableParagraph"/>
            </w:pPr>
            <w:r w:rsidRPr="00D06677">
              <w:rPr>
                <w:b/>
                <w:color w:val="FF0000"/>
                <w:sz w:val="36"/>
              </w:rPr>
              <w:t>X</w:t>
            </w:r>
          </w:p>
        </w:tc>
        <w:tc>
          <w:tcPr>
            <w:tcW w:w="410" w:type="dxa"/>
            <w:tcBorders>
              <w:top w:val="single" w:sz="4" w:space="0" w:color="000000"/>
              <w:left w:val="single" w:sz="4" w:space="0" w:color="000000"/>
              <w:bottom w:val="single" w:sz="4" w:space="0" w:color="000000"/>
              <w:right w:val="single" w:sz="4" w:space="0" w:color="000000"/>
            </w:tcBorders>
          </w:tcPr>
          <w:p w14:paraId="68DE454F" w14:textId="69047D01" w:rsidR="000B6CDE" w:rsidRPr="00EF4BD3" w:rsidRDefault="000B6CDE">
            <w:pPr>
              <w:pStyle w:val="TableParagraph"/>
              <w:rPr>
                <w:lang w:val="en-BE"/>
              </w:rPr>
            </w:pPr>
          </w:p>
        </w:tc>
        <w:tc>
          <w:tcPr>
            <w:tcW w:w="1108" w:type="dxa"/>
            <w:tcBorders>
              <w:top w:val="single" w:sz="4" w:space="0" w:color="000000"/>
              <w:left w:val="single" w:sz="4" w:space="0" w:color="000000"/>
              <w:bottom w:val="single" w:sz="4" w:space="0" w:color="000000"/>
              <w:right w:val="single" w:sz="4" w:space="0" w:color="000000"/>
            </w:tcBorders>
          </w:tcPr>
          <w:p w14:paraId="3215CEBA" w14:textId="77777777" w:rsidR="000B6CDE" w:rsidRDefault="000B6CDE">
            <w:pPr>
              <w:pStyle w:val="TableParagraph"/>
            </w:pPr>
          </w:p>
        </w:tc>
      </w:tr>
      <w:tr w:rsidR="000B6CDE" w14:paraId="673258BB" w14:textId="77777777">
        <w:trPr>
          <w:trHeight w:val="1345"/>
        </w:trPr>
        <w:tc>
          <w:tcPr>
            <w:tcW w:w="5048" w:type="dxa"/>
            <w:tcBorders>
              <w:left w:val="single" w:sz="4" w:space="0" w:color="000000"/>
              <w:bottom w:val="single" w:sz="4" w:space="0" w:color="000000"/>
              <w:right w:val="single" w:sz="4" w:space="0" w:color="000000"/>
            </w:tcBorders>
          </w:tcPr>
          <w:p w14:paraId="212B30FC" w14:textId="77777777" w:rsidR="000B6CDE" w:rsidRDefault="00DF4DC5">
            <w:pPr>
              <w:pStyle w:val="TableParagraph"/>
              <w:spacing w:before="1"/>
              <w:ind w:left="112" w:right="94"/>
              <w:jc w:val="both"/>
              <w:rPr>
                <w:sz w:val="24"/>
              </w:rPr>
            </w:pPr>
            <w:r>
              <w:rPr>
                <w:sz w:val="24"/>
              </w:rPr>
              <w:t xml:space="preserve">Confidentiality aspects need to be taken into account when specifying the information that should be made available to the public under the </w:t>
            </w:r>
            <w:r>
              <w:rPr>
                <w:spacing w:val="-4"/>
                <w:sz w:val="24"/>
              </w:rPr>
              <w:t>SFDR</w:t>
            </w:r>
          </w:p>
        </w:tc>
        <w:tc>
          <w:tcPr>
            <w:tcW w:w="408" w:type="dxa"/>
            <w:tcBorders>
              <w:top w:val="single" w:sz="4" w:space="0" w:color="000000"/>
              <w:left w:val="single" w:sz="4" w:space="0" w:color="000000"/>
              <w:bottom w:val="single" w:sz="4" w:space="0" w:color="000000"/>
              <w:right w:val="single" w:sz="4" w:space="0" w:color="000000"/>
            </w:tcBorders>
          </w:tcPr>
          <w:p w14:paraId="1102F6FC"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9C9E74E"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11BB794D" w14:textId="0FF2CB65" w:rsidR="000B6CDE" w:rsidRDefault="001428B9">
            <w:pPr>
              <w:pStyle w:val="TableParagraph"/>
            </w:pPr>
            <w:r w:rsidRPr="00D06677">
              <w:rPr>
                <w:b/>
                <w:color w:val="FF0000"/>
                <w:sz w:val="36"/>
              </w:rPr>
              <w:t>X</w:t>
            </w:r>
          </w:p>
        </w:tc>
        <w:tc>
          <w:tcPr>
            <w:tcW w:w="408" w:type="dxa"/>
            <w:tcBorders>
              <w:top w:val="single" w:sz="4" w:space="0" w:color="000000"/>
              <w:left w:val="single" w:sz="4" w:space="0" w:color="000000"/>
              <w:bottom w:val="single" w:sz="4" w:space="0" w:color="000000"/>
              <w:right w:val="single" w:sz="4" w:space="0" w:color="000000"/>
            </w:tcBorders>
          </w:tcPr>
          <w:p w14:paraId="602929E8"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26398632" w14:textId="3AE80CCF"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07DDE8A3" w14:textId="77777777" w:rsidR="000B6CDE" w:rsidRDefault="000B6CDE">
            <w:pPr>
              <w:pStyle w:val="TableParagraph"/>
            </w:pPr>
          </w:p>
        </w:tc>
      </w:tr>
      <w:tr w:rsidR="000B6CDE" w14:paraId="6C51C0CD" w14:textId="77777777">
        <w:trPr>
          <w:trHeight w:val="1896"/>
        </w:trPr>
        <w:tc>
          <w:tcPr>
            <w:tcW w:w="5048" w:type="dxa"/>
            <w:tcBorders>
              <w:top w:val="single" w:sz="4" w:space="0" w:color="000000"/>
              <w:left w:val="single" w:sz="4" w:space="0" w:color="000000"/>
              <w:bottom w:val="single" w:sz="4" w:space="0" w:color="000000"/>
              <w:right w:val="single" w:sz="4" w:space="0" w:color="000000"/>
            </w:tcBorders>
          </w:tcPr>
          <w:p w14:paraId="1182DB86" w14:textId="77777777" w:rsidR="000B6CDE" w:rsidRDefault="00DF4DC5">
            <w:pPr>
              <w:pStyle w:val="TableParagraph"/>
              <w:ind w:left="112" w:right="94"/>
              <w:jc w:val="both"/>
              <w:rPr>
                <w:sz w:val="24"/>
              </w:rPr>
            </w:pPr>
            <w:r>
              <w:rPr>
                <w:sz w:val="24"/>
              </w:rPr>
              <w:t>Sustainability information about financial products should be made available to potential investors, investors or the public according to rules in sectoral legislation (e.g.: UCITS, AIFM, IORPs directives); the SFDR should not impose rules in this regard</w:t>
            </w:r>
          </w:p>
        </w:tc>
        <w:tc>
          <w:tcPr>
            <w:tcW w:w="408" w:type="dxa"/>
            <w:tcBorders>
              <w:top w:val="single" w:sz="4" w:space="0" w:color="000000"/>
              <w:left w:val="single" w:sz="4" w:space="0" w:color="000000"/>
              <w:bottom w:val="single" w:sz="4" w:space="0" w:color="000000"/>
              <w:right w:val="single" w:sz="4" w:space="0" w:color="000000"/>
            </w:tcBorders>
          </w:tcPr>
          <w:p w14:paraId="642C5222"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1357D3DF"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2B67CC9B" w14:textId="461C1AD4" w:rsidR="000B6CDE" w:rsidRDefault="00397F3F">
            <w:pPr>
              <w:pStyle w:val="TableParagraph"/>
            </w:pPr>
            <w:r w:rsidRPr="00D06677">
              <w:rPr>
                <w:b/>
                <w:color w:val="FF0000"/>
                <w:sz w:val="36"/>
              </w:rPr>
              <w:t>X</w:t>
            </w:r>
          </w:p>
        </w:tc>
        <w:tc>
          <w:tcPr>
            <w:tcW w:w="408" w:type="dxa"/>
            <w:tcBorders>
              <w:top w:val="single" w:sz="4" w:space="0" w:color="000000"/>
              <w:left w:val="single" w:sz="4" w:space="0" w:color="000000"/>
              <w:bottom w:val="single" w:sz="4" w:space="0" w:color="000000"/>
              <w:right w:val="single" w:sz="4" w:space="0" w:color="000000"/>
            </w:tcBorders>
          </w:tcPr>
          <w:p w14:paraId="482131CC" w14:textId="77777777" w:rsidR="000B6CDE" w:rsidRDefault="000B6CDE">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14:paraId="3C8030A2" w14:textId="77777777" w:rsidR="000B6CDE" w:rsidRDefault="000B6CDE">
            <w:pPr>
              <w:pStyle w:val="TableParagraph"/>
            </w:pPr>
          </w:p>
        </w:tc>
        <w:tc>
          <w:tcPr>
            <w:tcW w:w="1108" w:type="dxa"/>
            <w:tcBorders>
              <w:top w:val="single" w:sz="4" w:space="0" w:color="000000"/>
              <w:left w:val="single" w:sz="4" w:space="0" w:color="000000"/>
              <w:bottom w:val="single" w:sz="4" w:space="0" w:color="000000"/>
              <w:right w:val="single" w:sz="4" w:space="0" w:color="000000"/>
            </w:tcBorders>
          </w:tcPr>
          <w:p w14:paraId="1CD6824F" w14:textId="77777777" w:rsidR="000B6CDE" w:rsidRDefault="000B6CDE">
            <w:pPr>
              <w:pStyle w:val="TableParagraph"/>
            </w:pPr>
          </w:p>
        </w:tc>
      </w:tr>
    </w:tbl>
    <w:p w14:paraId="175E69D8" w14:textId="77777777" w:rsidR="000B6CDE" w:rsidRDefault="00DF4DC5">
      <w:pPr>
        <w:spacing w:before="1"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C0F3034" w14:textId="77777777" w:rsidR="000B6CDE" w:rsidRDefault="00DF4DC5">
      <w:pPr>
        <w:pStyle w:val="BodyText"/>
        <w:spacing w:before="200"/>
        <w:ind w:left="226"/>
        <w:jc w:val="both"/>
      </w:pPr>
      <w:r>
        <w:t>Please</w:t>
      </w:r>
      <w:r>
        <w:rPr>
          <w:spacing w:val="-2"/>
        </w:rPr>
        <w:t xml:space="preserve"> </w:t>
      </w:r>
      <w:r>
        <w:t>explain</w:t>
      </w:r>
      <w:r>
        <w:rPr>
          <w:spacing w:val="-1"/>
        </w:rPr>
        <w:t xml:space="preserve"> </w:t>
      </w:r>
      <w:r>
        <w:t>as</w:t>
      </w:r>
      <w:r>
        <w:rPr>
          <w:spacing w:val="-1"/>
        </w:rPr>
        <w:t xml:space="preserve"> </w:t>
      </w:r>
      <w:r>
        <w:t>necessary your</w:t>
      </w:r>
      <w:r>
        <w:rPr>
          <w:spacing w:val="-1"/>
        </w:rPr>
        <w:t xml:space="preserve"> </w:t>
      </w:r>
      <w:r>
        <w:t>replies</w:t>
      </w:r>
      <w:r>
        <w:rPr>
          <w:spacing w:val="-1"/>
        </w:rPr>
        <w:t xml:space="preserve"> </w:t>
      </w:r>
      <w:r>
        <w:t>to</w:t>
      </w:r>
      <w:r>
        <w:rPr>
          <w:spacing w:val="-1"/>
        </w:rPr>
        <w:t xml:space="preserve"> </w:t>
      </w:r>
      <w:r>
        <w:t xml:space="preserve">question </w:t>
      </w:r>
      <w:r>
        <w:rPr>
          <w:spacing w:val="-2"/>
        </w:rPr>
        <w:t>3.2.6:</w:t>
      </w:r>
    </w:p>
    <w:p w14:paraId="0DB8FF3B" w14:textId="77777777" w:rsidR="000B6CDE" w:rsidRDefault="00DF4DC5">
      <w:pPr>
        <w:pStyle w:val="BodyText"/>
        <w:spacing w:before="73"/>
        <w:rPr>
          <w:sz w:val="20"/>
        </w:rPr>
      </w:pPr>
      <w:r>
        <w:rPr>
          <w:noProof/>
        </w:rPr>
        <mc:AlternateContent>
          <mc:Choice Requires="wps">
            <w:drawing>
              <wp:anchor distT="0" distB="0" distL="0" distR="0" simplePos="0" relativeHeight="251643904" behindDoc="1" locked="0" layoutInCell="1" allowOverlap="1" wp14:anchorId="0E890060" wp14:editId="38E022F0">
                <wp:simplePos x="0" y="0"/>
                <wp:positionH relativeFrom="page">
                  <wp:posOffset>984808</wp:posOffset>
                </wp:positionH>
                <wp:positionV relativeFrom="paragraph">
                  <wp:posOffset>207815</wp:posOffset>
                </wp:positionV>
                <wp:extent cx="5620385" cy="352425"/>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12268"/>
                              </a:moveTo>
                              <a:lnTo>
                                <a:pt x="0" y="12268"/>
                              </a:lnTo>
                              <a:lnTo>
                                <a:pt x="0" y="340233"/>
                              </a:lnTo>
                              <a:lnTo>
                                <a:pt x="0" y="352425"/>
                              </a:lnTo>
                              <a:lnTo>
                                <a:pt x="12179" y="352425"/>
                              </a:lnTo>
                              <a:lnTo>
                                <a:pt x="12179" y="340233"/>
                              </a:lnTo>
                              <a:lnTo>
                                <a:pt x="12179" y="12268"/>
                              </a:lnTo>
                              <a:close/>
                            </a:path>
                            <a:path w="5620385" h="352425">
                              <a:moveTo>
                                <a:pt x="12179" y="0"/>
                              </a:moveTo>
                              <a:lnTo>
                                <a:pt x="0" y="0"/>
                              </a:lnTo>
                              <a:lnTo>
                                <a:pt x="0" y="12192"/>
                              </a:lnTo>
                              <a:lnTo>
                                <a:pt x="12179" y="12192"/>
                              </a:lnTo>
                              <a:lnTo>
                                <a:pt x="12179" y="0"/>
                              </a:lnTo>
                              <a:close/>
                            </a:path>
                            <a:path w="5620385" h="352425">
                              <a:moveTo>
                                <a:pt x="5620207" y="12268"/>
                              </a:moveTo>
                              <a:lnTo>
                                <a:pt x="5614111" y="12268"/>
                              </a:lnTo>
                              <a:lnTo>
                                <a:pt x="5614111" y="340233"/>
                              </a:lnTo>
                              <a:lnTo>
                                <a:pt x="12192" y="340233"/>
                              </a:lnTo>
                              <a:lnTo>
                                <a:pt x="12192" y="352425"/>
                              </a:lnTo>
                              <a:lnTo>
                                <a:pt x="5614111" y="352425"/>
                              </a:lnTo>
                              <a:lnTo>
                                <a:pt x="5620207" y="352425"/>
                              </a:lnTo>
                              <a:lnTo>
                                <a:pt x="5620207" y="340233"/>
                              </a:lnTo>
                              <a:lnTo>
                                <a:pt x="5620207" y="12268"/>
                              </a:lnTo>
                              <a:close/>
                            </a:path>
                            <a:path w="5620385" h="352425">
                              <a:moveTo>
                                <a:pt x="5620207" y="0"/>
                              </a:moveTo>
                              <a:lnTo>
                                <a:pt x="5614162" y="0"/>
                              </a:lnTo>
                              <a:lnTo>
                                <a:pt x="12192" y="0"/>
                              </a:lnTo>
                              <a:lnTo>
                                <a:pt x="12192" y="12192"/>
                              </a:lnTo>
                              <a:lnTo>
                                <a:pt x="5614111" y="1219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2D1264" id="Graphic 32" o:spid="_x0000_s1026" style="position:absolute;margin-left:77.55pt;margin-top:16.35pt;width:442.55pt;height:27.75pt;z-index:-251672576;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" path="m12179,12268l,12268,,340233r,12192l12179,352425r,-12192l12179,12268xem12179,l,,,12192r12179,l12179,xem5620207,12268r-6096,l5614111,340233r-5601919,l12192,352425r5601919,l5620207,352425r,-12192l5620207,12268xem5620207,r-6045,l12192,r,12192l5614111,12192r6096,l5620207,xe" fillcolor="black" stroked="f">
                <v:path arrowok="t"/>
                <w10:wrap type="topAndBottom" anchorx="page"/>
              </v:shape>
            </w:pict>
          </mc:Fallback>
        </mc:AlternateContent>
      </w:r>
    </w:p>
    <w:p w14:paraId="0D2420BA" w14:textId="509F30C0" w:rsidR="000B6CDE" w:rsidRDefault="0048762E">
      <w:pPr>
        <w:pStyle w:val="BodyText"/>
        <w:spacing w:before="239"/>
      </w:pPr>
      <w:r w:rsidRPr="0048762E">
        <w:t xml:space="preserve">The existing product-level disclosures are </w:t>
      </w:r>
      <w:r>
        <w:t>meant to</w:t>
      </w:r>
      <w:r w:rsidRPr="0048762E">
        <w:t xml:space="preserve"> facilitat</w:t>
      </w:r>
      <w:r>
        <w:t>e</w:t>
      </w:r>
      <w:r w:rsidRPr="0048762E">
        <w:t xml:space="preserve"> comparisons among financial products. Nevertheless, there is a need for simplifying these pre- and post-contractual disclosures to enhance their accessibility </w:t>
      </w:r>
      <w:r w:rsidR="00115EB7">
        <w:t>and increase use by</w:t>
      </w:r>
      <w:r w:rsidRPr="0048762E">
        <w:t xml:space="preserve"> retail investors.</w:t>
      </w:r>
    </w:p>
    <w:p w14:paraId="681951D0" w14:textId="77777777" w:rsidR="0048762E" w:rsidRDefault="0048762E">
      <w:pPr>
        <w:pStyle w:val="BodyText"/>
        <w:spacing w:before="239"/>
      </w:pPr>
    </w:p>
    <w:p w14:paraId="3E082C14" w14:textId="77777777" w:rsidR="000B6CDE" w:rsidRDefault="00DF4DC5">
      <w:pPr>
        <w:pStyle w:val="BodyText"/>
        <w:ind w:left="226" w:right="1456"/>
        <w:jc w:val="both"/>
      </w:pPr>
      <w:r>
        <w:t>Current product-level disclosures have been designed to allow for comparability between financial products. The SFDR requires pre-contractual disclosures to be made in various documents for the different financial products in scope of the regulation. The disclosure requirements are the same, even though these documents have widely varying levels of detail or complexity, i.e. a UCITS prospectus can be several hundred pages long, while the Pan-European Pension Product Key Information Document (PEPP KID) comprises a few pages.</w:t>
      </w:r>
    </w:p>
    <w:p w14:paraId="646277FA" w14:textId="7C176AE3" w:rsidR="000B6CDE" w:rsidRDefault="00DF4DC5" w:rsidP="00EF4BD3">
      <w:pPr>
        <w:pStyle w:val="BodyText"/>
        <w:spacing w:before="240"/>
        <w:ind w:left="226"/>
        <w:jc w:val="both"/>
        <w:rPr>
          <w:sz w:val="20"/>
        </w:rPr>
      </w:pPr>
      <w:r>
        <w:rPr>
          <w:b/>
          <w:u w:val="single"/>
        </w:rPr>
        <w:t>Question</w:t>
      </w:r>
      <w:r>
        <w:rPr>
          <w:b/>
          <w:spacing w:val="-1"/>
          <w:u w:val="single"/>
        </w:rPr>
        <w:t xml:space="preserve"> </w:t>
      </w:r>
      <w:r>
        <w:rPr>
          <w:b/>
          <w:u w:val="single"/>
        </w:rPr>
        <w:t>3.2.7</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with</w:t>
      </w:r>
      <w:r>
        <w:rPr>
          <w:spacing w:val="2"/>
        </w:rPr>
        <w:t xml:space="preserve"> </w:t>
      </w:r>
      <w:r>
        <w:t>the</w:t>
      </w:r>
      <w:r>
        <w:rPr>
          <w:spacing w:val="-1"/>
        </w:rPr>
        <w:t xml:space="preserve"> </w:t>
      </w:r>
      <w:r>
        <w:t xml:space="preserve">following </w:t>
      </w:r>
      <w:r>
        <w:rPr>
          <w:spacing w:val="-2"/>
        </w:rPr>
        <w:t>statements?</w:t>
      </w:r>
      <w:r>
        <w:rPr>
          <w:noProof/>
        </w:rPr>
        <mc:AlternateContent>
          <mc:Choice Requires="wps">
            <w:drawing>
              <wp:anchor distT="0" distB="0" distL="0" distR="0" simplePos="0" relativeHeight="251645952" behindDoc="1" locked="0" layoutInCell="1" allowOverlap="1" wp14:anchorId="09A936A5" wp14:editId="3BA2092B">
                <wp:simplePos x="0" y="0"/>
                <wp:positionH relativeFrom="page">
                  <wp:posOffset>1007668</wp:posOffset>
                </wp:positionH>
                <wp:positionV relativeFrom="paragraph">
                  <wp:posOffset>220478</wp:posOffset>
                </wp:positionV>
                <wp:extent cx="1829435" cy="762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323BCE" id="Graphic 33" o:spid="_x0000_s1026" style="position:absolute;margin-left:79.35pt;margin-top:17.35pt;width:144.05pt;height:.6pt;z-index:-2516705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" path="m1829054,l,,,7620r1829054,l1829054,xe" fillcolor="black" stroked="f">
                <v:path arrowok="t"/>
                <w10:wrap type="topAndBottom" anchorx="page"/>
              </v:shape>
            </w:pict>
          </mc:Fallback>
        </mc:AlternateContent>
      </w:r>
      <w:r>
        <w:rPr>
          <w:sz w:val="20"/>
          <w:vertAlign w:val="superscript"/>
        </w:rPr>
        <w:t>9</w:t>
      </w:r>
      <w:r>
        <w:rPr>
          <w:spacing w:val="32"/>
          <w:sz w:val="20"/>
        </w:rPr>
        <w:t xml:space="preserve"> </w:t>
      </w:r>
      <w:r>
        <w:rPr>
          <w:sz w:val="20"/>
        </w:rPr>
        <w:t>See</w:t>
      </w:r>
      <w:r>
        <w:rPr>
          <w:spacing w:val="32"/>
          <w:sz w:val="20"/>
        </w:rPr>
        <w:t xml:space="preserve"> </w:t>
      </w:r>
      <w:r>
        <w:rPr>
          <w:sz w:val="20"/>
        </w:rPr>
        <w:t>question</w:t>
      </w:r>
      <w:r>
        <w:rPr>
          <w:spacing w:val="30"/>
          <w:sz w:val="20"/>
        </w:rPr>
        <w:t xml:space="preserve"> </w:t>
      </w:r>
      <w:r>
        <w:rPr>
          <w:sz w:val="20"/>
        </w:rPr>
        <w:t>3</w:t>
      </w:r>
      <w:r>
        <w:rPr>
          <w:spacing w:val="32"/>
          <w:sz w:val="20"/>
        </w:rPr>
        <w:t xml:space="preserve"> </w:t>
      </w:r>
      <w:r>
        <w:rPr>
          <w:sz w:val="20"/>
        </w:rPr>
        <w:t>of</w:t>
      </w:r>
      <w:r>
        <w:rPr>
          <w:spacing w:val="30"/>
          <w:sz w:val="20"/>
        </w:rPr>
        <w:t xml:space="preserve"> </w:t>
      </w:r>
      <w:r>
        <w:rPr>
          <w:sz w:val="20"/>
        </w:rPr>
        <w:t>section</w:t>
      </w:r>
      <w:r>
        <w:rPr>
          <w:spacing w:val="32"/>
          <w:sz w:val="20"/>
        </w:rPr>
        <w:t xml:space="preserve"> </w:t>
      </w:r>
      <w:r>
        <w:rPr>
          <w:sz w:val="20"/>
        </w:rPr>
        <w:t>V</w:t>
      </w:r>
      <w:r>
        <w:rPr>
          <w:spacing w:val="29"/>
          <w:sz w:val="20"/>
        </w:rPr>
        <w:t xml:space="preserve"> </w:t>
      </w:r>
      <w:r>
        <w:rPr>
          <w:sz w:val="20"/>
        </w:rPr>
        <w:t>of</w:t>
      </w:r>
      <w:r>
        <w:rPr>
          <w:spacing w:val="32"/>
          <w:sz w:val="20"/>
        </w:rPr>
        <w:t xml:space="preserve"> </w:t>
      </w:r>
      <w:r>
        <w:rPr>
          <w:sz w:val="20"/>
        </w:rPr>
        <w:t>the</w:t>
      </w:r>
      <w:r>
        <w:rPr>
          <w:spacing w:val="33"/>
          <w:sz w:val="20"/>
        </w:rPr>
        <w:t xml:space="preserve"> </w:t>
      </w:r>
      <w:hyperlink r:id="rId48">
        <w:r>
          <w:rPr>
            <w:color w:val="0000FF"/>
            <w:sz w:val="20"/>
            <w:u w:val="single" w:color="0000FF"/>
          </w:rPr>
          <w:t>consolidated</w:t>
        </w:r>
        <w:r>
          <w:rPr>
            <w:color w:val="0000FF"/>
            <w:spacing w:val="31"/>
            <w:sz w:val="20"/>
            <w:u w:val="single" w:color="0000FF"/>
          </w:rPr>
          <w:t xml:space="preserve"> </w:t>
        </w:r>
        <w:r>
          <w:rPr>
            <w:color w:val="0000FF"/>
            <w:sz w:val="20"/>
            <w:u w:val="single" w:color="0000FF"/>
          </w:rPr>
          <w:t>questions</w:t>
        </w:r>
        <w:r>
          <w:rPr>
            <w:color w:val="0000FF"/>
            <w:spacing w:val="31"/>
            <w:sz w:val="20"/>
            <w:u w:val="single" w:color="0000FF"/>
          </w:rPr>
          <w:t xml:space="preserve"> </w:t>
        </w:r>
        <w:r>
          <w:rPr>
            <w:color w:val="0000FF"/>
            <w:sz w:val="20"/>
            <w:u w:val="single" w:color="0000FF"/>
          </w:rPr>
          <w:t>and</w:t>
        </w:r>
        <w:r>
          <w:rPr>
            <w:color w:val="0000FF"/>
            <w:spacing w:val="32"/>
            <w:sz w:val="20"/>
            <w:u w:val="single" w:color="0000FF"/>
          </w:rPr>
          <w:t xml:space="preserve"> </w:t>
        </w:r>
        <w:r>
          <w:rPr>
            <w:color w:val="0000FF"/>
            <w:sz w:val="20"/>
            <w:u w:val="single" w:color="0000FF"/>
          </w:rPr>
          <w:t>answers</w:t>
        </w:r>
        <w:r>
          <w:rPr>
            <w:color w:val="0000FF"/>
            <w:spacing w:val="31"/>
            <w:sz w:val="20"/>
            <w:u w:val="single" w:color="0000FF"/>
          </w:rPr>
          <w:t xml:space="preserve"> </w:t>
        </w:r>
        <w:r>
          <w:rPr>
            <w:color w:val="0000FF"/>
            <w:sz w:val="20"/>
            <w:u w:val="single" w:color="0000FF"/>
          </w:rPr>
          <w:t>(Q&amp;A)</w:t>
        </w:r>
        <w:r>
          <w:rPr>
            <w:color w:val="0000FF"/>
            <w:spacing w:val="30"/>
            <w:sz w:val="20"/>
            <w:u w:val="single" w:color="0000FF"/>
          </w:rPr>
          <w:t xml:space="preserve"> </w:t>
        </w:r>
        <w:r>
          <w:rPr>
            <w:color w:val="0000FF"/>
            <w:sz w:val="20"/>
            <w:u w:val="single" w:color="0000FF"/>
          </w:rPr>
          <w:t>on</w:t>
        </w:r>
        <w:r>
          <w:rPr>
            <w:color w:val="0000FF"/>
            <w:spacing w:val="32"/>
            <w:sz w:val="20"/>
            <w:u w:val="single" w:color="0000FF"/>
          </w:rPr>
          <w:t xml:space="preserve"> </w:t>
        </w:r>
        <w:r>
          <w:rPr>
            <w:color w:val="0000FF"/>
            <w:sz w:val="20"/>
            <w:u w:val="single" w:color="0000FF"/>
          </w:rPr>
          <w:t>the</w:t>
        </w:r>
        <w:r>
          <w:rPr>
            <w:color w:val="0000FF"/>
            <w:spacing w:val="29"/>
            <w:sz w:val="20"/>
            <w:u w:val="single" w:color="0000FF"/>
          </w:rPr>
          <w:t xml:space="preserve"> </w:t>
        </w:r>
        <w:r>
          <w:rPr>
            <w:color w:val="0000FF"/>
            <w:sz w:val="20"/>
            <w:u w:val="single" w:color="0000FF"/>
          </w:rPr>
          <w:t>SFDR</w:t>
        </w:r>
        <w:r>
          <w:rPr>
            <w:color w:val="0000FF"/>
            <w:spacing w:val="31"/>
            <w:sz w:val="20"/>
            <w:u w:val="single" w:color="0000FF"/>
          </w:rPr>
          <w:t xml:space="preserve"> </w:t>
        </w:r>
        <w:r>
          <w:rPr>
            <w:color w:val="0000FF"/>
            <w:sz w:val="20"/>
            <w:u w:val="single" w:color="0000FF"/>
          </w:rPr>
          <w:t>and</w:t>
        </w:r>
        <w:r>
          <w:rPr>
            <w:color w:val="0000FF"/>
            <w:spacing w:val="32"/>
            <w:sz w:val="20"/>
            <w:u w:val="single" w:color="0000FF"/>
          </w:rPr>
          <w:t xml:space="preserve"> </w:t>
        </w:r>
        <w:r>
          <w:rPr>
            <w:color w:val="0000FF"/>
            <w:sz w:val="20"/>
            <w:u w:val="single" w:color="0000FF"/>
          </w:rPr>
          <w:t>its</w:t>
        </w:r>
      </w:hyperlink>
      <w:r>
        <w:rPr>
          <w:color w:val="0000FF"/>
          <w:sz w:val="20"/>
        </w:rPr>
        <w:t xml:space="preserve"> </w:t>
      </w:r>
      <w:hyperlink r:id="rId49">
        <w:r>
          <w:rPr>
            <w:color w:val="0000FF"/>
            <w:sz w:val="20"/>
            <w:u w:val="single" w:color="0000FF"/>
          </w:rPr>
          <w:t>Delegated Regulation published on the ESAs websites</w:t>
        </w:r>
        <w:r>
          <w:rPr>
            <w:sz w:val="20"/>
          </w:rPr>
          <w:t>.</w:t>
        </w:r>
      </w:hyperlink>
    </w:p>
    <w:p w14:paraId="30A1922E" w14:textId="77777777" w:rsidR="000B6CDE" w:rsidRDefault="000B6CDE">
      <w:pPr>
        <w:rPr>
          <w:sz w:val="20"/>
        </w:rPr>
        <w:sectPr w:rsidR="000B6CDE" w:rsidSect="006403E1">
          <w:pgSz w:w="11910" w:h="16840"/>
          <w:pgMar w:top="1440" w:right="1440" w:bottom="1440" w:left="1440" w:header="0" w:footer="995"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1DCD4A1F" w14:textId="77777777">
        <w:trPr>
          <w:trHeight w:val="791"/>
        </w:trPr>
        <w:tc>
          <w:tcPr>
            <w:tcW w:w="5312" w:type="dxa"/>
          </w:tcPr>
          <w:p w14:paraId="4171B8D1" w14:textId="77777777" w:rsidR="000B6CDE" w:rsidRDefault="000B6CDE">
            <w:pPr>
              <w:pStyle w:val="TableParagraph"/>
            </w:pPr>
          </w:p>
        </w:tc>
        <w:tc>
          <w:tcPr>
            <w:tcW w:w="425" w:type="dxa"/>
          </w:tcPr>
          <w:p w14:paraId="42CBF60E" w14:textId="77777777" w:rsidR="000B6CDE" w:rsidRDefault="00DF4DC5">
            <w:pPr>
              <w:pStyle w:val="TableParagraph"/>
              <w:spacing w:before="138"/>
              <w:ind w:left="13" w:right="1"/>
              <w:jc w:val="center"/>
              <w:rPr>
                <w:sz w:val="24"/>
              </w:rPr>
            </w:pPr>
            <w:r>
              <w:rPr>
                <w:spacing w:val="-10"/>
                <w:sz w:val="24"/>
              </w:rPr>
              <w:t>1</w:t>
            </w:r>
          </w:p>
        </w:tc>
        <w:tc>
          <w:tcPr>
            <w:tcW w:w="427" w:type="dxa"/>
          </w:tcPr>
          <w:p w14:paraId="25AB3F8B" w14:textId="77777777" w:rsidR="000B6CDE" w:rsidRDefault="00DF4DC5">
            <w:pPr>
              <w:pStyle w:val="TableParagraph"/>
              <w:spacing w:before="138"/>
              <w:ind w:left="10" w:right="1"/>
              <w:jc w:val="center"/>
              <w:rPr>
                <w:sz w:val="24"/>
              </w:rPr>
            </w:pPr>
            <w:r>
              <w:rPr>
                <w:spacing w:val="-10"/>
                <w:sz w:val="24"/>
              </w:rPr>
              <w:t>2</w:t>
            </w:r>
          </w:p>
        </w:tc>
        <w:tc>
          <w:tcPr>
            <w:tcW w:w="425" w:type="dxa"/>
          </w:tcPr>
          <w:p w14:paraId="35B183C6" w14:textId="77777777" w:rsidR="000B6CDE" w:rsidRDefault="00DF4DC5">
            <w:pPr>
              <w:pStyle w:val="TableParagraph"/>
              <w:spacing w:before="138"/>
              <w:ind w:left="13" w:right="1"/>
              <w:jc w:val="center"/>
              <w:rPr>
                <w:sz w:val="24"/>
              </w:rPr>
            </w:pPr>
            <w:r>
              <w:rPr>
                <w:spacing w:val="-10"/>
                <w:sz w:val="24"/>
              </w:rPr>
              <w:t>3</w:t>
            </w:r>
          </w:p>
        </w:tc>
        <w:tc>
          <w:tcPr>
            <w:tcW w:w="427" w:type="dxa"/>
          </w:tcPr>
          <w:p w14:paraId="76191952" w14:textId="77777777" w:rsidR="000B6CDE" w:rsidRDefault="00DF4DC5">
            <w:pPr>
              <w:pStyle w:val="TableParagraph"/>
              <w:spacing w:before="138"/>
              <w:ind w:left="10"/>
              <w:jc w:val="center"/>
              <w:rPr>
                <w:sz w:val="24"/>
              </w:rPr>
            </w:pPr>
            <w:r>
              <w:rPr>
                <w:spacing w:val="-10"/>
                <w:sz w:val="24"/>
              </w:rPr>
              <w:t>4</w:t>
            </w:r>
          </w:p>
        </w:tc>
        <w:tc>
          <w:tcPr>
            <w:tcW w:w="425" w:type="dxa"/>
          </w:tcPr>
          <w:p w14:paraId="3BED4930" w14:textId="77777777" w:rsidR="000B6CDE" w:rsidRDefault="00DF4DC5">
            <w:pPr>
              <w:pStyle w:val="TableParagraph"/>
              <w:spacing w:before="138"/>
              <w:ind w:left="13"/>
              <w:jc w:val="center"/>
              <w:rPr>
                <w:sz w:val="24"/>
              </w:rPr>
            </w:pPr>
            <w:r>
              <w:rPr>
                <w:spacing w:val="-10"/>
                <w:sz w:val="24"/>
              </w:rPr>
              <w:t>5</w:t>
            </w:r>
          </w:p>
        </w:tc>
        <w:tc>
          <w:tcPr>
            <w:tcW w:w="900" w:type="dxa"/>
          </w:tcPr>
          <w:p w14:paraId="191D8D95" w14:textId="77777777" w:rsidR="000B6CDE" w:rsidRDefault="00DF4DC5">
            <w:pPr>
              <w:pStyle w:val="TableParagraph"/>
              <w:ind w:left="182" w:right="150" w:hanging="12"/>
              <w:rPr>
                <w:sz w:val="24"/>
              </w:rPr>
            </w:pPr>
            <w:r>
              <w:rPr>
                <w:spacing w:val="-2"/>
                <w:sz w:val="24"/>
              </w:rPr>
              <w:t xml:space="preserve">Don’t </w:t>
            </w:r>
            <w:r>
              <w:rPr>
                <w:spacing w:val="-4"/>
                <w:sz w:val="24"/>
              </w:rPr>
              <w:t>know</w:t>
            </w:r>
          </w:p>
        </w:tc>
      </w:tr>
      <w:tr w:rsidR="00A52ED6" w14:paraId="3234CEB6" w14:textId="77777777">
        <w:trPr>
          <w:trHeight w:val="1619"/>
        </w:trPr>
        <w:tc>
          <w:tcPr>
            <w:tcW w:w="5312" w:type="dxa"/>
          </w:tcPr>
          <w:p w14:paraId="67A15B8E" w14:textId="77777777" w:rsidR="00A52ED6" w:rsidRDefault="00A52ED6" w:rsidP="00A52ED6">
            <w:pPr>
              <w:pStyle w:val="TableParagraph"/>
              <w:ind w:left="107" w:right="97"/>
              <w:jc w:val="both"/>
              <w:rPr>
                <w:sz w:val="24"/>
              </w:rPr>
            </w:pPr>
            <w:r>
              <w:rPr>
                <w:sz w:val="24"/>
              </w:rPr>
              <w:t>The same sustainability disclosure topics and the exact same level of granularity of sustainability information (i.e. same number of datapoints) should be required in all types of precontractual documentation to allow for comparability</w:t>
            </w:r>
          </w:p>
        </w:tc>
        <w:tc>
          <w:tcPr>
            <w:tcW w:w="425" w:type="dxa"/>
          </w:tcPr>
          <w:p w14:paraId="34423DB0" w14:textId="77777777" w:rsidR="00A52ED6" w:rsidRDefault="00A52ED6" w:rsidP="00A52ED6">
            <w:pPr>
              <w:pStyle w:val="TableParagraph"/>
            </w:pPr>
          </w:p>
        </w:tc>
        <w:tc>
          <w:tcPr>
            <w:tcW w:w="427" w:type="dxa"/>
          </w:tcPr>
          <w:p w14:paraId="6C456060" w14:textId="77777777" w:rsidR="00A52ED6" w:rsidRDefault="00A52ED6" w:rsidP="00A52ED6">
            <w:pPr>
              <w:pStyle w:val="TableParagraph"/>
            </w:pPr>
          </w:p>
        </w:tc>
        <w:tc>
          <w:tcPr>
            <w:tcW w:w="425" w:type="dxa"/>
          </w:tcPr>
          <w:p w14:paraId="3C8F421B" w14:textId="687C5B2F" w:rsidR="00A52ED6" w:rsidRDefault="00A52ED6" w:rsidP="00A52ED6">
            <w:pPr>
              <w:pStyle w:val="TableParagraph"/>
            </w:pPr>
            <w:r w:rsidRPr="00D06677">
              <w:rPr>
                <w:b/>
                <w:color w:val="FF0000"/>
                <w:sz w:val="36"/>
              </w:rPr>
              <w:t>X</w:t>
            </w:r>
          </w:p>
        </w:tc>
        <w:tc>
          <w:tcPr>
            <w:tcW w:w="427" w:type="dxa"/>
          </w:tcPr>
          <w:p w14:paraId="5EE7C9C4" w14:textId="22EF6AC2" w:rsidR="00A52ED6" w:rsidRDefault="00A52ED6" w:rsidP="00A52ED6">
            <w:pPr>
              <w:pStyle w:val="TableParagraph"/>
            </w:pPr>
          </w:p>
        </w:tc>
        <w:tc>
          <w:tcPr>
            <w:tcW w:w="425" w:type="dxa"/>
          </w:tcPr>
          <w:p w14:paraId="7D345ABC" w14:textId="77777777" w:rsidR="00A52ED6" w:rsidRDefault="00A52ED6" w:rsidP="00A52ED6">
            <w:pPr>
              <w:pStyle w:val="TableParagraph"/>
            </w:pPr>
          </w:p>
        </w:tc>
        <w:tc>
          <w:tcPr>
            <w:tcW w:w="900" w:type="dxa"/>
          </w:tcPr>
          <w:p w14:paraId="5C89EC22" w14:textId="77777777" w:rsidR="00A52ED6" w:rsidRDefault="00A52ED6" w:rsidP="00A52ED6">
            <w:pPr>
              <w:pStyle w:val="TableParagraph"/>
            </w:pPr>
          </w:p>
        </w:tc>
      </w:tr>
      <w:tr w:rsidR="00A52ED6" w14:paraId="466B05FF" w14:textId="77777777">
        <w:trPr>
          <w:trHeight w:val="1068"/>
        </w:trPr>
        <w:tc>
          <w:tcPr>
            <w:tcW w:w="5312" w:type="dxa"/>
          </w:tcPr>
          <w:p w14:paraId="2EEAE759" w14:textId="77777777" w:rsidR="00A52ED6" w:rsidRDefault="00A52ED6" w:rsidP="00A52ED6">
            <w:pPr>
              <w:pStyle w:val="TableParagraph"/>
              <w:ind w:left="107" w:right="99"/>
              <w:jc w:val="both"/>
              <w:rPr>
                <w:sz w:val="24"/>
              </w:rPr>
            </w:pPr>
            <w:r>
              <w:rPr>
                <w:sz w:val="24"/>
              </w:rPr>
              <w:t>The same sustainability disclosure topics should be required</w:t>
            </w:r>
            <w:r>
              <w:rPr>
                <w:spacing w:val="-7"/>
                <w:sz w:val="24"/>
              </w:rPr>
              <w:t xml:space="preserve"> </w:t>
            </w:r>
            <w:r>
              <w:rPr>
                <w:sz w:val="24"/>
              </w:rPr>
              <w:t>in</w:t>
            </w:r>
            <w:r>
              <w:rPr>
                <w:spacing w:val="-5"/>
                <w:sz w:val="24"/>
              </w:rPr>
              <w:t xml:space="preserve"> </w:t>
            </w:r>
            <w:r>
              <w:rPr>
                <w:sz w:val="24"/>
              </w:rPr>
              <w:t>all</w:t>
            </w:r>
            <w:r>
              <w:rPr>
                <w:spacing w:val="-7"/>
                <w:sz w:val="24"/>
              </w:rPr>
              <w:t xml:space="preserve"> </w:t>
            </w:r>
            <w:r>
              <w:rPr>
                <w:sz w:val="24"/>
              </w:rPr>
              <w:t>types</w:t>
            </w:r>
            <w:r>
              <w:rPr>
                <w:spacing w:val="-7"/>
                <w:sz w:val="24"/>
              </w:rPr>
              <w:t xml:space="preserve"> </w:t>
            </w:r>
            <w:r>
              <w:rPr>
                <w:sz w:val="24"/>
              </w:rPr>
              <w:t>of</w:t>
            </w:r>
            <w:r>
              <w:rPr>
                <w:spacing w:val="-7"/>
                <w:sz w:val="24"/>
              </w:rPr>
              <w:t xml:space="preserve"> </w:t>
            </w:r>
            <w:r>
              <w:rPr>
                <w:sz w:val="24"/>
              </w:rPr>
              <w:t>precontractual</w:t>
            </w:r>
            <w:r>
              <w:rPr>
                <w:spacing w:val="-7"/>
                <w:sz w:val="24"/>
              </w:rPr>
              <w:t xml:space="preserve"> </w:t>
            </w:r>
            <w:r>
              <w:rPr>
                <w:sz w:val="24"/>
              </w:rPr>
              <w:t>documentation to allow for comparability</w:t>
            </w:r>
          </w:p>
        </w:tc>
        <w:tc>
          <w:tcPr>
            <w:tcW w:w="425" w:type="dxa"/>
          </w:tcPr>
          <w:p w14:paraId="04BA02E6" w14:textId="77777777" w:rsidR="00A52ED6" w:rsidRDefault="00A52ED6" w:rsidP="00A52ED6">
            <w:pPr>
              <w:pStyle w:val="TableParagraph"/>
            </w:pPr>
          </w:p>
        </w:tc>
        <w:tc>
          <w:tcPr>
            <w:tcW w:w="427" w:type="dxa"/>
          </w:tcPr>
          <w:p w14:paraId="6F0DE28E" w14:textId="77777777" w:rsidR="00A52ED6" w:rsidRDefault="00A52ED6" w:rsidP="00A52ED6">
            <w:pPr>
              <w:pStyle w:val="TableParagraph"/>
            </w:pPr>
          </w:p>
        </w:tc>
        <w:tc>
          <w:tcPr>
            <w:tcW w:w="425" w:type="dxa"/>
          </w:tcPr>
          <w:p w14:paraId="02B959DA" w14:textId="55D739EB" w:rsidR="00A52ED6" w:rsidRDefault="00A52ED6" w:rsidP="00A52ED6">
            <w:pPr>
              <w:pStyle w:val="TableParagraph"/>
            </w:pPr>
            <w:r w:rsidRPr="00D06677">
              <w:rPr>
                <w:b/>
                <w:color w:val="FF0000"/>
                <w:sz w:val="36"/>
              </w:rPr>
              <w:t>X</w:t>
            </w:r>
          </w:p>
        </w:tc>
        <w:tc>
          <w:tcPr>
            <w:tcW w:w="427" w:type="dxa"/>
          </w:tcPr>
          <w:p w14:paraId="1BB8A1D7" w14:textId="73E139F9" w:rsidR="00A52ED6" w:rsidRDefault="00A52ED6" w:rsidP="00A52ED6">
            <w:pPr>
              <w:pStyle w:val="TableParagraph"/>
            </w:pPr>
          </w:p>
        </w:tc>
        <w:tc>
          <w:tcPr>
            <w:tcW w:w="425" w:type="dxa"/>
          </w:tcPr>
          <w:p w14:paraId="15257DF1" w14:textId="77777777" w:rsidR="00A52ED6" w:rsidRDefault="00A52ED6" w:rsidP="00A52ED6">
            <w:pPr>
              <w:pStyle w:val="TableParagraph"/>
            </w:pPr>
          </w:p>
        </w:tc>
        <w:tc>
          <w:tcPr>
            <w:tcW w:w="900" w:type="dxa"/>
          </w:tcPr>
          <w:p w14:paraId="5A5D3FF2" w14:textId="77777777" w:rsidR="00A52ED6" w:rsidRDefault="00A52ED6" w:rsidP="00A52ED6">
            <w:pPr>
              <w:pStyle w:val="TableParagraph"/>
            </w:pPr>
          </w:p>
        </w:tc>
      </w:tr>
    </w:tbl>
    <w:p w14:paraId="12D1F4BC" w14:textId="77777777" w:rsidR="000B6CDE" w:rsidRDefault="00DF4DC5">
      <w:pPr>
        <w:spacing w:before="22" w:line="278"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BA695C2" w14:textId="77777777" w:rsidR="000B6CDE" w:rsidRDefault="00DF4DC5">
      <w:pPr>
        <w:pStyle w:val="BodyText"/>
        <w:spacing w:before="195"/>
        <w:ind w:left="226"/>
        <w:jc w:val="both"/>
        <w:rPr>
          <w:spacing w:val="-2"/>
        </w:rPr>
      </w:pPr>
      <w:r>
        <w:t>Please</w:t>
      </w:r>
      <w:r>
        <w:rPr>
          <w:spacing w:val="-2"/>
        </w:rPr>
        <w:t xml:space="preserve"> </w:t>
      </w:r>
      <w:r>
        <w:t>explain</w:t>
      </w:r>
      <w:r>
        <w:rPr>
          <w:spacing w:val="-1"/>
        </w:rPr>
        <w:t xml:space="preserve"> </w:t>
      </w:r>
      <w:r>
        <w:t>as</w:t>
      </w:r>
      <w:r>
        <w:rPr>
          <w:spacing w:val="-1"/>
        </w:rPr>
        <w:t xml:space="preserve"> </w:t>
      </w:r>
      <w:r>
        <w:t>necessary your</w:t>
      </w:r>
      <w:r>
        <w:rPr>
          <w:spacing w:val="-1"/>
        </w:rPr>
        <w:t xml:space="preserve"> </w:t>
      </w:r>
      <w:r>
        <w:t>replies</w:t>
      </w:r>
      <w:r>
        <w:rPr>
          <w:spacing w:val="-1"/>
        </w:rPr>
        <w:t xml:space="preserve"> </w:t>
      </w:r>
      <w:r>
        <w:t>to</w:t>
      </w:r>
      <w:r>
        <w:rPr>
          <w:spacing w:val="-1"/>
        </w:rPr>
        <w:t xml:space="preserve"> </w:t>
      </w:r>
      <w:r>
        <w:t xml:space="preserve">question </w:t>
      </w:r>
      <w:r>
        <w:rPr>
          <w:spacing w:val="-2"/>
        </w:rPr>
        <w:t>3.2.7:</w:t>
      </w:r>
    </w:p>
    <w:p w14:paraId="39F69C6F" w14:textId="02059450" w:rsidR="001A2913" w:rsidRDefault="001A2913">
      <w:pPr>
        <w:pStyle w:val="BodyText"/>
        <w:spacing w:before="195"/>
        <w:ind w:left="226"/>
        <w:jc w:val="both"/>
        <w:rPr>
          <w:spacing w:val="-2"/>
        </w:rPr>
      </w:pPr>
      <w:r>
        <w:rPr>
          <w:spacing w:val="-2"/>
        </w:rPr>
        <w:t xml:space="preserve">Clients already receive a massive amount of information through MiFID and PRIIPS requirements. </w:t>
      </w:r>
      <w:r w:rsidR="002E4561">
        <w:rPr>
          <w:spacing w:val="-2"/>
        </w:rPr>
        <w:t xml:space="preserve">We should avoid making the information provided to clients more complex and extensive. </w:t>
      </w:r>
    </w:p>
    <w:p w14:paraId="08AC612D" w14:textId="77777777" w:rsidR="007C59F0" w:rsidRDefault="007C59F0">
      <w:pPr>
        <w:pStyle w:val="BodyText"/>
        <w:spacing w:before="195"/>
        <w:ind w:left="226"/>
        <w:jc w:val="both"/>
      </w:pPr>
    </w:p>
    <w:p w14:paraId="60CBF590" w14:textId="77777777" w:rsidR="000B6CDE" w:rsidRDefault="00DF4DC5">
      <w:pPr>
        <w:pStyle w:val="BodyText"/>
        <w:spacing w:before="73"/>
        <w:rPr>
          <w:sz w:val="20"/>
        </w:rPr>
      </w:pPr>
      <w:r>
        <w:rPr>
          <w:noProof/>
        </w:rPr>
        <mc:AlternateContent>
          <mc:Choice Requires="wps">
            <w:drawing>
              <wp:anchor distT="0" distB="0" distL="0" distR="0" simplePos="0" relativeHeight="251648000" behindDoc="1" locked="0" layoutInCell="1" allowOverlap="1" wp14:anchorId="52469D6C" wp14:editId="7A121A2A">
                <wp:simplePos x="0" y="0"/>
                <wp:positionH relativeFrom="page">
                  <wp:posOffset>984808</wp:posOffset>
                </wp:positionH>
                <wp:positionV relativeFrom="paragraph">
                  <wp:posOffset>208082</wp:posOffset>
                </wp:positionV>
                <wp:extent cx="5620385" cy="353695"/>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79"/>
                              </a:lnTo>
                              <a:lnTo>
                                <a:pt x="0" y="341363"/>
                              </a:lnTo>
                              <a:lnTo>
                                <a:pt x="0" y="353555"/>
                              </a:lnTo>
                              <a:lnTo>
                                <a:pt x="12179" y="353555"/>
                              </a:lnTo>
                              <a:lnTo>
                                <a:pt x="12179" y="341363"/>
                              </a:lnTo>
                              <a:lnTo>
                                <a:pt x="12179" y="12179"/>
                              </a:lnTo>
                              <a:lnTo>
                                <a:pt x="12179" y="0"/>
                              </a:lnTo>
                              <a:close/>
                            </a:path>
                            <a:path w="5620385" h="353695">
                              <a:moveTo>
                                <a:pt x="5620207" y="0"/>
                              </a:moveTo>
                              <a:lnTo>
                                <a:pt x="5614162" y="0"/>
                              </a:lnTo>
                              <a:lnTo>
                                <a:pt x="12192" y="0"/>
                              </a:lnTo>
                              <a:lnTo>
                                <a:pt x="12192" y="12179"/>
                              </a:lnTo>
                              <a:lnTo>
                                <a:pt x="5614111" y="12179"/>
                              </a:lnTo>
                              <a:lnTo>
                                <a:pt x="5614111" y="341363"/>
                              </a:lnTo>
                              <a:lnTo>
                                <a:pt x="12192" y="341363"/>
                              </a:lnTo>
                              <a:lnTo>
                                <a:pt x="12192" y="353555"/>
                              </a:lnTo>
                              <a:lnTo>
                                <a:pt x="5614111" y="353555"/>
                              </a:lnTo>
                              <a:lnTo>
                                <a:pt x="5620207" y="353555"/>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6BC322" id="Graphic 34" o:spid="_x0000_s1026" style="position:absolute;margin-left:77.55pt;margin-top:16.4pt;width:442.55pt;height:27.85pt;z-index:-251668480;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" path="m12179,l,,,12179,,341363r,12192l12179,353555r,-12192l12179,12179,12179,xem5620207,r-6045,l12192,r,12179l5614111,12179r,329184l12192,341363r,12192l5614111,353555r6096,l5620207,341363r,-329184l5620207,xe" fillcolor="black" stroked="f">
                <v:path arrowok="t"/>
                <w10:wrap type="topAndBottom" anchorx="page"/>
              </v:shape>
            </w:pict>
          </mc:Fallback>
        </mc:AlternateContent>
      </w:r>
    </w:p>
    <w:p w14:paraId="0B987719" w14:textId="77777777" w:rsidR="000B6CDE" w:rsidRDefault="000B6CDE">
      <w:pPr>
        <w:pStyle w:val="BodyText"/>
        <w:spacing w:before="239"/>
      </w:pPr>
    </w:p>
    <w:p w14:paraId="731DAF21" w14:textId="77777777" w:rsidR="000B6CDE" w:rsidRDefault="00DF4DC5">
      <w:pPr>
        <w:pStyle w:val="BodyText"/>
        <w:ind w:left="226" w:right="1464"/>
        <w:jc w:val="both"/>
      </w:pPr>
      <w:r>
        <w:rPr>
          <w:b/>
          <w:u w:val="single"/>
        </w:rPr>
        <w:t>Question 3.2.8</w:t>
      </w:r>
      <w:r>
        <w:t>: Do you believe that sustainability related disclosure requirements at product level should be independent from any entity level disclosure requirements, (i.e. product disclosures should not be conditional on entity disclosures, and vice-versa)?</w:t>
      </w:r>
    </w:p>
    <w:p w14:paraId="54D475E7"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7532335E" w14:textId="77777777">
        <w:trPr>
          <w:trHeight w:val="556"/>
        </w:trPr>
        <w:tc>
          <w:tcPr>
            <w:tcW w:w="1471" w:type="dxa"/>
          </w:tcPr>
          <w:p w14:paraId="75BC14ED" w14:textId="77777777" w:rsidR="000B6CDE" w:rsidRDefault="00DF4DC5">
            <w:pPr>
              <w:pStyle w:val="TableParagraph"/>
              <w:spacing w:line="275" w:lineRule="exact"/>
              <w:ind w:left="14"/>
              <w:jc w:val="center"/>
              <w:rPr>
                <w:sz w:val="24"/>
              </w:rPr>
            </w:pPr>
            <w:r>
              <w:rPr>
                <w:spacing w:val="-5"/>
                <w:sz w:val="24"/>
              </w:rPr>
              <w:t>Yes</w:t>
            </w:r>
          </w:p>
        </w:tc>
        <w:tc>
          <w:tcPr>
            <w:tcW w:w="1474" w:type="dxa"/>
          </w:tcPr>
          <w:p w14:paraId="4B7BCB86" w14:textId="77777777" w:rsidR="000B6CDE" w:rsidRDefault="00DF4DC5">
            <w:pPr>
              <w:pStyle w:val="TableParagraph"/>
              <w:spacing w:line="275" w:lineRule="exact"/>
              <w:ind w:left="19"/>
              <w:jc w:val="center"/>
              <w:rPr>
                <w:sz w:val="24"/>
              </w:rPr>
            </w:pPr>
            <w:r>
              <w:rPr>
                <w:spacing w:val="-5"/>
                <w:sz w:val="24"/>
              </w:rPr>
              <w:t>No</w:t>
            </w:r>
          </w:p>
        </w:tc>
        <w:tc>
          <w:tcPr>
            <w:tcW w:w="1471" w:type="dxa"/>
          </w:tcPr>
          <w:p w14:paraId="673B9E3B" w14:textId="77777777" w:rsidR="000B6CDE" w:rsidRDefault="00DF4DC5">
            <w:pPr>
              <w:pStyle w:val="TableParagraph"/>
              <w:spacing w:line="275" w:lineRule="exact"/>
              <w:ind w:left="158"/>
              <w:rPr>
                <w:sz w:val="24"/>
              </w:rPr>
            </w:pPr>
            <w:r>
              <w:rPr>
                <w:sz w:val="24"/>
              </w:rPr>
              <w:t>Don’t</w:t>
            </w:r>
            <w:r>
              <w:rPr>
                <w:spacing w:val="-1"/>
                <w:sz w:val="24"/>
              </w:rPr>
              <w:t xml:space="preserve"> </w:t>
            </w:r>
            <w:r>
              <w:rPr>
                <w:spacing w:val="-4"/>
                <w:sz w:val="24"/>
              </w:rPr>
              <w:t>know</w:t>
            </w:r>
          </w:p>
        </w:tc>
      </w:tr>
      <w:tr w:rsidR="000B6CDE" w14:paraId="35385E1C" w14:textId="77777777">
        <w:trPr>
          <w:trHeight w:val="558"/>
        </w:trPr>
        <w:tc>
          <w:tcPr>
            <w:tcW w:w="1471" w:type="dxa"/>
          </w:tcPr>
          <w:p w14:paraId="21E9999B" w14:textId="1DEE4FAC" w:rsidR="000B6CDE" w:rsidRDefault="00C74044">
            <w:pPr>
              <w:pStyle w:val="TableParagraph"/>
            </w:pPr>
            <w:r w:rsidRPr="00D06677">
              <w:rPr>
                <w:b/>
                <w:color w:val="FF0000"/>
                <w:sz w:val="36"/>
              </w:rPr>
              <w:t>X</w:t>
            </w:r>
          </w:p>
        </w:tc>
        <w:tc>
          <w:tcPr>
            <w:tcW w:w="1474" w:type="dxa"/>
          </w:tcPr>
          <w:p w14:paraId="19B69DE9" w14:textId="77777777" w:rsidR="000B6CDE" w:rsidRDefault="000B6CDE">
            <w:pPr>
              <w:pStyle w:val="TableParagraph"/>
            </w:pPr>
          </w:p>
        </w:tc>
        <w:tc>
          <w:tcPr>
            <w:tcW w:w="1471" w:type="dxa"/>
          </w:tcPr>
          <w:p w14:paraId="0DD4BBE1" w14:textId="77777777" w:rsidR="000B6CDE" w:rsidRDefault="000B6CDE">
            <w:pPr>
              <w:pStyle w:val="TableParagraph"/>
            </w:pPr>
          </w:p>
        </w:tc>
      </w:tr>
    </w:tbl>
    <w:p w14:paraId="4E7F3AED" w14:textId="77777777" w:rsidR="000B6CDE" w:rsidRDefault="000B6CDE">
      <w:pPr>
        <w:pStyle w:val="BodyText"/>
        <w:spacing w:before="238"/>
      </w:pPr>
    </w:p>
    <w:p w14:paraId="02047F60" w14:textId="77777777" w:rsidR="000B6CDE" w:rsidRDefault="00DF4DC5">
      <w:pPr>
        <w:pStyle w:val="BodyText"/>
        <w:ind w:left="226"/>
        <w:jc w:val="both"/>
      </w:pPr>
      <w:r>
        <w:t>Please</w:t>
      </w:r>
      <w:r>
        <w:rPr>
          <w:spacing w:val="-2"/>
        </w:rPr>
        <w:t xml:space="preserve"> </w:t>
      </w:r>
      <w:r>
        <w:t>explain</w:t>
      </w:r>
      <w:r>
        <w:rPr>
          <w:spacing w:val="-1"/>
        </w:rPr>
        <w:t xml:space="preserve"> </w:t>
      </w:r>
      <w:r>
        <w:t>as</w:t>
      </w:r>
      <w:r>
        <w:rPr>
          <w:spacing w:val="-1"/>
        </w:rPr>
        <w:t xml:space="preserve"> </w:t>
      </w:r>
      <w:r>
        <w:t>necessary your</w:t>
      </w:r>
      <w:r>
        <w:rPr>
          <w:spacing w:val="-1"/>
        </w:rPr>
        <w:t xml:space="preserve"> </w:t>
      </w:r>
      <w:r>
        <w:t>replies</w:t>
      </w:r>
      <w:r>
        <w:rPr>
          <w:spacing w:val="-1"/>
        </w:rPr>
        <w:t xml:space="preserve"> </w:t>
      </w:r>
      <w:r>
        <w:t>to</w:t>
      </w:r>
      <w:r>
        <w:rPr>
          <w:spacing w:val="-1"/>
        </w:rPr>
        <w:t xml:space="preserve"> </w:t>
      </w:r>
      <w:r>
        <w:t xml:space="preserve">question </w:t>
      </w:r>
      <w:r>
        <w:rPr>
          <w:spacing w:val="-2"/>
        </w:rPr>
        <w:t>3.2.8:</w:t>
      </w:r>
    </w:p>
    <w:p w14:paraId="01974139" w14:textId="77777777" w:rsidR="000B6CDE" w:rsidRDefault="00DF4DC5">
      <w:pPr>
        <w:pStyle w:val="BodyText"/>
        <w:spacing w:before="74"/>
        <w:rPr>
          <w:sz w:val="20"/>
        </w:rPr>
      </w:pPr>
      <w:r>
        <w:rPr>
          <w:noProof/>
        </w:rPr>
        <mc:AlternateContent>
          <mc:Choice Requires="wps">
            <w:drawing>
              <wp:anchor distT="0" distB="0" distL="0" distR="0" simplePos="0" relativeHeight="251650048" behindDoc="1" locked="0" layoutInCell="1" allowOverlap="1" wp14:anchorId="2382A69C" wp14:editId="663E7122">
                <wp:simplePos x="0" y="0"/>
                <wp:positionH relativeFrom="page">
                  <wp:posOffset>984808</wp:posOffset>
                </wp:positionH>
                <wp:positionV relativeFrom="paragraph">
                  <wp:posOffset>208322</wp:posOffset>
                </wp:positionV>
                <wp:extent cx="5620385" cy="35433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4330"/>
                        </a:xfrm>
                        <a:custGeom>
                          <a:avLst/>
                          <a:gdLst/>
                          <a:ahLst/>
                          <a:cxnLst/>
                          <a:rect l="l" t="t" r="r" b="b"/>
                          <a:pathLst>
                            <a:path w="5620385" h="354330">
                              <a:moveTo>
                                <a:pt x="12179" y="12255"/>
                              </a:moveTo>
                              <a:lnTo>
                                <a:pt x="0" y="12255"/>
                              </a:lnTo>
                              <a:lnTo>
                                <a:pt x="0" y="341744"/>
                              </a:lnTo>
                              <a:lnTo>
                                <a:pt x="0" y="353936"/>
                              </a:lnTo>
                              <a:lnTo>
                                <a:pt x="12179" y="353936"/>
                              </a:lnTo>
                              <a:lnTo>
                                <a:pt x="12179" y="341744"/>
                              </a:lnTo>
                              <a:lnTo>
                                <a:pt x="12179" y="12255"/>
                              </a:lnTo>
                              <a:close/>
                            </a:path>
                            <a:path w="5620385" h="354330">
                              <a:moveTo>
                                <a:pt x="12179" y="0"/>
                              </a:moveTo>
                              <a:lnTo>
                                <a:pt x="0" y="0"/>
                              </a:lnTo>
                              <a:lnTo>
                                <a:pt x="0" y="12179"/>
                              </a:lnTo>
                              <a:lnTo>
                                <a:pt x="12179" y="12179"/>
                              </a:lnTo>
                              <a:lnTo>
                                <a:pt x="12179" y="0"/>
                              </a:lnTo>
                              <a:close/>
                            </a:path>
                            <a:path w="5620385" h="354330">
                              <a:moveTo>
                                <a:pt x="5620207" y="12255"/>
                              </a:moveTo>
                              <a:lnTo>
                                <a:pt x="5614111" y="12255"/>
                              </a:lnTo>
                              <a:lnTo>
                                <a:pt x="5614111" y="341744"/>
                              </a:lnTo>
                              <a:lnTo>
                                <a:pt x="12192" y="341744"/>
                              </a:lnTo>
                              <a:lnTo>
                                <a:pt x="12192" y="353936"/>
                              </a:lnTo>
                              <a:lnTo>
                                <a:pt x="5614111" y="353936"/>
                              </a:lnTo>
                              <a:lnTo>
                                <a:pt x="5620207" y="353936"/>
                              </a:lnTo>
                              <a:lnTo>
                                <a:pt x="5620207" y="341744"/>
                              </a:lnTo>
                              <a:lnTo>
                                <a:pt x="5620207" y="12255"/>
                              </a:lnTo>
                              <a:close/>
                            </a:path>
                            <a:path w="5620385" h="354330">
                              <a:moveTo>
                                <a:pt x="5620207" y="0"/>
                              </a:moveTo>
                              <a:lnTo>
                                <a:pt x="5614162" y="0"/>
                              </a:lnTo>
                              <a:lnTo>
                                <a:pt x="12192" y="0"/>
                              </a:lnTo>
                              <a:lnTo>
                                <a:pt x="12192" y="12179"/>
                              </a:lnTo>
                              <a:lnTo>
                                <a:pt x="5614111" y="1217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F920D1" id="Graphic 35" o:spid="_x0000_s1026" style="position:absolute;margin-left:77.55pt;margin-top:16.4pt;width:442.55pt;height:27.9pt;z-index:-251666432;visibility:visible;mso-wrap-style:square;mso-wrap-distance-left:0;mso-wrap-distance-top:0;mso-wrap-distance-right:0;mso-wrap-distance-bottom:0;mso-position-horizontal:absolute;mso-position-horizontal-relative:page;mso-position-vertical:absolute;mso-position-vertical-relative:text;v-text-anchor:top" coordsize="5620385,3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" path="m12179,12255l,12255,,341744r,12192l12179,353936r,-12192l12179,12255xem12179,l,,,12179r12179,l12179,xem5620207,12255r-6096,l5614111,341744r-5601919,l12192,353936r5601919,l5620207,353936r,-12192l5620207,12255xem5620207,r-6045,l12192,r,12179l5614111,12179r6096,l5620207,xe" fillcolor="black" stroked="f">
                <v:path arrowok="t"/>
                <w10:wrap type="topAndBottom" anchorx="page"/>
              </v:shape>
            </w:pict>
          </mc:Fallback>
        </mc:AlternateContent>
      </w:r>
    </w:p>
    <w:p w14:paraId="0726F4CF" w14:textId="4FE5061C" w:rsidR="007C59F0" w:rsidRPr="00A53691" w:rsidRDefault="007C59F0" w:rsidP="00250EA8">
      <w:pPr>
        <w:pStyle w:val="BodyText"/>
        <w:spacing w:before="239"/>
        <w:jc w:val="both"/>
        <w:rPr>
          <w:i/>
          <w:iCs/>
          <w:highlight w:val="yellow"/>
        </w:rPr>
      </w:pPr>
      <w:r w:rsidRPr="00A53691">
        <w:rPr>
          <w:i/>
          <w:iCs/>
          <w:noProof/>
          <w:highlight w:val="yellow"/>
        </w:rPr>
        <w:t>T</w:t>
      </w:r>
      <w:r w:rsidRPr="00A53691">
        <w:rPr>
          <w:i/>
          <w:iCs/>
          <w:noProof/>
          <w:highlight w:val="yellow"/>
        </w:rPr>
        <w:t>here should not be a duplication but a minimum interopreability between entity-level and product-level disclosures, taking into account the specificities of each product, while respecting the hierarchy of entity-products.</w:t>
      </w:r>
    </w:p>
    <w:p w14:paraId="7A3AC9C2" w14:textId="190F9DD7" w:rsidR="001D5830" w:rsidRPr="00A53691" w:rsidRDefault="001D5830" w:rsidP="00250EA8">
      <w:pPr>
        <w:pStyle w:val="BodyText"/>
        <w:spacing w:before="239"/>
        <w:jc w:val="both"/>
        <w:rPr>
          <w:i/>
          <w:iCs/>
        </w:rPr>
      </w:pPr>
      <w:r w:rsidRPr="00A53691">
        <w:rPr>
          <w:i/>
          <w:iCs/>
          <w:highlight w:val="yellow"/>
        </w:rPr>
        <w:t xml:space="preserve">Product disclosures should not be conditional to entity disclosures as they do not relate to the same level of sustainability consideration. A product may take into consideration certain aspects that are not considered at entity level. Indeed, each product can have a different sustainable strategy that won’t apply to the entire FMP. For example, considering </w:t>
      </w:r>
      <w:proofErr w:type="spellStart"/>
      <w:r w:rsidRPr="00A53691">
        <w:rPr>
          <w:i/>
          <w:iCs/>
          <w:highlight w:val="yellow"/>
        </w:rPr>
        <w:t>decarbonisation</w:t>
      </w:r>
      <w:proofErr w:type="spellEnd"/>
      <w:r w:rsidRPr="00A53691">
        <w:rPr>
          <w:i/>
          <w:iCs/>
          <w:highlight w:val="yellow"/>
        </w:rPr>
        <w:t xml:space="preserve"> targets, disclosures at the entity and at product level should be completely independent and uncorrelated for fair competition reasons.</w:t>
      </w:r>
    </w:p>
    <w:p w14:paraId="3C5B1C2D" w14:textId="77777777" w:rsidR="001D5830" w:rsidRPr="001D5830" w:rsidRDefault="001D5830" w:rsidP="00250EA8">
      <w:pPr>
        <w:pStyle w:val="BodyText"/>
        <w:spacing w:before="239"/>
        <w:jc w:val="both"/>
      </w:pPr>
      <w:r w:rsidRPr="001D5830">
        <w:t>SFDR is intended to facilitate comparison between financial products based on their sustainability considerations. In practice, investors, and especially retail investors, may not always have the necessary expertise or knowledge to interpret SFDR product-level disclosures, whether it is about comparing these disclosures to industry averages or credible transition trajectories.</w:t>
      </w:r>
    </w:p>
    <w:p w14:paraId="22ADD5CB" w14:textId="77777777" w:rsidR="000B6CDE" w:rsidRDefault="000B6CDE">
      <w:pPr>
        <w:pStyle w:val="BodyText"/>
        <w:spacing w:before="239"/>
      </w:pPr>
    </w:p>
    <w:p w14:paraId="01EF8C0F" w14:textId="77777777" w:rsidR="000B6CDE" w:rsidRDefault="00DF4DC5">
      <w:pPr>
        <w:pStyle w:val="BodyText"/>
        <w:ind w:left="226" w:right="1458"/>
        <w:jc w:val="both"/>
      </w:pPr>
      <w:r>
        <w:t>The</w:t>
      </w:r>
      <w:r>
        <w:rPr>
          <w:spacing w:val="-5"/>
        </w:rPr>
        <w:t xml:space="preserve"> </w:t>
      </w:r>
      <w:r>
        <w:t>SFDR</w:t>
      </w:r>
      <w:r>
        <w:rPr>
          <w:spacing w:val="-3"/>
        </w:rPr>
        <w:t xml:space="preserve"> </w:t>
      </w:r>
      <w:r>
        <w:t>is</w:t>
      </w:r>
      <w:r>
        <w:rPr>
          <w:spacing w:val="-3"/>
        </w:rPr>
        <w:t xml:space="preserve"> </w:t>
      </w:r>
      <w:r>
        <w:t>intended</w:t>
      </w:r>
      <w:r>
        <w:rPr>
          <w:spacing w:val="-1"/>
        </w:rPr>
        <w:t xml:space="preserve"> </w:t>
      </w:r>
      <w:r>
        <w:t>to</w:t>
      </w:r>
      <w:r>
        <w:rPr>
          <w:spacing w:val="-1"/>
        </w:rPr>
        <w:t xml:space="preserve"> </w:t>
      </w:r>
      <w:r>
        <w:t>facilitate</w:t>
      </w:r>
      <w:r>
        <w:rPr>
          <w:spacing w:val="-3"/>
        </w:rPr>
        <w:t xml:space="preserve"> </w:t>
      </w:r>
      <w:r>
        <w:t>comparisons</w:t>
      </w:r>
      <w:r>
        <w:rPr>
          <w:spacing w:val="-3"/>
        </w:rPr>
        <w:t xml:space="preserve"> </w:t>
      </w:r>
      <w:r>
        <w:t>between</w:t>
      </w:r>
      <w:r>
        <w:rPr>
          <w:spacing w:val="-3"/>
        </w:rPr>
        <w:t xml:space="preserve"> </w:t>
      </w:r>
      <w:r>
        <w:t>financial</w:t>
      </w:r>
      <w:r>
        <w:rPr>
          <w:spacing w:val="-3"/>
        </w:rPr>
        <w:t xml:space="preserve"> </w:t>
      </w:r>
      <w:r>
        <w:t>products</w:t>
      </w:r>
      <w:r>
        <w:rPr>
          <w:spacing w:val="-1"/>
        </w:rPr>
        <w:t xml:space="preserve"> </w:t>
      </w:r>
      <w:r>
        <w:t>based</w:t>
      </w:r>
      <w:r>
        <w:rPr>
          <w:spacing w:val="-3"/>
        </w:rPr>
        <w:t xml:space="preserve"> </w:t>
      </w:r>
      <w:r>
        <w:t>on</w:t>
      </w:r>
      <w:r>
        <w:rPr>
          <w:spacing w:val="-3"/>
        </w:rPr>
        <w:t xml:space="preserve"> </w:t>
      </w:r>
      <w:r>
        <w:t>their sustainability considerations. In practice, investors, and especially retail investors, may not always have the necessary expertise and knowledge to interpret SFDR product-level disclosures, whether it is about comparing these disclosures to industry averages or credible transition trajectories.</w:t>
      </w:r>
    </w:p>
    <w:p w14:paraId="5DDCCE70" w14:textId="77777777" w:rsidR="000B6CDE" w:rsidRDefault="00DF4DC5">
      <w:pPr>
        <w:pStyle w:val="BodyText"/>
        <w:spacing w:before="240" w:line="276" w:lineRule="auto"/>
        <w:ind w:left="226" w:right="1461"/>
        <w:jc w:val="both"/>
      </w:pPr>
      <w:r>
        <w:rPr>
          <w:b/>
          <w:u w:val="single"/>
        </w:rPr>
        <w:t>Question</w:t>
      </w:r>
      <w:r>
        <w:rPr>
          <w:b/>
          <w:spacing w:val="-3"/>
          <w:u w:val="single"/>
        </w:rPr>
        <w:t xml:space="preserve"> </w:t>
      </w:r>
      <w:r>
        <w:rPr>
          <w:b/>
          <w:u w:val="single"/>
        </w:rPr>
        <w:t>3.2.9:</w:t>
      </w:r>
      <w:r>
        <w:rPr>
          <w:b/>
          <w:spacing w:val="-4"/>
        </w:rPr>
        <w:t xml:space="preserve"> </w:t>
      </w:r>
      <w:r>
        <w:t>Do</w:t>
      </w:r>
      <w:r>
        <w:rPr>
          <w:spacing w:val="-3"/>
        </w:rPr>
        <w:t xml:space="preserve"> </w:t>
      </w:r>
      <w:r>
        <w:t>you</w:t>
      </w:r>
      <w:r>
        <w:rPr>
          <w:spacing w:val="-3"/>
        </w:rPr>
        <w:t xml:space="preserve"> </w:t>
      </w:r>
      <w:r>
        <w:t>think</w:t>
      </w:r>
      <w:r>
        <w:rPr>
          <w:spacing w:val="-3"/>
        </w:rPr>
        <w:t xml:space="preserve"> </w:t>
      </w:r>
      <w:r>
        <w:t>that</w:t>
      </w:r>
      <w:r>
        <w:rPr>
          <w:spacing w:val="-3"/>
        </w:rPr>
        <w:t xml:space="preserve"> </w:t>
      </w:r>
      <w:r>
        <w:t>some</w:t>
      </w:r>
      <w:r>
        <w:rPr>
          <w:spacing w:val="-4"/>
        </w:rPr>
        <w:t xml:space="preserve"> </w:t>
      </w:r>
      <w:r>
        <w:t>product-level</w:t>
      </w:r>
      <w:r>
        <w:rPr>
          <w:spacing w:val="-3"/>
        </w:rPr>
        <w:t xml:space="preserve"> </w:t>
      </w:r>
      <w:r>
        <w:t>disclosures</w:t>
      </w:r>
      <w:r>
        <w:rPr>
          <w:spacing w:val="-3"/>
        </w:rPr>
        <w:t xml:space="preserve"> </w:t>
      </w:r>
      <w:r>
        <w:t>should</w:t>
      </w:r>
      <w:r>
        <w:rPr>
          <w:spacing w:val="-3"/>
        </w:rPr>
        <w:t xml:space="preserve"> </w:t>
      </w:r>
      <w:r>
        <w:t>be</w:t>
      </w:r>
      <w:r>
        <w:rPr>
          <w:spacing w:val="-4"/>
        </w:rPr>
        <w:t xml:space="preserve"> </w:t>
      </w:r>
      <w:r>
        <w:t>expressed</w:t>
      </w:r>
      <w:r>
        <w:rPr>
          <w:spacing w:val="-3"/>
        </w:rPr>
        <w:t xml:space="preserve"> </w:t>
      </w:r>
      <w:r>
        <w:t>on a scale (e.g. if the disclosure results for similar products were put on a scale, in which decile would the product fall)?</w:t>
      </w:r>
    </w:p>
    <w:p w14:paraId="7AE87C9C" w14:textId="77777777" w:rsidR="000B6CDE" w:rsidRDefault="000B6CDE">
      <w:pPr>
        <w:spacing w:line="276" w:lineRule="auto"/>
        <w:jc w:val="both"/>
        <w:sectPr w:rsidR="000B6CDE" w:rsidSect="00EF4BD3">
          <w:pgSz w:w="11910" w:h="16840"/>
          <w:pgMar w:top="1440" w:right="1440" w:bottom="1440" w:left="1440" w:header="0" w:footer="995" w:gutter="0"/>
          <w:cols w:space="720"/>
          <w:docGrid w:linePitch="299"/>
        </w:sectPr>
      </w:pPr>
    </w:p>
    <w:p w14:paraId="440164A2" w14:textId="77777777" w:rsidR="000B6CDE" w:rsidRDefault="000B6CDE">
      <w:pPr>
        <w:pStyle w:val="BodyText"/>
        <w:spacing w:before="1"/>
        <w:rPr>
          <w:sz w:val="2"/>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6E7C172F" w14:textId="77777777">
        <w:trPr>
          <w:trHeight w:val="556"/>
        </w:trPr>
        <w:tc>
          <w:tcPr>
            <w:tcW w:w="1471" w:type="dxa"/>
          </w:tcPr>
          <w:p w14:paraId="047E6D5A" w14:textId="77777777" w:rsidR="000B6CDE" w:rsidRDefault="00DF4DC5">
            <w:pPr>
              <w:pStyle w:val="TableParagraph"/>
              <w:spacing w:line="275" w:lineRule="exact"/>
              <w:ind w:left="14"/>
              <w:jc w:val="center"/>
              <w:rPr>
                <w:sz w:val="24"/>
              </w:rPr>
            </w:pPr>
            <w:r>
              <w:rPr>
                <w:spacing w:val="-5"/>
                <w:sz w:val="24"/>
              </w:rPr>
              <w:t>Yes</w:t>
            </w:r>
          </w:p>
        </w:tc>
        <w:tc>
          <w:tcPr>
            <w:tcW w:w="1474" w:type="dxa"/>
          </w:tcPr>
          <w:p w14:paraId="0135C8A7" w14:textId="77777777" w:rsidR="000B6CDE" w:rsidRDefault="00DF4DC5">
            <w:pPr>
              <w:pStyle w:val="TableParagraph"/>
              <w:spacing w:line="275" w:lineRule="exact"/>
              <w:ind w:left="19"/>
              <w:jc w:val="center"/>
              <w:rPr>
                <w:sz w:val="24"/>
              </w:rPr>
            </w:pPr>
            <w:r>
              <w:rPr>
                <w:spacing w:val="-5"/>
                <w:sz w:val="24"/>
              </w:rPr>
              <w:t>No</w:t>
            </w:r>
          </w:p>
        </w:tc>
        <w:tc>
          <w:tcPr>
            <w:tcW w:w="1471" w:type="dxa"/>
          </w:tcPr>
          <w:p w14:paraId="075F4F91" w14:textId="77777777" w:rsidR="000B6CDE" w:rsidRDefault="00DF4DC5">
            <w:pPr>
              <w:pStyle w:val="TableParagraph"/>
              <w:spacing w:line="275" w:lineRule="exact"/>
              <w:ind w:left="158"/>
              <w:rPr>
                <w:sz w:val="24"/>
              </w:rPr>
            </w:pPr>
            <w:r>
              <w:rPr>
                <w:sz w:val="24"/>
              </w:rPr>
              <w:t>Don’t</w:t>
            </w:r>
            <w:r>
              <w:rPr>
                <w:spacing w:val="-2"/>
                <w:sz w:val="24"/>
              </w:rPr>
              <w:t xml:space="preserve"> </w:t>
            </w:r>
            <w:r>
              <w:rPr>
                <w:spacing w:val="-4"/>
                <w:sz w:val="24"/>
              </w:rPr>
              <w:t>know</w:t>
            </w:r>
          </w:p>
        </w:tc>
      </w:tr>
      <w:tr w:rsidR="000B6CDE" w14:paraId="137DE26D" w14:textId="77777777">
        <w:trPr>
          <w:trHeight w:val="558"/>
        </w:trPr>
        <w:tc>
          <w:tcPr>
            <w:tcW w:w="1471" w:type="dxa"/>
          </w:tcPr>
          <w:p w14:paraId="2992638B" w14:textId="77777777" w:rsidR="000B6CDE" w:rsidRDefault="000B6CDE">
            <w:pPr>
              <w:pStyle w:val="TableParagraph"/>
            </w:pPr>
          </w:p>
        </w:tc>
        <w:tc>
          <w:tcPr>
            <w:tcW w:w="1474" w:type="dxa"/>
          </w:tcPr>
          <w:p w14:paraId="7001984C" w14:textId="06622A65" w:rsidR="000B6CDE" w:rsidRDefault="00D30546">
            <w:pPr>
              <w:pStyle w:val="TableParagraph"/>
            </w:pPr>
            <w:r w:rsidRPr="00D06677">
              <w:rPr>
                <w:b/>
                <w:color w:val="FF0000"/>
                <w:sz w:val="36"/>
              </w:rPr>
              <w:t>X</w:t>
            </w:r>
          </w:p>
        </w:tc>
        <w:tc>
          <w:tcPr>
            <w:tcW w:w="1471" w:type="dxa"/>
          </w:tcPr>
          <w:p w14:paraId="083C7C6C" w14:textId="77777777" w:rsidR="000B6CDE" w:rsidRDefault="000B6CDE">
            <w:pPr>
              <w:pStyle w:val="TableParagraph"/>
            </w:pPr>
          </w:p>
        </w:tc>
      </w:tr>
    </w:tbl>
    <w:p w14:paraId="5F6422FF" w14:textId="77777777" w:rsidR="000B6CDE" w:rsidRDefault="000B6CDE">
      <w:pPr>
        <w:pStyle w:val="BodyText"/>
        <w:spacing w:before="239"/>
      </w:pPr>
    </w:p>
    <w:p w14:paraId="1F9F81B5" w14:textId="77777777" w:rsidR="000B6CDE" w:rsidRDefault="00DF4DC5">
      <w:pPr>
        <w:pStyle w:val="BodyText"/>
        <w:spacing w:before="1"/>
        <w:ind w:left="226" w:right="1464"/>
      </w:pPr>
      <w:r>
        <w:rPr>
          <w:b/>
          <w:u w:val="single"/>
        </w:rPr>
        <w:t xml:space="preserve">Question 3.2.9.1: </w:t>
      </w:r>
      <w:r>
        <w:t>If so, how should those scales be established</w:t>
      </w:r>
      <w:r>
        <w:rPr>
          <w:spacing w:val="26"/>
        </w:rPr>
        <w:t xml:space="preserve"> </w:t>
      </w:r>
      <w:r>
        <w:t>and which information</w:t>
      </w:r>
      <w:r>
        <w:rPr>
          <w:spacing w:val="80"/>
        </w:rPr>
        <w:t xml:space="preserve"> </w:t>
      </w:r>
      <w:r>
        <w:t>should be expressed on a scale?</w:t>
      </w:r>
    </w:p>
    <w:p w14:paraId="453FB3E7" w14:textId="77777777" w:rsidR="000B6CDE" w:rsidRDefault="00DF4DC5">
      <w:pPr>
        <w:pStyle w:val="BodyText"/>
        <w:spacing w:before="73"/>
        <w:rPr>
          <w:sz w:val="20"/>
        </w:rPr>
      </w:pPr>
      <w:r>
        <w:rPr>
          <w:noProof/>
        </w:rPr>
        <mc:AlternateContent>
          <mc:Choice Requires="wps">
            <w:drawing>
              <wp:anchor distT="0" distB="0" distL="0" distR="0" simplePos="0" relativeHeight="251651072" behindDoc="1" locked="0" layoutInCell="1" allowOverlap="1" wp14:anchorId="0487039E" wp14:editId="4AA264D8">
                <wp:simplePos x="0" y="0"/>
                <wp:positionH relativeFrom="page">
                  <wp:posOffset>984808</wp:posOffset>
                </wp:positionH>
                <wp:positionV relativeFrom="paragraph">
                  <wp:posOffset>207817</wp:posOffset>
                </wp:positionV>
                <wp:extent cx="5620385" cy="353695"/>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88"/>
                              </a:moveTo>
                              <a:lnTo>
                                <a:pt x="0" y="341388"/>
                              </a:lnTo>
                              <a:lnTo>
                                <a:pt x="0" y="353568"/>
                              </a:lnTo>
                              <a:lnTo>
                                <a:pt x="12179" y="353568"/>
                              </a:lnTo>
                              <a:lnTo>
                                <a:pt x="12179" y="341388"/>
                              </a:lnTo>
                              <a:close/>
                            </a:path>
                            <a:path w="5620385" h="353695">
                              <a:moveTo>
                                <a:pt x="12179" y="0"/>
                              </a:moveTo>
                              <a:lnTo>
                                <a:pt x="0" y="0"/>
                              </a:lnTo>
                              <a:lnTo>
                                <a:pt x="0" y="12192"/>
                              </a:lnTo>
                              <a:lnTo>
                                <a:pt x="0" y="341376"/>
                              </a:lnTo>
                              <a:lnTo>
                                <a:pt x="12179" y="341376"/>
                              </a:lnTo>
                              <a:lnTo>
                                <a:pt x="12179" y="12192"/>
                              </a:lnTo>
                              <a:lnTo>
                                <a:pt x="12179" y="0"/>
                              </a:lnTo>
                              <a:close/>
                            </a:path>
                            <a:path w="5620385" h="353695">
                              <a:moveTo>
                                <a:pt x="5620207" y="341388"/>
                              </a:moveTo>
                              <a:lnTo>
                                <a:pt x="5614162" y="341388"/>
                              </a:lnTo>
                              <a:lnTo>
                                <a:pt x="12192" y="341388"/>
                              </a:lnTo>
                              <a:lnTo>
                                <a:pt x="12192" y="353568"/>
                              </a:lnTo>
                              <a:lnTo>
                                <a:pt x="5614111" y="353568"/>
                              </a:lnTo>
                              <a:lnTo>
                                <a:pt x="5620207" y="353568"/>
                              </a:lnTo>
                              <a:lnTo>
                                <a:pt x="5620207" y="341388"/>
                              </a:lnTo>
                              <a:close/>
                            </a:path>
                            <a:path w="5620385" h="353695">
                              <a:moveTo>
                                <a:pt x="5620207" y="0"/>
                              </a:moveTo>
                              <a:lnTo>
                                <a:pt x="5614162" y="0"/>
                              </a:lnTo>
                              <a:lnTo>
                                <a:pt x="12192" y="0"/>
                              </a:lnTo>
                              <a:lnTo>
                                <a:pt x="12192" y="12192"/>
                              </a:lnTo>
                              <a:lnTo>
                                <a:pt x="5614111" y="12192"/>
                              </a:lnTo>
                              <a:lnTo>
                                <a:pt x="5614111" y="341376"/>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F19C49" id="Graphic 36" o:spid="_x0000_s1026" style="position:absolute;margin-left:77.55pt;margin-top:16.35pt;width:442.55pt;height:27.85pt;z-index:-251665408;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" path="m12179,341388l,341388r,12180l12179,353568r,-12180xem12179,l,,,12192,,341376r12179,l12179,12192,12179,xem5620207,341388r-6045,l12192,341388r,12180l5614111,353568r6096,l5620207,341388xem5620207,r-6045,l12192,r,12192l5614111,12192r,329184l5620207,341376r,-329184l5620207,xe" fillcolor="black" stroked="f">
                <v:path arrowok="t"/>
                <w10:wrap type="topAndBottom" anchorx="page"/>
              </v:shape>
            </w:pict>
          </mc:Fallback>
        </mc:AlternateContent>
      </w:r>
    </w:p>
    <w:p w14:paraId="4DDA58F5" w14:textId="36D0C76B" w:rsidR="001A08DB" w:rsidRPr="001A08DB" w:rsidRDefault="001A08DB" w:rsidP="00EF4BD3">
      <w:pPr>
        <w:pStyle w:val="BodyText"/>
        <w:spacing w:before="239"/>
        <w:jc w:val="both"/>
        <w:rPr>
          <w:iCs/>
          <w:lang w:val="en-GB"/>
        </w:rPr>
      </w:pPr>
      <w:r w:rsidRPr="001A08DB">
        <w:rPr>
          <w:iCs/>
          <w:lang w:val="en-GB"/>
        </w:rPr>
        <w:t xml:space="preserve">Implementing a scaling system </w:t>
      </w:r>
      <w:r>
        <w:rPr>
          <w:iCs/>
          <w:lang w:val="en-GB"/>
        </w:rPr>
        <w:t>risks</w:t>
      </w:r>
      <w:r w:rsidRPr="001A08DB">
        <w:rPr>
          <w:iCs/>
          <w:lang w:val="en-GB"/>
        </w:rPr>
        <w:t xml:space="preserve"> be operationally challenging, </w:t>
      </w:r>
      <w:r>
        <w:rPr>
          <w:iCs/>
          <w:lang w:val="en-GB"/>
        </w:rPr>
        <w:t>entail</w:t>
      </w:r>
      <w:r w:rsidRPr="001A08DB">
        <w:rPr>
          <w:iCs/>
          <w:lang w:val="en-GB"/>
        </w:rPr>
        <w:t xml:space="preserve"> significant costs, and necessitate selective reasoning to justify why certain products outperform others.</w:t>
      </w:r>
    </w:p>
    <w:p w14:paraId="4C9387CB" w14:textId="18C9BDA6" w:rsidR="001A08DB" w:rsidRPr="001A08DB" w:rsidRDefault="001A08DB" w:rsidP="00EF4BD3">
      <w:pPr>
        <w:pStyle w:val="BodyText"/>
        <w:spacing w:before="239"/>
        <w:jc w:val="both"/>
        <w:rPr>
          <w:iCs/>
          <w:lang w:val="en-GB"/>
        </w:rPr>
      </w:pPr>
      <w:r w:rsidRPr="001A08DB">
        <w:rPr>
          <w:iCs/>
          <w:lang w:val="en-GB"/>
        </w:rPr>
        <w:t>The EC</w:t>
      </w:r>
      <w:r>
        <w:rPr>
          <w:iCs/>
          <w:lang w:val="en-GB"/>
        </w:rPr>
        <w:t xml:space="preserve">’s </w:t>
      </w:r>
      <w:r w:rsidRPr="001A08DB">
        <w:rPr>
          <w:iCs/>
          <w:lang w:val="en-GB"/>
        </w:rPr>
        <w:t>categori</w:t>
      </w:r>
      <w:r>
        <w:rPr>
          <w:iCs/>
          <w:lang w:val="en-GB"/>
        </w:rPr>
        <w:t>sation</w:t>
      </w:r>
      <w:r w:rsidRPr="001A08DB">
        <w:rPr>
          <w:iCs/>
          <w:lang w:val="en-GB"/>
        </w:rPr>
        <w:t xml:space="preserve"> based on specific indicators, like greenhouse gas intensity or other key performance indicators</w:t>
      </w:r>
      <w:r>
        <w:rPr>
          <w:iCs/>
          <w:lang w:val="en-GB"/>
        </w:rPr>
        <w:t xml:space="preserve">, </w:t>
      </w:r>
      <w:r w:rsidRPr="001A08DB">
        <w:rPr>
          <w:iCs/>
          <w:lang w:val="en-GB"/>
        </w:rPr>
        <w:t xml:space="preserve">risks oversimplifying the intricate nature of ESG products and inadvertently introduces a subjective hierarchy. For instance, comparing an environmental fund to a social fund would introduce significant complexity and could lead to confusion. </w:t>
      </w:r>
    </w:p>
    <w:p w14:paraId="52CD59F3" w14:textId="3E6FB554" w:rsidR="001A08DB" w:rsidRPr="001A08DB" w:rsidRDefault="001A08DB" w:rsidP="00EF4BD3">
      <w:pPr>
        <w:pStyle w:val="BodyText"/>
        <w:spacing w:before="239"/>
        <w:jc w:val="both"/>
        <w:rPr>
          <w:iCs/>
          <w:lang w:val="en-GB"/>
        </w:rPr>
      </w:pPr>
      <w:r w:rsidRPr="001A08DB">
        <w:rPr>
          <w:iCs/>
          <w:lang w:val="en-GB"/>
        </w:rPr>
        <w:t>An alternative approach would be to</w:t>
      </w:r>
      <w:r>
        <w:rPr>
          <w:iCs/>
          <w:lang w:val="en-GB"/>
        </w:rPr>
        <w:t xml:space="preserve"> adapt the current categor</w:t>
      </w:r>
      <w:r w:rsidR="004049D7">
        <w:rPr>
          <w:iCs/>
          <w:lang w:val="en-GB"/>
        </w:rPr>
        <w:t>i</w:t>
      </w:r>
      <w:r>
        <w:rPr>
          <w:iCs/>
          <w:lang w:val="en-GB"/>
        </w:rPr>
        <w:t>sation</w:t>
      </w:r>
      <w:r w:rsidR="004049D7">
        <w:rPr>
          <w:iCs/>
          <w:lang w:val="en-GB"/>
        </w:rPr>
        <w:t xml:space="preserve"> to better reflect the</w:t>
      </w:r>
      <w:r w:rsidRPr="001A08DB">
        <w:rPr>
          <w:iCs/>
          <w:lang w:val="en-GB"/>
        </w:rPr>
        <w:t xml:space="preserve"> strength of the product in terms of sustainability / transition commitment (see our proposal on product categorization) : none / significant / very significant commitment. </w:t>
      </w:r>
    </w:p>
    <w:p w14:paraId="37E572C5" w14:textId="77777777" w:rsidR="000B6CDE" w:rsidRPr="00EF4BD3" w:rsidRDefault="000B6CDE">
      <w:pPr>
        <w:pStyle w:val="BodyText"/>
        <w:spacing w:before="239"/>
        <w:rPr>
          <w:lang w:val="en-GB"/>
        </w:rPr>
      </w:pPr>
    </w:p>
    <w:p w14:paraId="7870BED6" w14:textId="77777777" w:rsidR="000B6CDE" w:rsidRDefault="00DF4DC5">
      <w:pPr>
        <w:pStyle w:val="BodyText"/>
        <w:ind w:left="226" w:right="712"/>
      </w:pPr>
      <w:r>
        <w:rPr>
          <w:b/>
          <w:u w:val="single"/>
        </w:rPr>
        <w:t>Question</w:t>
      </w:r>
      <w:r>
        <w:rPr>
          <w:b/>
          <w:spacing w:val="75"/>
          <w:w w:val="150"/>
          <w:u w:val="single"/>
        </w:rPr>
        <w:t xml:space="preserve"> </w:t>
      </w:r>
      <w:r>
        <w:rPr>
          <w:b/>
          <w:u w:val="single"/>
        </w:rPr>
        <w:t>3.2.10:</w:t>
      </w:r>
      <w:r>
        <w:rPr>
          <w:b/>
          <w:spacing w:val="75"/>
          <w:w w:val="150"/>
        </w:rPr>
        <w:t xml:space="preserve"> </w:t>
      </w:r>
      <w:r>
        <w:t>If</w:t>
      </w:r>
      <w:r>
        <w:rPr>
          <w:spacing w:val="80"/>
        </w:rPr>
        <w:t xml:space="preserve"> </w:t>
      </w:r>
      <w:r>
        <w:t>you</w:t>
      </w:r>
      <w:r>
        <w:rPr>
          <w:spacing w:val="80"/>
        </w:rPr>
        <w:t xml:space="preserve"> </w:t>
      </w:r>
      <w:r>
        <w:t>are</w:t>
      </w:r>
      <w:r>
        <w:rPr>
          <w:spacing w:val="80"/>
        </w:rPr>
        <w:t xml:space="preserve"> </w:t>
      </w:r>
      <w:r>
        <w:t>a</w:t>
      </w:r>
      <w:r>
        <w:rPr>
          <w:spacing w:val="80"/>
        </w:rPr>
        <w:t xml:space="preserve"> </w:t>
      </w:r>
      <w:r>
        <w:t>professional</w:t>
      </w:r>
      <w:r>
        <w:rPr>
          <w:spacing w:val="77"/>
          <w:w w:val="150"/>
        </w:rPr>
        <w:t xml:space="preserve"> </w:t>
      </w:r>
      <w:r>
        <w:t>investor,</w:t>
      </w:r>
      <w:r>
        <w:rPr>
          <w:spacing w:val="80"/>
        </w:rPr>
        <w:t xml:space="preserve"> </w:t>
      </w:r>
      <w:r>
        <w:t>where</w:t>
      </w:r>
      <w:r>
        <w:rPr>
          <w:spacing w:val="77"/>
          <w:w w:val="150"/>
        </w:rPr>
        <w:t xml:space="preserve"> </w:t>
      </w:r>
      <w:r>
        <w:t>do</w:t>
      </w:r>
      <w:r>
        <w:rPr>
          <w:spacing w:val="80"/>
        </w:rPr>
        <w:t xml:space="preserve"> </w:t>
      </w:r>
      <w:r>
        <w:t>you</w:t>
      </w:r>
      <w:r>
        <w:rPr>
          <w:spacing w:val="80"/>
        </w:rPr>
        <w:t xml:space="preserve"> </w:t>
      </w:r>
      <w:r>
        <w:t>obtain</w:t>
      </w:r>
      <w:r>
        <w:rPr>
          <w:spacing w:val="80"/>
        </w:rPr>
        <w:t xml:space="preserve"> </w:t>
      </w:r>
      <w:r>
        <w:t>the</w:t>
      </w:r>
      <w:r>
        <w:rPr>
          <w:spacing w:val="40"/>
        </w:rPr>
        <w:t xml:space="preserve"> </w:t>
      </w:r>
      <w:r>
        <w:t>sustainability information you find relevant?</w:t>
      </w:r>
    </w:p>
    <w:p w14:paraId="18561EB1"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5D3E7A59" w14:textId="77777777">
        <w:trPr>
          <w:trHeight w:val="791"/>
        </w:trPr>
        <w:tc>
          <w:tcPr>
            <w:tcW w:w="5312" w:type="dxa"/>
          </w:tcPr>
          <w:p w14:paraId="3AE42506" w14:textId="77777777" w:rsidR="000B6CDE" w:rsidRDefault="000B6CDE">
            <w:pPr>
              <w:pStyle w:val="TableParagraph"/>
            </w:pPr>
          </w:p>
        </w:tc>
        <w:tc>
          <w:tcPr>
            <w:tcW w:w="425" w:type="dxa"/>
          </w:tcPr>
          <w:p w14:paraId="5D6D1DE9" w14:textId="77777777" w:rsidR="000B6CDE" w:rsidRDefault="00DF4DC5">
            <w:pPr>
              <w:pStyle w:val="TableParagraph"/>
              <w:spacing w:before="135"/>
              <w:ind w:left="13" w:right="1"/>
              <w:jc w:val="center"/>
              <w:rPr>
                <w:sz w:val="24"/>
              </w:rPr>
            </w:pPr>
            <w:r>
              <w:rPr>
                <w:spacing w:val="-10"/>
                <w:sz w:val="24"/>
              </w:rPr>
              <w:t>1</w:t>
            </w:r>
          </w:p>
        </w:tc>
        <w:tc>
          <w:tcPr>
            <w:tcW w:w="427" w:type="dxa"/>
          </w:tcPr>
          <w:p w14:paraId="3E215F77" w14:textId="77777777" w:rsidR="000B6CDE" w:rsidRDefault="00DF4DC5">
            <w:pPr>
              <w:pStyle w:val="TableParagraph"/>
              <w:spacing w:before="135"/>
              <w:ind w:left="10" w:right="1"/>
              <w:jc w:val="center"/>
              <w:rPr>
                <w:sz w:val="24"/>
              </w:rPr>
            </w:pPr>
            <w:r>
              <w:rPr>
                <w:spacing w:val="-10"/>
                <w:sz w:val="24"/>
              </w:rPr>
              <w:t>2</w:t>
            </w:r>
          </w:p>
        </w:tc>
        <w:tc>
          <w:tcPr>
            <w:tcW w:w="425" w:type="dxa"/>
          </w:tcPr>
          <w:p w14:paraId="215840AF" w14:textId="77777777" w:rsidR="000B6CDE" w:rsidRDefault="00DF4DC5">
            <w:pPr>
              <w:pStyle w:val="TableParagraph"/>
              <w:spacing w:before="135"/>
              <w:ind w:left="13" w:right="1"/>
              <w:jc w:val="center"/>
              <w:rPr>
                <w:sz w:val="24"/>
              </w:rPr>
            </w:pPr>
            <w:r>
              <w:rPr>
                <w:spacing w:val="-10"/>
                <w:sz w:val="24"/>
              </w:rPr>
              <w:t>3</w:t>
            </w:r>
          </w:p>
        </w:tc>
        <w:tc>
          <w:tcPr>
            <w:tcW w:w="427" w:type="dxa"/>
          </w:tcPr>
          <w:p w14:paraId="51B634FE" w14:textId="77777777" w:rsidR="000B6CDE" w:rsidRDefault="00DF4DC5">
            <w:pPr>
              <w:pStyle w:val="TableParagraph"/>
              <w:spacing w:before="135"/>
              <w:ind w:left="10"/>
              <w:jc w:val="center"/>
              <w:rPr>
                <w:sz w:val="24"/>
              </w:rPr>
            </w:pPr>
            <w:r>
              <w:rPr>
                <w:spacing w:val="-10"/>
                <w:sz w:val="24"/>
              </w:rPr>
              <w:t>4</w:t>
            </w:r>
          </w:p>
        </w:tc>
        <w:tc>
          <w:tcPr>
            <w:tcW w:w="425" w:type="dxa"/>
          </w:tcPr>
          <w:p w14:paraId="561BCFAF" w14:textId="77777777" w:rsidR="000B6CDE" w:rsidRDefault="00DF4DC5">
            <w:pPr>
              <w:pStyle w:val="TableParagraph"/>
              <w:spacing w:before="135"/>
              <w:ind w:left="13"/>
              <w:jc w:val="center"/>
              <w:rPr>
                <w:sz w:val="24"/>
              </w:rPr>
            </w:pPr>
            <w:r>
              <w:rPr>
                <w:spacing w:val="-10"/>
                <w:sz w:val="24"/>
              </w:rPr>
              <w:t>5</w:t>
            </w:r>
          </w:p>
        </w:tc>
        <w:tc>
          <w:tcPr>
            <w:tcW w:w="900" w:type="dxa"/>
          </w:tcPr>
          <w:p w14:paraId="03FB5D7F" w14:textId="77777777" w:rsidR="000B6CDE" w:rsidRDefault="00DF4DC5">
            <w:pPr>
              <w:pStyle w:val="TableParagraph"/>
              <w:ind w:left="182" w:right="150" w:hanging="12"/>
              <w:rPr>
                <w:sz w:val="24"/>
              </w:rPr>
            </w:pPr>
            <w:r>
              <w:rPr>
                <w:spacing w:val="-2"/>
                <w:sz w:val="24"/>
              </w:rPr>
              <w:t xml:space="preserve">Don’t </w:t>
            </w:r>
            <w:r>
              <w:rPr>
                <w:spacing w:val="-4"/>
                <w:sz w:val="24"/>
              </w:rPr>
              <w:t>know</w:t>
            </w:r>
          </w:p>
        </w:tc>
      </w:tr>
      <w:tr w:rsidR="000B6CDE" w14:paraId="546512C0" w14:textId="77777777">
        <w:trPr>
          <w:trHeight w:val="515"/>
        </w:trPr>
        <w:tc>
          <w:tcPr>
            <w:tcW w:w="5312" w:type="dxa"/>
          </w:tcPr>
          <w:p w14:paraId="40E87E6D" w14:textId="77777777" w:rsidR="000B6CDE" w:rsidRDefault="00DF4DC5">
            <w:pPr>
              <w:pStyle w:val="TableParagraph"/>
              <w:spacing w:line="275" w:lineRule="exact"/>
              <w:ind w:left="107"/>
              <w:rPr>
                <w:sz w:val="24"/>
              </w:rPr>
            </w:pPr>
            <w:r>
              <w:rPr>
                <w:sz w:val="24"/>
              </w:rPr>
              <w:t>From</w:t>
            </w:r>
            <w:r>
              <w:rPr>
                <w:spacing w:val="-2"/>
                <w:sz w:val="24"/>
              </w:rPr>
              <w:t xml:space="preserve"> </w:t>
            </w:r>
            <w:r>
              <w:rPr>
                <w:sz w:val="24"/>
              </w:rPr>
              <w:t>direct</w:t>
            </w:r>
            <w:r>
              <w:rPr>
                <w:spacing w:val="-2"/>
                <w:sz w:val="24"/>
              </w:rPr>
              <w:t xml:space="preserve"> </w:t>
            </w:r>
            <w:r>
              <w:rPr>
                <w:sz w:val="24"/>
              </w:rPr>
              <w:t>enquiries</w:t>
            </w:r>
            <w:r>
              <w:rPr>
                <w:spacing w:val="-1"/>
                <w:sz w:val="24"/>
              </w:rPr>
              <w:t xml:space="preserve"> </w:t>
            </w:r>
            <w:r>
              <w:rPr>
                <w:sz w:val="24"/>
              </w:rPr>
              <w:t>to market</w:t>
            </w:r>
            <w:r>
              <w:rPr>
                <w:spacing w:val="-1"/>
                <w:sz w:val="24"/>
              </w:rPr>
              <w:t xml:space="preserve"> </w:t>
            </w:r>
            <w:r>
              <w:rPr>
                <w:spacing w:val="-2"/>
                <w:sz w:val="24"/>
              </w:rPr>
              <w:t>participants</w:t>
            </w:r>
          </w:p>
        </w:tc>
        <w:tc>
          <w:tcPr>
            <w:tcW w:w="425" w:type="dxa"/>
          </w:tcPr>
          <w:p w14:paraId="3246EA20" w14:textId="77777777" w:rsidR="000B6CDE" w:rsidRDefault="000B6CDE">
            <w:pPr>
              <w:pStyle w:val="TableParagraph"/>
            </w:pPr>
          </w:p>
        </w:tc>
        <w:tc>
          <w:tcPr>
            <w:tcW w:w="427" w:type="dxa"/>
          </w:tcPr>
          <w:p w14:paraId="65908EE3" w14:textId="77777777" w:rsidR="000B6CDE" w:rsidRDefault="000B6CDE">
            <w:pPr>
              <w:pStyle w:val="TableParagraph"/>
            </w:pPr>
          </w:p>
        </w:tc>
        <w:tc>
          <w:tcPr>
            <w:tcW w:w="425" w:type="dxa"/>
          </w:tcPr>
          <w:p w14:paraId="75C67C51" w14:textId="77777777" w:rsidR="000B6CDE" w:rsidRDefault="000B6CDE">
            <w:pPr>
              <w:pStyle w:val="TableParagraph"/>
            </w:pPr>
          </w:p>
        </w:tc>
        <w:tc>
          <w:tcPr>
            <w:tcW w:w="427" w:type="dxa"/>
          </w:tcPr>
          <w:p w14:paraId="5A9C382B" w14:textId="09279DFD" w:rsidR="000B6CDE" w:rsidRDefault="002617DC">
            <w:pPr>
              <w:pStyle w:val="TableParagraph"/>
            </w:pPr>
            <w:r w:rsidRPr="00D06677">
              <w:rPr>
                <w:b/>
                <w:color w:val="FF0000"/>
                <w:sz w:val="36"/>
              </w:rPr>
              <w:t>X</w:t>
            </w:r>
          </w:p>
        </w:tc>
        <w:tc>
          <w:tcPr>
            <w:tcW w:w="425" w:type="dxa"/>
          </w:tcPr>
          <w:p w14:paraId="3623B67E" w14:textId="77777777" w:rsidR="000B6CDE" w:rsidRDefault="000B6CDE">
            <w:pPr>
              <w:pStyle w:val="TableParagraph"/>
            </w:pPr>
          </w:p>
        </w:tc>
        <w:tc>
          <w:tcPr>
            <w:tcW w:w="900" w:type="dxa"/>
          </w:tcPr>
          <w:p w14:paraId="131CD6B1" w14:textId="77777777" w:rsidR="000B6CDE" w:rsidRDefault="000B6CDE">
            <w:pPr>
              <w:pStyle w:val="TableParagraph"/>
            </w:pPr>
          </w:p>
        </w:tc>
      </w:tr>
      <w:tr w:rsidR="000B6CDE" w14:paraId="0EF97B94" w14:textId="77777777">
        <w:trPr>
          <w:trHeight w:val="791"/>
        </w:trPr>
        <w:tc>
          <w:tcPr>
            <w:tcW w:w="5312" w:type="dxa"/>
          </w:tcPr>
          <w:p w14:paraId="448D3068" w14:textId="77777777" w:rsidR="000B6CDE" w:rsidRDefault="00DF4DC5">
            <w:pPr>
              <w:pStyle w:val="TableParagraph"/>
              <w:tabs>
                <w:tab w:val="left" w:pos="717"/>
                <w:tab w:val="left" w:pos="1580"/>
                <w:tab w:val="left" w:pos="2912"/>
                <w:tab w:val="left" w:pos="4027"/>
                <w:tab w:val="left" w:pos="4531"/>
              </w:tabs>
              <w:ind w:left="107" w:right="101"/>
              <w:rPr>
                <w:sz w:val="24"/>
              </w:rPr>
            </w:pPr>
            <w:r>
              <w:rPr>
                <w:spacing w:val="-4"/>
                <w:sz w:val="24"/>
              </w:rPr>
              <w:t>Via</w:t>
            </w:r>
            <w:r>
              <w:rPr>
                <w:sz w:val="24"/>
              </w:rPr>
              <w:tab/>
            </w:r>
            <w:r>
              <w:rPr>
                <w:spacing w:val="-4"/>
                <w:sz w:val="24"/>
              </w:rPr>
              <w:t>SFDR</w:t>
            </w:r>
            <w:r>
              <w:rPr>
                <w:sz w:val="24"/>
              </w:rPr>
              <w:tab/>
            </w:r>
            <w:r>
              <w:rPr>
                <w:spacing w:val="-2"/>
                <w:sz w:val="24"/>
              </w:rPr>
              <w:t>disclosures</w:t>
            </w:r>
            <w:r>
              <w:rPr>
                <w:sz w:val="24"/>
              </w:rPr>
              <w:tab/>
            </w:r>
            <w:r>
              <w:rPr>
                <w:spacing w:val="-2"/>
                <w:sz w:val="24"/>
              </w:rPr>
              <w:t>provided</w:t>
            </w:r>
            <w:r>
              <w:rPr>
                <w:sz w:val="24"/>
              </w:rPr>
              <w:tab/>
            </w:r>
            <w:r>
              <w:rPr>
                <w:spacing w:val="-6"/>
                <w:sz w:val="24"/>
              </w:rPr>
              <w:t>by</w:t>
            </w:r>
            <w:r>
              <w:rPr>
                <w:sz w:val="24"/>
              </w:rPr>
              <w:tab/>
            </w:r>
            <w:r>
              <w:rPr>
                <w:spacing w:val="-2"/>
                <w:sz w:val="24"/>
              </w:rPr>
              <w:t>market participants</w:t>
            </w:r>
          </w:p>
        </w:tc>
        <w:tc>
          <w:tcPr>
            <w:tcW w:w="425" w:type="dxa"/>
          </w:tcPr>
          <w:p w14:paraId="7786EBC1" w14:textId="77777777" w:rsidR="000B6CDE" w:rsidRDefault="000B6CDE">
            <w:pPr>
              <w:pStyle w:val="TableParagraph"/>
            </w:pPr>
          </w:p>
        </w:tc>
        <w:tc>
          <w:tcPr>
            <w:tcW w:w="427" w:type="dxa"/>
          </w:tcPr>
          <w:p w14:paraId="0E0F537C" w14:textId="77777777" w:rsidR="000B6CDE" w:rsidRDefault="000B6CDE">
            <w:pPr>
              <w:pStyle w:val="TableParagraph"/>
            </w:pPr>
          </w:p>
        </w:tc>
        <w:tc>
          <w:tcPr>
            <w:tcW w:w="425" w:type="dxa"/>
          </w:tcPr>
          <w:p w14:paraId="7D0285FF" w14:textId="17617614" w:rsidR="000B6CDE" w:rsidRDefault="002617DC">
            <w:pPr>
              <w:pStyle w:val="TableParagraph"/>
            </w:pPr>
            <w:r w:rsidRPr="00D06677">
              <w:rPr>
                <w:b/>
                <w:color w:val="FF0000"/>
                <w:sz w:val="36"/>
              </w:rPr>
              <w:t>X</w:t>
            </w:r>
          </w:p>
        </w:tc>
        <w:tc>
          <w:tcPr>
            <w:tcW w:w="427" w:type="dxa"/>
          </w:tcPr>
          <w:p w14:paraId="64DB928D" w14:textId="77777777" w:rsidR="000B6CDE" w:rsidRDefault="000B6CDE">
            <w:pPr>
              <w:pStyle w:val="TableParagraph"/>
            </w:pPr>
          </w:p>
        </w:tc>
        <w:tc>
          <w:tcPr>
            <w:tcW w:w="425" w:type="dxa"/>
          </w:tcPr>
          <w:p w14:paraId="5692226F" w14:textId="77777777" w:rsidR="000B6CDE" w:rsidRDefault="000B6CDE">
            <w:pPr>
              <w:pStyle w:val="TableParagraph"/>
            </w:pPr>
          </w:p>
        </w:tc>
        <w:tc>
          <w:tcPr>
            <w:tcW w:w="900" w:type="dxa"/>
          </w:tcPr>
          <w:p w14:paraId="3F3FD5CA" w14:textId="77777777" w:rsidR="000B6CDE" w:rsidRDefault="000B6CDE">
            <w:pPr>
              <w:pStyle w:val="TableParagraph"/>
            </w:pPr>
          </w:p>
        </w:tc>
      </w:tr>
    </w:tbl>
    <w:p w14:paraId="1406A466" w14:textId="77777777" w:rsidR="000B6CDE" w:rsidRDefault="00DF4DC5">
      <w:pPr>
        <w:spacing w:before="2"/>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5DDDA968" w14:textId="77777777" w:rsidR="000B6CDE" w:rsidRDefault="000B6CDE">
      <w:pPr>
        <w:pStyle w:val="BodyText"/>
        <w:spacing w:before="9"/>
        <w:rPr>
          <w:i/>
          <w:sz w:val="20"/>
        </w:rPr>
      </w:pPr>
    </w:p>
    <w:p w14:paraId="1BB8D825" w14:textId="77777777" w:rsidR="000B6CDE" w:rsidRDefault="00DF4DC5">
      <w:pPr>
        <w:pStyle w:val="BodyText"/>
        <w:spacing w:line="276" w:lineRule="auto"/>
        <w:ind w:left="226" w:right="1464"/>
        <w:jc w:val="both"/>
      </w:pPr>
      <w:r>
        <w:rPr>
          <w:b/>
          <w:u w:val="single"/>
        </w:rPr>
        <w:t>Question 3.2.11:</w:t>
      </w:r>
      <w:r>
        <w:rPr>
          <w:b/>
        </w:rPr>
        <w:t xml:space="preserve"> </w:t>
      </w:r>
      <w:r>
        <w:t>If you are a professional investor, do you find the SFDR requirements have improved the quality of information and transparency provided by financial market participants about the sustainability features of the products they offer?</w:t>
      </w:r>
    </w:p>
    <w:p w14:paraId="1D48C35C" w14:textId="77777777" w:rsidR="000B6CDE" w:rsidRDefault="000B6CDE">
      <w:pPr>
        <w:pStyle w:val="BodyText"/>
        <w:spacing w:before="5"/>
        <w:rPr>
          <w:sz w:val="17"/>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7603D4EA" w14:textId="77777777">
        <w:trPr>
          <w:trHeight w:val="517"/>
        </w:trPr>
        <w:tc>
          <w:tcPr>
            <w:tcW w:w="1111" w:type="dxa"/>
          </w:tcPr>
          <w:p w14:paraId="0B7B5194" w14:textId="77777777" w:rsidR="000B6CDE" w:rsidRDefault="00DF4DC5">
            <w:pPr>
              <w:pStyle w:val="TableParagraph"/>
              <w:spacing w:before="1"/>
              <w:ind w:left="12"/>
              <w:jc w:val="center"/>
              <w:rPr>
                <w:sz w:val="24"/>
              </w:rPr>
            </w:pPr>
            <w:r>
              <w:rPr>
                <w:spacing w:val="-10"/>
                <w:sz w:val="24"/>
              </w:rPr>
              <w:t>1</w:t>
            </w:r>
          </w:p>
        </w:tc>
        <w:tc>
          <w:tcPr>
            <w:tcW w:w="1095" w:type="dxa"/>
          </w:tcPr>
          <w:p w14:paraId="14F5543D" w14:textId="77777777" w:rsidR="000B6CDE" w:rsidRDefault="00DF4DC5">
            <w:pPr>
              <w:pStyle w:val="TableParagraph"/>
              <w:spacing w:before="1"/>
              <w:ind w:left="14"/>
              <w:jc w:val="center"/>
              <w:rPr>
                <w:sz w:val="24"/>
              </w:rPr>
            </w:pPr>
            <w:r>
              <w:rPr>
                <w:spacing w:val="-10"/>
                <w:sz w:val="24"/>
              </w:rPr>
              <w:t>2</w:t>
            </w:r>
          </w:p>
        </w:tc>
        <w:tc>
          <w:tcPr>
            <w:tcW w:w="1094" w:type="dxa"/>
          </w:tcPr>
          <w:p w14:paraId="22AD67DA" w14:textId="77777777" w:rsidR="000B6CDE" w:rsidRDefault="00DF4DC5">
            <w:pPr>
              <w:pStyle w:val="TableParagraph"/>
              <w:spacing w:before="1"/>
              <w:ind w:left="15"/>
              <w:jc w:val="center"/>
              <w:rPr>
                <w:sz w:val="24"/>
              </w:rPr>
            </w:pPr>
            <w:r>
              <w:rPr>
                <w:spacing w:val="-10"/>
                <w:sz w:val="24"/>
              </w:rPr>
              <w:t>3</w:t>
            </w:r>
          </w:p>
        </w:tc>
        <w:tc>
          <w:tcPr>
            <w:tcW w:w="1094" w:type="dxa"/>
          </w:tcPr>
          <w:p w14:paraId="7175D8CE" w14:textId="77777777" w:rsidR="000B6CDE" w:rsidRDefault="00DF4DC5">
            <w:pPr>
              <w:pStyle w:val="TableParagraph"/>
              <w:spacing w:before="1"/>
              <w:ind w:left="15"/>
              <w:jc w:val="center"/>
              <w:rPr>
                <w:sz w:val="24"/>
              </w:rPr>
            </w:pPr>
            <w:r>
              <w:rPr>
                <w:spacing w:val="-10"/>
                <w:sz w:val="24"/>
              </w:rPr>
              <w:t>4</w:t>
            </w:r>
          </w:p>
        </w:tc>
        <w:tc>
          <w:tcPr>
            <w:tcW w:w="1024" w:type="dxa"/>
          </w:tcPr>
          <w:p w14:paraId="510B4308" w14:textId="77777777" w:rsidR="000B6CDE" w:rsidRDefault="00DF4DC5">
            <w:pPr>
              <w:pStyle w:val="TableParagraph"/>
              <w:spacing w:before="1"/>
              <w:ind w:left="20"/>
              <w:jc w:val="center"/>
              <w:rPr>
                <w:sz w:val="24"/>
              </w:rPr>
            </w:pPr>
            <w:r>
              <w:rPr>
                <w:spacing w:val="-10"/>
                <w:sz w:val="24"/>
              </w:rPr>
              <w:t>5</w:t>
            </w:r>
          </w:p>
        </w:tc>
        <w:tc>
          <w:tcPr>
            <w:tcW w:w="2551" w:type="dxa"/>
          </w:tcPr>
          <w:p w14:paraId="38176ED6" w14:textId="77777777" w:rsidR="000B6CDE" w:rsidRDefault="00DF4DC5">
            <w:pPr>
              <w:pStyle w:val="TableParagraph"/>
              <w:spacing w:before="1"/>
              <w:ind w:left="700"/>
              <w:rPr>
                <w:sz w:val="24"/>
              </w:rPr>
            </w:pPr>
            <w:r>
              <w:rPr>
                <w:sz w:val="24"/>
              </w:rPr>
              <w:t>Don’t</w:t>
            </w:r>
            <w:r>
              <w:rPr>
                <w:spacing w:val="-2"/>
                <w:sz w:val="24"/>
              </w:rPr>
              <w:t xml:space="preserve"> </w:t>
            </w:r>
            <w:r>
              <w:rPr>
                <w:spacing w:val="-4"/>
                <w:sz w:val="24"/>
              </w:rPr>
              <w:t>know</w:t>
            </w:r>
          </w:p>
        </w:tc>
      </w:tr>
      <w:tr w:rsidR="000B6CDE" w14:paraId="1D6BC488" w14:textId="77777777">
        <w:trPr>
          <w:trHeight w:val="515"/>
        </w:trPr>
        <w:tc>
          <w:tcPr>
            <w:tcW w:w="1111" w:type="dxa"/>
          </w:tcPr>
          <w:p w14:paraId="0C0C18A9" w14:textId="77777777" w:rsidR="000B6CDE" w:rsidRDefault="000B6CDE">
            <w:pPr>
              <w:pStyle w:val="TableParagraph"/>
            </w:pPr>
          </w:p>
        </w:tc>
        <w:tc>
          <w:tcPr>
            <w:tcW w:w="1095" w:type="dxa"/>
          </w:tcPr>
          <w:p w14:paraId="471AC46A" w14:textId="77777777" w:rsidR="000B6CDE" w:rsidRDefault="000B6CDE">
            <w:pPr>
              <w:pStyle w:val="TableParagraph"/>
            </w:pPr>
          </w:p>
        </w:tc>
        <w:tc>
          <w:tcPr>
            <w:tcW w:w="1094" w:type="dxa"/>
          </w:tcPr>
          <w:p w14:paraId="68EDF91C" w14:textId="39555D3F" w:rsidR="000B6CDE" w:rsidRDefault="008C4557">
            <w:pPr>
              <w:pStyle w:val="TableParagraph"/>
            </w:pPr>
            <w:r w:rsidRPr="00D06677">
              <w:rPr>
                <w:b/>
                <w:color w:val="FF0000"/>
                <w:sz w:val="36"/>
              </w:rPr>
              <w:t>X</w:t>
            </w:r>
          </w:p>
        </w:tc>
        <w:tc>
          <w:tcPr>
            <w:tcW w:w="1094" w:type="dxa"/>
          </w:tcPr>
          <w:p w14:paraId="0C7AA8E0" w14:textId="6E9E9B7A" w:rsidR="000B6CDE" w:rsidRDefault="000B6CDE">
            <w:pPr>
              <w:pStyle w:val="TableParagraph"/>
            </w:pPr>
          </w:p>
        </w:tc>
        <w:tc>
          <w:tcPr>
            <w:tcW w:w="1024" w:type="dxa"/>
          </w:tcPr>
          <w:p w14:paraId="58AD5CF6" w14:textId="77777777" w:rsidR="000B6CDE" w:rsidRDefault="000B6CDE">
            <w:pPr>
              <w:pStyle w:val="TableParagraph"/>
            </w:pPr>
          </w:p>
        </w:tc>
        <w:tc>
          <w:tcPr>
            <w:tcW w:w="2551" w:type="dxa"/>
          </w:tcPr>
          <w:p w14:paraId="0DD41D11" w14:textId="77777777" w:rsidR="000B6CDE" w:rsidRDefault="000B6CDE">
            <w:pPr>
              <w:pStyle w:val="TableParagraph"/>
            </w:pPr>
          </w:p>
        </w:tc>
      </w:tr>
    </w:tbl>
    <w:p w14:paraId="4A5F6774" w14:textId="77777777" w:rsidR="000B6CDE" w:rsidRDefault="00DF4DC5">
      <w:pPr>
        <w:spacing w:before="1"/>
        <w:ind w:left="226"/>
        <w:jc w:val="both"/>
        <w:rPr>
          <w:i/>
          <w:sz w:val="20"/>
        </w:rPr>
      </w:pPr>
      <w:r>
        <w:rPr>
          <w:i/>
          <w:sz w:val="20"/>
        </w:rPr>
        <w:t>(1=</w:t>
      </w:r>
      <w:r>
        <w:rPr>
          <w:i/>
          <w:spacing w:val="-4"/>
          <w:sz w:val="20"/>
        </w:rPr>
        <w:t xml:space="preserve"> </w:t>
      </w:r>
      <w:r>
        <w:rPr>
          <w:i/>
          <w:sz w:val="20"/>
        </w:rPr>
        <w:t>not</w:t>
      </w:r>
      <w:r>
        <w:rPr>
          <w:i/>
          <w:spacing w:val="-6"/>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4"/>
          <w:sz w:val="20"/>
        </w:rPr>
        <w:t xml:space="preserve"> </w:t>
      </w:r>
      <w:r>
        <w:rPr>
          <w:i/>
          <w:sz w:val="20"/>
        </w:rPr>
        <w:t>not</w:t>
      </w:r>
      <w:r>
        <w:rPr>
          <w:i/>
          <w:spacing w:val="-3"/>
          <w:sz w:val="20"/>
        </w:rPr>
        <w:t xml:space="preserve"> </w:t>
      </w:r>
      <w:r>
        <w:rPr>
          <w:i/>
          <w:sz w:val="20"/>
        </w:rPr>
        <w:t>really,</w:t>
      </w:r>
      <w:r>
        <w:rPr>
          <w:i/>
          <w:spacing w:val="-3"/>
          <w:sz w:val="20"/>
        </w:rPr>
        <w:t xml:space="preserve"> </w:t>
      </w:r>
      <w:r>
        <w:rPr>
          <w:i/>
          <w:sz w:val="20"/>
        </w:rPr>
        <w:t>3=</w:t>
      </w:r>
      <w:r>
        <w:rPr>
          <w:i/>
          <w:spacing w:val="-4"/>
          <w:sz w:val="20"/>
        </w:rPr>
        <w:t xml:space="preserve"> </w:t>
      </w:r>
      <w:r>
        <w:rPr>
          <w:i/>
          <w:sz w:val="20"/>
        </w:rPr>
        <w:t>partially,</w:t>
      </w:r>
      <w:r>
        <w:rPr>
          <w:i/>
          <w:spacing w:val="-2"/>
          <w:sz w:val="20"/>
        </w:rPr>
        <w:t xml:space="preserve"> </w:t>
      </w:r>
      <w:r>
        <w:rPr>
          <w:i/>
          <w:sz w:val="20"/>
        </w:rPr>
        <w:t>4=</w:t>
      </w:r>
      <w:r>
        <w:rPr>
          <w:i/>
          <w:spacing w:val="-4"/>
          <w:sz w:val="20"/>
        </w:rPr>
        <w:t xml:space="preserve"> </w:t>
      </w:r>
      <w:r>
        <w:rPr>
          <w:i/>
          <w:sz w:val="20"/>
        </w:rPr>
        <w:t>mostly,</w:t>
      </w:r>
      <w:r>
        <w:rPr>
          <w:i/>
          <w:spacing w:val="-3"/>
          <w:sz w:val="20"/>
        </w:rPr>
        <w:t xml:space="preserve"> </w:t>
      </w:r>
      <w:r>
        <w:rPr>
          <w:i/>
          <w:sz w:val="20"/>
        </w:rPr>
        <w:t>5=</w:t>
      </w:r>
      <w:r>
        <w:rPr>
          <w:i/>
          <w:spacing w:val="-3"/>
          <w:sz w:val="20"/>
        </w:rPr>
        <w:t xml:space="preserve"> </w:t>
      </w:r>
      <w:r>
        <w:rPr>
          <w:i/>
          <w:spacing w:val="-2"/>
          <w:sz w:val="20"/>
        </w:rPr>
        <w:t>totally)</w:t>
      </w:r>
    </w:p>
    <w:p w14:paraId="4910A302" w14:textId="77777777" w:rsidR="000B6CDE" w:rsidRDefault="000B6CDE">
      <w:pPr>
        <w:pStyle w:val="BodyText"/>
        <w:rPr>
          <w:i/>
          <w:sz w:val="20"/>
        </w:rPr>
      </w:pPr>
    </w:p>
    <w:p w14:paraId="1E4A63B6" w14:textId="77777777" w:rsidR="000B6CDE" w:rsidRDefault="00DF4DC5">
      <w:pPr>
        <w:pStyle w:val="BodyText"/>
        <w:ind w:left="226"/>
      </w:pPr>
      <w:r>
        <w:t>Please</w:t>
      </w:r>
      <w:r>
        <w:rPr>
          <w:spacing w:val="-4"/>
        </w:rPr>
        <w:t xml:space="preserve"> </w:t>
      </w:r>
      <w:r>
        <w:t>explain as</w:t>
      </w:r>
      <w:r>
        <w:rPr>
          <w:spacing w:val="-1"/>
        </w:rPr>
        <w:t xml:space="preserve"> </w:t>
      </w:r>
      <w:r>
        <w:t>necessary your replies</w:t>
      </w:r>
      <w:r>
        <w:rPr>
          <w:spacing w:val="-1"/>
        </w:rPr>
        <w:t xml:space="preserve"> </w:t>
      </w:r>
      <w:r>
        <w:t>to question</w:t>
      </w:r>
      <w:r>
        <w:rPr>
          <w:spacing w:val="-1"/>
        </w:rPr>
        <w:t xml:space="preserve"> </w:t>
      </w:r>
      <w:r>
        <w:t xml:space="preserve">3.2.10 and </w:t>
      </w:r>
      <w:r>
        <w:rPr>
          <w:spacing w:val="-2"/>
        </w:rPr>
        <w:t>3.2.11:</w:t>
      </w:r>
    </w:p>
    <w:p w14:paraId="26E00ABF" w14:textId="77777777" w:rsidR="000B6CDE" w:rsidRDefault="00DF4DC5">
      <w:pPr>
        <w:pStyle w:val="BodyText"/>
        <w:spacing w:before="73"/>
        <w:rPr>
          <w:sz w:val="20"/>
        </w:rPr>
      </w:pPr>
      <w:r>
        <w:rPr>
          <w:noProof/>
        </w:rPr>
        <mc:AlternateContent>
          <mc:Choice Requires="wps">
            <w:drawing>
              <wp:anchor distT="0" distB="0" distL="0" distR="0" simplePos="0" relativeHeight="251652096" behindDoc="1" locked="0" layoutInCell="1" allowOverlap="1" wp14:anchorId="53037EE5" wp14:editId="4827FB85">
                <wp:simplePos x="0" y="0"/>
                <wp:positionH relativeFrom="page">
                  <wp:posOffset>984808</wp:posOffset>
                </wp:positionH>
                <wp:positionV relativeFrom="paragraph">
                  <wp:posOffset>207938</wp:posOffset>
                </wp:positionV>
                <wp:extent cx="5620385" cy="352425"/>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64"/>
                              </a:moveTo>
                              <a:lnTo>
                                <a:pt x="0" y="339864"/>
                              </a:lnTo>
                              <a:lnTo>
                                <a:pt x="0" y="352044"/>
                              </a:lnTo>
                              <a:lnTo>
                                <a:pt x="12179" y="352044"/>
                              </a:lnTo>
                              <a:lnTo>
                                <a:pt x="12179" y="339864"/>
                              </a:lnTo>
                              <a:close/>
                            </a:path>
                            <a:path w="5620385" h="352425">
                              <a:moveTo>
                                <a:pt x="12179" y="0"/>
                              </a:moveTo>
                              <a:lnTo>
                                <a:pt x="0" y="0"/>
                              </a:lnTo>
                              <a:lnTo>
                                <a:pt x="0" y="12192"/>
                              </a:lnTo>
                              <a:lnTo>
                                <a:pt x="0" y="339852"/>
                              </a:lnTo>
                              <a:lnTo>
                                <a:pt x="12179" y="339852"/>
                              </a:lnTo>
                              <a:lnTo>
                                <a:pt x="12179" y="12192"/>
                              </a:lnTo>
                              <a:lnTo>
                                <a:pt x="12179" y="0"/>
                              </a:lnTo>
                              <a:close/>
                            </a:path>
                            <a:path w="5620385" h="352425">
                              <a:moveTo>
                                <a:pt x="5620207" y="339864"/>
                              </a:moveTo>
                              <a:lnTo>
                                <a:pt x="5614162" y="339864"/>
                              </a:lnTo>
                              <a:lnTo>
                                <a:pt x="12192" y="339864"/>
                              </a:lnTo>
                              <a:lnTo>
                                <a:pt x="12192" y="352044"/>
                              </a:lnTo>
                              <a:lnTo>
                                <a:pt x="5614111" y="352044"/>
                              </a:lnTo>
                              <a:lnTo>
                                <a:pt x="5620207" y="352044"/>
                              </a:lnTo>
                              <a:lnTo>
                                <a:pt x="5620207" y="339864"/>
                              </a:lnTo>
                              <a:close/>
                            </a:path>
                            <a:path w="5620385" h="352425">
                              <a:moveTo>
                                <a:pt x="5620207" y="0"/>
                              </a:moveTo>
                              <a:lnTo>
                                <a:pt x="5614162" y="0"/>
                              </a:lnTo>
                              <a:lnTo>
                                <a:pt x="12192" y="0"/>
                              </a:lnTo>
                              <a:lnTo>
                                <a:pt x="12192" y="12192"/>
                              </a:lnTo>
                              <a:lnTo>
                                <a:pt x="5614111" y="12192"/>
                              </a:lnTo>
                              <a:lnTo>
                                <a:pt x="5614111" y="339852"/>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4F0F8" id="Graphic 37" o:spid="_x0000_s1026" style="position:absolute;margin-left:77.55pt;margin-top:16.35pt;width:442.55pt;height:27.75pt;z-index:-251664384;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" path="m12179,339864l,339864r,12180l12179,352044r,-12180xem12179,l,,,12192,,339852r12179,l12179,12192,12179,xem5620207,339864r-6045,l12192,339864r,12180l5614111,352044r6096,l5620207,339864xem5620207,r-6045,l12192,r,12192l5614111,12192r,327660l5620207,339852r,-327660l5620207,xe" fillcolor="black" stroked="f">
                <v:path arrowok="t"/>
                <w10:wrap type="topAndBottom" anchorx="page"/>
              </v:shape>
            </w:pict>
          </mc:Fallback>
        </mc:AlternateContent>
      </w:r>
    </w:p>
    <w:p w14:paraId="7C08FBC1" w14:textId="77777777" w:rsidR="000B6CDE" w:rsidRDefault="000B6CDE">
      <w:pPr>
        <w:pStyle w:val="BodyText"/>
        <w:spacing w:before="239"/>
      </w:pPr>
    </w:p>
    <w:p w14:paraId="184A9AE2" w14:textId="460F0C85" w:rsidR="00B46930" w:rsidRPr="00A251F6" w:rsidRDefault="00B46930">
      <w:pPr>
        <w:pStyle w:val="BodyText"/>
        <w:spacing w:line="276" w:lineRule="auto"/>
        <w:ind w:left="226" w:right="1461"/>
        <w:jc w:val="both"/>
        <w:rPr>
          <w:i/>
          <w:iCs/>
        </w:rPr>
      </w:pPr>
      <w:r w:rsidRPr="00A251F6">
        <w:rPr>
          <w:i/>
          <w:iCs/>
          <w:highlight w:val="yellow"/>
        </w:rPr>
        <w:t xml:space="preserve">Overall, SFDR requirements have elevated the expectations of professional clients concerning transparency, establishing a new market standard for asset managers. Institutional clients have experienced a significant surge in direct inquiries to market participants regarding sustainable information, with the number increasing by more than sixfold since 2020. This uptick is largely attributed to the highly customized requirements of institutional clients. SFDR has acted as a catalyst, intensifying transparency demands, </w:t>
      </w:r>
      <w:r w:rsidR="006F290E" w:rsidRPr="00A251F6">
        <w:rPr>
          <w:i/>
          <w:iCs/>
          <w:highlight w:val="yellow"/>
        </w:rPr>
        <w:t>however it remains</w:t>
      </w:r>
      <w:r w:rsidRPr="00A251F6">
        <w:rPr>
          <w:i/>
          <w:iCs/>
          <w:highlight w:val="yellow"/>
        </w:rPr>
        <w:t xml:space="preserve"> that standard SFDR requirements may not entirely fulfill these evolving needs.</w:t>
      </w:r>
    </w:p>
    <w:p w14:paraId="51D6A617" w14:textId="77777777" w:rsidR="006F290E" w:rsidRDefault="006F290E">
      <w:pPr>
        <w:pStyle w:val="BodyText"/>
        <w:spacing w:line="276" w:lineRule="auto"/>
        <w:ind w:left="226" w:right="1461"/>
        <w:jc w:val="both"/>
      </w:pPr>
    </w:p>
    <w:p w14:paraId="7FAF080E" w14:textId="34E38AA5" w:rsidR="000B6CDE" w:rsidRDefault="00DF4DC5">
      <w:pPr>
        <w:pStyle w:val="BodyText"/>
        <w:spacing w:line="276" w:lineRule="auto"/>
        <w:ind w:left="226" w:right="1461"/>
        <w:jc w:val="both"/>
      </w:pPr>
      <w:r>
        <w:t>For disclosures to be effective, they need to be accessible and useable to end investors. We are seeking respondents’ views about the need to further improve the accessibility and usability of this information, in particular in a digital context.</w:t>
      </w:r>
      <w:r>
        <w:rPr>
          <w:spacing w:val="-6"/>
        </w:rPr>
        <w:t xml:space="preserve"> </w:t>
      </w:r>
      <w:r>
        <w:rPr>
          <w:vertAlign w:val="superscript"/>
        </w:rPr>
        <w:t>10</w:t>
      </w:r>
    </w:p>
    <w:p w14:paraId="78D5057B" w14:textId="77777777" w:rsidR="000B6CDE" w:rsidRDefault="00DF4DC5">
      <w:pPr>
        <w:pStyle w:val="BodyText"/>
        <w:spacing w:before="200"/>
        <w:ind w:left="226"/>
      </w:pPr>
      <w:r>
        <w:rPr>
          <w:b/>
          <w:u w:val="single"/>
        </w:rPr>
        <w:t>Question</w:t>
      </w:r>
      <w:r>
        <w:rPr>
          <w:b/>
          <w:spacing w:val="-1"/>
          <w:u w:val="single"/>
        </w:rPr>
        <w:t xml:space="preserve"> </w:t>
      </w:r>
      <w:r>
        <w:rPr>
          <w:b/>
          <w:u w:val="single"/>
        </w:rPr>
        <w:t>3.2.12</w:t>
      </w:r>
      <w:r>
        <w:rPr>
          <w:u w:val="single"/>
        </w:rPr>
        <w:t>:</w:t>
      </w:r>
      <w:r>
        <w:t xml:space="preserve"> To what extent</w:t>
      </w:r>
      <w:r>
        <w:rPr>
          <w:spacing w:val="-1"/>
        </w:rPr>
        <w:t xml:space="preserve"> </w:t>
      </w:r>
      <w:r>
        <w:t>do you agree</w:t>
      </w:r>
      <w:r>
        <w:rPr>
          <w:spacing w:val="-1"/>
        </w:rPr>
        <w:t xml:space="preserve"> </w:t>
      </w:r>
      <w:r>
        <w:t>or</w:t>
      </w:r>
      <w:r>
        <w:rPr>
          <w:spacing w:val="-1"/>
        </w:rPr>
        <w:t xml:space="preserve"> </w:t>
      </w:r>
      <w:r>
        <w:t>disagree</w:t>
      </w:r>
      <w:r>
        <w:rPr>
          <w:spacing w:val="-1"/>
        </w:rPr>
        <w:t xml:space="preserve"> </w:t>
      </w:r>
      <w:r>
        <w:t>with the</w:t>
      </w:r>
      <w:r>
        <w:rPr>
          <w:spacing w:val="-1"/>
        </w:rPr>
        <w:t xml:space="preserve"> </w:t>
      </w:r>
      <w:r>
        <w:t xml:space="preserve">following </w:t>
      </w:r>
      <w:r>
        <w:rPr>
          <w:spacing w:val="-2"/>
        </w:rPr>
        <w:t>statements?</w:t>
      </w:r>
    </w:p>
    <w:p w14:paraId="1F403E64" w14:textId="77777777" w:rsidR="000B6CDE" w:rsidRDefault="00DF4DC5">
      <w:pPr>
        <w:pStyle w:val="BodyText"/>
        <w:spacing w:before="22"/>
        <w:rPr>
          <w:sz w:val="20"/>
        </w:rPr>
      </w:pPr>
      <w:r>
        <w:rPr>
          <w:noProof/>
        </w:rPr>
        <mc:AlternateContent>
          <mc:Choice Requires="wps">
            <w:drawing>
              <wp:anchor distT="0" distB="0" distL="0" distR="0" simplePos="0" relativeHeight="251653120" behindDoc="1" locked="0" layoutInCell="1" allowOverlap="1" wp14:anchorId="40E8FF79" wp14:editId="459D9CD9">
                <wp:simplePos x="0" y="0"/>
                <wp:positionH relativeFrom="page">
                  <wp:posOffset>1007668</wp:posOffset>
                </wp:positionH>
                <wp:positionV relativeFrom="paragraph">
                  <wp:posOffset>175798</wp:posOffset>
                </wp:positionV>
                <wp:extent cx="1829435" cy="8255"/>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8255"/>
                        </a:xfrm>
                        <a:custGeom>
                          <a:avLst/>
                          <a:gdLst/>
                          <a:ahLst/>
                          <a:cxnLst/>
                          <a:rect l="l" t="t" r="r" b="b"/>
                          <a:pathLst>
                            <a:path w="1829435" h="8255">
                              <a:moveTo>
                                <a:pt x="1829054" y="0"/>
                              </a:moveTo>
                              <a:lnTo>
                                <a:pt x="0" y="0"/>
                              </a:lnTo>
                              <a:lnTo>
                                <a:pt x="0" y="7925"/>
                              </a:lnTo>
                              <a:lnTo>
                                <a:pt x="1829054" y="792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901C7F" id="Graphic 38" o:spid="_x0000_s1026" style="position:absolute;margin-left:79.35pt;margin-top:13.85pt;width:144.05pt;height:.65pt;z-index:-251663360;visibility:visible;mso-wrap-style:square;mso-wrap-distance-left:0;mso-wrap-distance-top:0;mso-wrap-distance-right:0;mso-wrap-distance-bottom:0;mso-position-horizontal:absolute;mso-position-horizontal-relative:page;mso-position-vertical:absolute;mso-position-vertical-relative:text;v-text-anchor:top" coordsize="1829435,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" path="m1829054,l,,,7925r1829054,l1829054,xe" fillcolor="black" stroked="f">
                <v:path arrowok="t"/>
                <w10:wrap type="topAndBottom" anchorx="page"/>
              </v:shape>
            </w:pict>
          </mc:Fallback>
        </mc:AlternateContent>
      </w:r>
    </w:p>
    <w:p w14:paraId="7EA63BCB" w14:textId="77777777" w:rsidR="000B6CDE" w:rsidRDefault="00DF4DC5">
      <w:pPr>
        <w:spacing w:before="103"/>
        <w:ind w:left="584" w:right="1459" w:hanging="358"/>
        <w:jc w:val="both"/>
        <w:rPr>
          <w:sz w:val="20"/>
        </w:rPr>
      </w:pPr>
      <w:r>
        <w:rPr>
          <w:sz w:val="20"/>
          <w:vertAlign w:val="superscript"/>
        </w:rPr>
        <w:t>10</w:t>
      </w:r>
      <w:r>
        <w:rPr>
          <w:sz w:val="20"/>
        </w:rPr>
        <w:t xml:space="preserve"> These questions are intended to complement Question 42 in the ESAs’ </w:t>
      </w:r>
      <w:hyperlink r:id="rId50">
        <w:r>
          <w:rPr>
            <w:color w:val="0000FF"/>
            <w:sz w:val="20"/>
            <w:u w:val="single" w:color="0000FF"/>
          </w:rPr>
          <w:t>joint consultation paper on the</w:t>
        </w:r>
      </w:hyperlink>
      <w:r>
        <w:rPr>
          <w:color w:val="0000FF"/>
          <w:sz w:val="20"/>
        </w:rPr>
        <w:t xml:space="preserve"> </w:t>
      </w:r>
      <w:hyperlink r:id="rId51">
        <w:r>
          <w:rPr>
            <w:color w:val="0000FF"/>
            <w:sz w:val="20"/>
            <w:u w:val="single" w:color="0000FF"/>
          </w:rPr>
          <w:t>review</w:t>
        </w:r>
        <w:r>
          <w:rPr>
            <w:color w:val="0000FF"/>
            <w:spacing w:val="-1"/>
            <w:sz w:val="20"/>
            <w:u w:val="single" w:color="0000FF"/>
          </w:rPr>
          <w:t xml:space="preserve"> </w:t>
        </w:r>
        <w:r>
          <w:rPr>
            <w:color w:val="0000FF"/>
            <w:sz w:val="20"/>
            <w:u w:val="single" w:color="0000FF"/>
          </w:rPr>
          <w:t>of</w:t>
        </w:r>
        <w:r>
          <w:rPr>
            <w:color w:val="0000FF"/>
            <w:spacing w:val="-2"/>
            <w:sz w:val="20"/>
            <w:u w:val="single" w:color="0000FF"/>
          </w:rPr>
          <w:t xml:space="preserve"> </w:t>
        </w:r>
        <w:r>
          <w:rPr>
            <w:color w:val="0000FF"/>
            <w:sz w:val="20"/>
            <w:u w:val="single" w:color="0000FF"/>
          </w:rPr>
          <w:t>the</w:t>
        </w:r>
        <w:r>
          <w:rPr>
            <w:color w:val="0000FF"/>
            <w:spacing w:val="-1"/>
            <w:sz w:val="20"/>
            <w:u w:val="single" w:color="0000FF"/>
          </w:rPr>
          <w:t xml:space="preserve"> </w:t>
        </w:r>
        <w:r>
          <w:rPr>
            <w:color w:val="0000FF"/>
            <w:sz w:val="20"/>
            <w:u w:val="single" w:color="0000FF"/>
          </w:rPr>
          <w:t>SFDR</w:t>
        </w:r>
        <w:r>
          <w:rPr>
            <w:color w:val="0000FF"/>
            <w:spacing w:val="-1"/>
            <w:sz w:val="20"/>
            <w:u w:val="single" w:color="0000FF"/>
          </w:rPr>
          <w:t xml:space="preserve"> </w:t>
        </w:r>
        <w:r>
          <w:rPr>
            <w:color w:val="0000FF"/>
            <w:sz w:val="20"/>
            <w:u w:val="single" w:color="0000FF"/>
          </w:rPr>
          <w:t>Delegated Regulation</w:t>
        </w:r>
        <w:r>
          <w:rPr>
            <w:color w:val="0000FF"/>
            <w:spacing w:val="-2"/>
            <w:sz w:val="20"/>
            <w:u w:val="single" w:color="0000FF"/>
          </w:rPr>
          <w:t xml:space="preserve"> </w:t>
        </w:r>
        <w:r>
          <w:rPr>
            <w:color w:val="0000FF"/>
            <w:sz w:val="20"/>
            <w:u w:val="single" w:color="0000FF"/>
          </w:rPr>
          <w:t>(JC</w:t>
        </w:r>
        <w:r>
          <w:rPr>
            <w:color w:val="0000FF"/>
            <w:spacing w:val="-2"/>
            <w:sz w:val="20"/>
            <w:u w:val="single" w:color="0000FF"/>
          </w:rPr>
          <w:t xml:space="preserve"> </w:t>
        </w:r>
        <w:r>
          <w:rPr>
            <w:color w:val="0000FF"/>
            <w:sz w:val="20"/>
            <w:u w:val="single" w:color="0000FF"/>
          </w:rPr>
          <w:t>2023 09)</w:t>
        </w:r>
      </w:hyperlink>
      <w:r>
        <w:rPr>
          <w:color w:val="0000FF"/>
          <w:sz w:val="20"/>
        </w:rPr>
        <w:t xml:space="preserve"> </w:t>
      </w:r>
      <w:r>
        <w:rPr>
          <w:sz w:val="20"/>
        </w:rPr>
        <w:t>which asks</w:t>
      </w:r>
      <w:r>
        <w:rPr>
          <w:spacing w:val="-1"/>
          <w:sz w:val="20"/>
        </w:rPr>
        <w:t xml:space="preserve"> </w:t>
      </w:r>
      <w:r>
        <w:rPr>
          <w:sz w:val="20"/>
        </w:rPr>
        <w:t>for</w:t>
      </w:r>
      <w:r>
        <w:rPr>
          <w:spacing w:val="-2"/>
          <w:sz w:val="20"/>
        </w:rPr>
        <w:t xml:space="preserve"> </w:t>
      </w:r>
      <w:r>
        <w:rPr>
          <w:sz w:val="20"/>
        </w:rPr>
        <w:t>criteria</w:t>
      </w:r>
      <w:r>
        <w:rPr>
          <w:spacing w:val="-3"/>
          <w:sz w:val="20"/>
        </w:rPr>
        <w:t xml:space="preserve"> </w:t>
      </w:r>
      <w:r>
        <w:rPr>
          <w:sz w:val="20"/>
        </w:rPr>
        <w:t>for</w:t>
      </w:r>
      <w:r>
        <w:rPr>
          <w:spacing w:val="-2"/>
          <w:sz w:val="20"/>
        </w:rPr>
        <w:t xml:space="preserve"> </w:t>
      </w:r>
      <w:r>
        <w:rPr>
          <w:sz w:val="20"/>
        </w:rPr>
        <w:t>machine</w:t>
      </w:r>
      <w:r>
        <w:rPr>
          <w:spacing w:val="-1"/>
          <w:sz w:val="20"/>
        </w:rPr>
        <w:t xml:space="preserve"> </w:t>
      </w:r>
      <w:r>
        <w:rPr>
          <w:sz w:val="20"/>
        </w:rPr>
        <w:t>readability of the SFDR Delegated Regulation disclosures.</w:t>
      </w:r>
    </w:p>
    <w:p w14:paraId="4A50E729" w14:textId="77777777" w:rsidR="000B6CDE" w:rsidRDefault="000B6CDE">
      <w:pPr>
        <w:jc w:val="both"/>
        <w:rPr>
          <w:sz w:val="20"/>
        </w:rPr>
        <w:sectPr w:rsidR="000B6CDE" w:rsidSect="006403E1">
          <w:pgSz w:w="11910" w:h="16840"/>
          <w:pgMar w:top="1440" w:right="1440" w:bottom="1440" w:left="1440" w:header="0" w:footer="995" w:gutter="0"/>
          <w:cols w:space="720"/>
        </w:sectPr>
      </w:pPr>
    </w:p>
    <w:p w14:paraId="1CC0F905"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38FA624A" w14:textId="77777777">
        <w:trPr>
          <w:trHeight w:val="792"/>
        </w:trPr>
        <w:tc>
          <w:tcPr>
            <w:tcW w:w="5312" w:type="dxa"/>
          </w:tcPr>
          <w:p w14:paraId="321E0896" w14:textId="77777777" w:rsidR="000B6CDE" w:rsidRDefault="000B6CDE">
            <w:pPr>
              <w:pStyle w:val="TableParagraph"/>
            </w:pPr>
          </w:p>
        </w:tc>
        <w:tc>
          <w:tcPr>
            <w:tcW w:w="425" w:type="dxa"/>
          </w:tcPr>
          <w:p w14:paraId="453C3F2E" w14:textId="77777777" w:rsidR="000B6CDE" w:rsidRDefault="00DF4DC5">
            <w:pPr>
              <w:pStyle w:val="TableParagraph"/>
              <w:spacing w:before="138"/>
              <w:ind w:left="13" w:right="1"/>
              <w:jc w:val="center"/>
              <w:rPr>
                <w:sz w:val="24"/>
              </w:rPr>
            </w:pPr>
            <w:r>
              <w:rPr>
                <w:spacing w:val="-10"/>
                <w:sz w:val="24"/>
              </w:rPr>
              <w:t>1</w:t>
            </w:r>
          </w:p>
        </w:tc>
        <w:tc>
          <w:tcPr>
            <w:tcW w:w="427" w:type="dxa"/>
          </w:tcPr>
          <w:p w14:paraId="335095A3" w14:textId="77777777" w:rsidR="000B6CDE" w:rsidRDefault="00DF4DC5">
            <w:pPr>
              <w:pStyle w:val="TableParagraph"/>
              <w:spacing w:before="138"/>
              <w:ind w:left="10" w:right="1"/>
              <w:jc w:val="center"/>
              <w:rPr>
                <w:sz w:val="24"/>
              </w:rPr>
            </w:pPr>
            <w:r>
              <w:rPr>
                <w:spacing w:val="-10"/>
                <w:sz w:val="24"/>
              </w:rPr>
              <w:t>2</w:t>
            </w:r>
          </w:p>
        </w:tc>
        <w:tc>
          <w:tcPr>
            <w:tcW w:w="425" w:type="dxa"/>
          </w:tcPr>
          <w:p w14:paraId="35896475" w14:textId="77777777" w:rsidR="000B6CDE" w:rsidRDefault="00DF4DC5">
            <w:pPr>
              <w:pStyle w:val="TableParagraph"/>
              <w:spacing w:before="138"/>
              <w:ind w:left="13" w:right="1"/>
              <w:jc w:val="center"/>
              <w:rPr>
                <w:sz w:val="24"/>
              </w:rPr>
            </w:pPr>
            <w:r>
              <w:rPr>
                <w:spacing w:val="-10"/>
                <w:sz w:val="24"/>
              </w:rPr>
              <w:t>3</w:t>
            </w:r>
          </w:p>
        </w:tc>
        <w:tc>
          <w:tcPr>
            <w:tcW w:w="427" w:type="dxa"/>
          </w:tcPr>
          <w:p w14:paraId="72DFB8F6" w14:textId="77777777" w:rsidR="000B6CDE" w:rsidRDefault="00DF4DC5">
            <w:pPr>
              <w:pStyle w:val="TableParagraph"/>
              <w:spacing w:before="138"/>
              <w:ind w:left="10"/>
              <w:jc w:val="center"/>
              <w:rPr>
                <w:sz w:val="24"/>
              </w:rPr>
            </w:pPr>
            <w:r>
              <w:rPr>
                <w:spacing w:val="-10"/>
                <w:sz w:val="24"/>
              </w:rPr>
              <w:t>4</w:t>
            </w:r>
          </w:p>
        </w:tc>
        <w:tc>
          <w:tcPr>
            <w:tcW w:w="425" w:type="dxa"/>
          </w:tcPr>
          <w:p w14:paraId="0BC7BB1E" w14:textId="77777777" w:rsidR="000B6CDE" w:rsidRDefault="00DF4DC5">
            <w:pPr>
              <w:pStyle w:val="TableParagraph"/>
              <w:spacing w:before="138"/>
              <w:ind w:left="13"/>
              <w:jc w:val="center"/>
              <w:rPr>
                <w:sz w:val="24"/>
              </w:rPr>
            </w:pPr>
            <w:r>
              <w:rPr>
                <w:spacing w:val="-10"/>
                <w:sz w:val="24"/>
              </w:rPr>
              <w:t>5</w:t>
            </w:r>
          </w:p>
        </w:tc>
        <w:tc>
          <w:tcPr>
            <w:tcW w:w="900" w:type="dxa"/>
          </w:tcPr>
          <w:p w14:paraId="08622A38" w14:textId="77777777" w:rsidR="000B6CDE" w:rsidRDefault="00DF4DC5">
            <w:pPr>
              <w:pStyle w:val="TableParagraph"/>
              <w:ind w:left="182" w:right="150" w:hanging="12"/>
              <w:rPr>
                <w:sz w:val="24"/>
              </w:rPr>
            </w:pPr>
            <w:r>
              <w:rPr>
                <w:spacing w:val="-4"/>
                <w:sz w:val="24"/>
              </w:rPr>
              <w:t>Don’t know</w:t>
            </w:r>
          </w:p>
        </w:tc>
      </w:tr>
      <w:tr w:rsidR="000B6CDE" w14:paraId="79166676" w14:textId="77777777">
        <w:trPr>
          <w:trHeight w:val="2171"/>
        </w:trPr>
        <w:tc>
          <w:tcPr>
            <w:tcW w:w="5312" w:type="dxa"/>
          </w:tcPr>
          <w:p w14:paraId="78997058" w14:textId="77777777" w:rsidR="000B6CDE" w:rsidRDefault="00DF4DC5">
            <w:pPr>
              <w:pStyle w:val="TableParagraph"/>
              <w:ind w:left="107" w:right="97"/>
              <w:jc w:val="both"/>
              <w:rPr>
                <w:sz w:val="24"/>
              </w:rPr>
            </w:pPr>
            <w:r>
              <w:rPr>
                <w:sz w:val="24"/>
              </w:rPr>
              <w:t xml:space="preserve">Article 2(2) of the SFDR Delegated Regulation already requires financial market participants to make disclosures under the SFDR in a searchable electronic format, unless otherwise required by sectoral legislation. This is sufficient to ensure accessibility and usability of the disclosed </w:t>
            </w:r>
            <w:r>
              <w:rPr>
                <w:spacing w:val="-2"/>
                <w:sz w:val="24"/>
              </w:rPr>
              <w:t>information.</w:t>
            </w:r>
          </w:p>
        </w:tc>
        <w:tc>
          <w:tcPr>
            <w:tcW w:w="425" w:type="dxa"/>
          </w:tcPr>
          <w:p w14:paraId="3177DA67" w14:textId="77777777" w:rsidR="000B6CDE" w:rsidRDefault="000B6CDE">
            <w:pPr>
              <w:pStyle w:val="TableParagraph"/>
            </w:pPr>
          </w:p>
        </w:tc>
        <w:tc>
          <w:tcPr>
            <w:tcW w:w="427" w:type="dxa"/>
          </w:tcPr>
          <w:p w14:paraId="5E0273C3" w14:textId="77777777" w:rsidR="000B6CDE" w:rsidRDefault="000B6CDE">
            <w:pPr>
              <w:pStyle w:val="TableParagraph"/>
            </w:pPr>
          </w:p>
        </w:tc>
        <w:tc>
          <w:tcPr>
            <w:tcW w:w="425" w:type="dxa"/>
          </w:tcPr>
          <w:p w14:paraId="1F1FF195" w14:textId="30FA5BA9" w:rsidR="000B6CDE" w:rsidRDefault="00DB45A9">
            <w:pPr>
              <w:pStyle w:val="TableParagraph"/>
            </w:pPr>
            <w:r w:rsidRPr="00D06677">
              <w:rPr>
                <w:b/>
                <w:color w:val="FF0000"/>
                <w:sz w:val="36"/>
              </w:rPr>
              <w:t>X</w:t>
            </w:r>
          </w:p>
        </w:tc>
        <w:tc>
          <w:tcPr>
            <w:tcW w:w="427" w:type="dxa"/>
          </w:tcPr>
          <w:p w14:paraId="2783B0A1" w14:textId="77777777" w:rsidR="000B6CDE" w:rsidRDefault="000B6CDE">
            <w:pPr>
              <w:pStyle w:val="TableParagraph"/>
            </w:pPr>
          </w:p>
        </w:tc>
        <w:tc>
          <w:tcPr>
            <w:tcW w:w="425" w:type="dxa"/>
          </w:tcPr>
          <w:p w14:paraId="021BDF9E" w14:textId="77777777" w:rsidR="000B6CDE" w:rsidRDefault="000B6CDE">
            <w:pPr>
              <w:pStyle w:val="TableParagraph"/>
            </w:pPr>
          </w:p>
        </w:tc>
        <w:tc>
          <w:tcPr>
            <w:tcW w:w="900" w:type="dxa"/>
          </w:tcPr>
          <w:p w14:paraId="025E5CAF" w14:textId="77777777" w:rsidR="000B6CDE" w:rsidRDefault="000B6CDE">
            <w:pPr>
              <w:pStyle w:val="TableParagraph"/>
            </w:pPr>
          </w:p>
        </w:tc>
      </w:tr>
      <w:tr w:rsidR="000B6CDE" w14:paraId="104CAF30" w14:textId="77777777">
        <w:trPr>
          <w:trHeight w:val="1068"/>
        </w:trPr>
        <w:tc>
          <w:tcPr>
            <w:tcW w:w="5312" w:type="dxa"/>
          </w:tcPr>
          <w:p w14:paraId="6B65B93E" w14:textId="77777777" w:rsidR="000B6CDE" w:rsidRDefault="00DF4DC5">
            <w:pPr>
              <w:pStyle w:val="TableParagraph"/>
              <w:ind w:left="107" w:right="96"/>
              <w:jc w:val="both"/>
              <w:rPr>
                <w:sz w:val="24"/>
              </w:rPr>
            </w:pPr>
            <w:r>
              <w:rPr>
                <w:sz w:val="24"/>
              </w:rPr>
              <w:t>It would be useful for all product information disclosed under the SFDR to be machine-readable, searchable and ready for digital use.</w:t>
            </w:r>
          </w:p>
        </w:tc>
        <w:tc>
          <w:tcPr>
            <w:tcW w:w="425" w:type="dxa"/>
          </w:tcPr>
          <w:p w14:paraId="388065F4" w14:textId="77777777" w:rsidR="000B6CDE" w:rsidRDefault="000B6CDE">
            <w:pPr>
              <w:pStyle w:val="TableParagraph"/>
            </w:pPr>
          </w:p>
        </w:tc>
        <w:tc>
          <w:tcPr>
            <w:tcW w:w="427" w:type="dxa"/>
          </w:tcPr>
          <w:p w14:paraId="30D400CE" w14:textId="1ACF668E" w:rsidR="000B6CDE" w:rsidRDefault="000B6CDE">
            <w:pPr>
              <w:pStyle w:val="TableParagraph"/>
            </w:pPr>
          </w:p>
        </w:tc>
        <w:tc>
          <w:tcPr>
            <w:tcW w:w="425" w:type="dxa"/>
          </w:tcPr>
          <w:p w14:paraId="502FBD65" w14:textId="26B278FF" w:rsidR="000B6CDE" w:rsidRDefault="007D410C">
            <w:pPr>
              <w:pStyle w:val="TableParagraph"/>
            </w:pPr>
            <w:r w:rsidRPr="00D06677">
              <w:rPr>
                <w:b/>
                <w:color w:val="FF0000"/>
                <w:sz w:val="36"/>
              </w:rPr>
              <w:t>X</w:t>
            </w:r>
          </w:p>
        </w:tc>
        <w:tc>
          <w:tcPr>
            <w:tcW w:w="427" w:type="dxa"/>
          </w:tcPr>
          <w:p w14:paraId="5281AE5F" w14:textId="77777777" w:rsidR="000B6CDE" w:rsidRDefault="000B6CDE">
            <w:pPr>
              <w:pStyle w:val="TableParagraph"/>
            </w:pPr>
          </w:p>
        </w:tc>
        <w:tc>
          <w:tcPr>
            <w:tcW w:w="425" w:type="dxa"/>
          </w:tcPr>
          <w:p w14:paraId="540B54D1" w14:textId="77777777" w:rsidR="000B6CDE" w:rsidRDefault="000B6CDE">
            <w:pPr>
              <w:pStyle w:val="TableParagraph"/>
            </w:pPr>
          </w:p>
        </w:tc>
        <w:tc>
          <w:tcPr>
            <w:tcW w:w="900" w:type="dxa"/>
          </w:tcPr>
          <w:p w14:paraId="51C1BBC1" w14:textId="77777777" w:rsidR="000B6CDE" w:rsidRDefault="000B6CDE">
            <w:pPr>
              <w:pStyle w:val="TableParagraph"/>
            </w:pPr>
          </w:p>
        </w:tc>
      </w:tr>
      <w:tr w:rsidR="000B6CDE" w14:paraId="07D95373" w14:textId="77777777">
        <w:trPr>
          <w:trHeight w:val="1067"/>
        </w:trPr>
        <w:tc>
          <w:tcPr>
            <w:tcW w:w="5312" w:type="dxa"/>
          </w:tcPr>
          <w:p w14:paraId="68E97045" w14:textId="77777777" w:rsidR="000B6CDE" w:rsidRDefault="00DF4DC5">
            <w:pPr>
              <w:pStyle w:val="TableParagraph"/>
              <w:ind w:left="107" w:right="100"/>
              <w:jc w:val="both"/>
              <w:rPr>
                <w:sz w:val="24"/>
              </w:rPr>
            </w:pPr>
            <w:r>
              <w:rPr>
                <w:sz w:val="24"/>
              </w:rPr>
              <w:t>It would be useful for some of the product information disclosed under the SFDR to be machine-readable and ready for digital use.</w:t>
            </w:r>
          </w:p>
        </w:tc>
        <w:tc>
          <w:tcPr>
            <w:tcW w:w="425" w:type="dxa"/>
          </w:tcPr>
          <w:p w14:paraId="5E84EADF" w14:textId="77777777" w:rsidR="000B6CDE" w:rsidRDefault="000B6CDE">
            <w:pPr>
              <w:pStyle w:val="TableParagraph"/>
            </w:pPr>
          </w:p>
        </w:tc>
        <w:tc>
          <w:tcPr>
            <w:tcW w:w="427" w:type="dxa"/>
          </w:tcPr>
          <w:p w14:paraId="2C3344C1" w14:textId="77777777" w:rsidR="000B6CDE" w:rsidRDefault="000B6CDE">
            <w:pPr>
              <w:pStyle w:val="TableParagraph"/>
            </w:pPr>
          </w:p>
        </w:tc>
        <w:tc>
          <w:tcPr>
            <w:tcW w:w="425" w:type="dxa"/>
          </w:tcPr>
          <w:p w14:paraId="45E16E7D" w14:textId="77777777" w:rsidR="000B6CDE" w:rsidRDefault="000B6CDE">
            <w:pPr>
              <w:pStyle w:val="TableParagraph"/>
            </w:pPr>
          </w:p>
        </w:tc>
        <w:tc>
          <w:tcPr>
            <w:tcW w:w="427" w:type="dxa"/>
          </w:tcPr>
          <w:p w14:paraId="74588B19" w14:textId="77777777" w:rsidR="000B6CDE" w:rsidRDefault="000B6CDE">
            <w:pPr>
              <w:pStyle w:val="TableParagraph"/>
            </w:pPr>
          </w:p>
        </w:tc>
        <w:tc>
          <w:tcPr>
            <w:tcW w:w="425" w:type="dxa"/>
          </w:tcPr>
          <w:p w14:paraId="03DD282F" w14:textId="113EB4DB" w:rsidR="000B6CDE" w:rsidRDefault="00DB45A9">
            <w:pPr>
              <w:pStyle w:val="TableParagraph"/>
            </w:pPr>
            <w:r w:rsidRPr="00D06677">
              <w:rPr>
                <w:b/>
                <w:color w:val="FF0000"/>
                <w:sz w:val="36"/>
              </w:rPr>
              <w:t>X</w:t>
            </w:r>
          </w:p>
        </w:tc>
        <w:tc>
          <w:tcPr>
            <w:tcW w:w="900" w:type="dxa"/>
          </w:tcPr>
          <w:p w14:paraId="565B4E57" w14:textId="77777777" w:rsidR="000B6CDE" w:rsidRDefault="000B6CDE">
            <w:pPr>
              <w:pStyle w:val="TableParagraph"/>
            </w:pPr>
          </w:p>
        </w:tc>
      </w:tr>
      <w:tr w:rsidR="000B6CDE" w14:paraId="7CC0E0A1" w14:textId="77777777">
        <w:trPr>
          <w:trHeight w:val="1069"/>
        </w:trPr>
        <w:tc>
          <w:tcPr>
            <w:tcW w:w="5312" w:type="dxa"/>
          </w:tcPr>
          <w:p w14:paraId="37630F36" w14:textId="77777777" w:rsidR="000B6CDE" w:rsidRDefault="00DF4DC5">
            <w:pPr>
              <w:pStyle w:val="TableParagraph"/>
              <w:spacing w:before="1"/>
              <w:ind w:left="107" w:right="97"/>
              <w:jc w:val="both"/>
              <w:rPr>
                <w:sz w:val="24"/>
              </w:rPr>
            </w:pPr>
            <w:r>
              <w:rPr>
                <w:sz w:val="24"/>
              </w:rPr>
              <w:t xml:space="preserve">It would be useful to prescribe a specific machine- readable format for all (or some parts) of the reporting under the SFDR (e.g. </w:t>
            </w:r>
            <w:proofErr w:type="spellStart"/>
            <w:r>
              <w:rPr>
                <w:sz w:val="24"/>
              </w:rPr>
              <w:t>iXBRL</w:t>
            </w:r>
            <w:proofErr w:type="spellEnd"/>
            <w:r>
              <w:rPr>
                <w:sz w:val="24"/>
              </w:rPr>
              <w:t>).</w:t>
            </w:r>
          </w:p>
        </w:tc>
        <w:tc>
          <w:tcPr>
            <w:tcW w:w="425" w:type="dxa"/>
          </w:tcPr>
          <w:p w14:paraId="6E4B5970" w14:textId="77777777" w:rsidR="000B6CDE" w:rsidRDefault="000B6CDE">
            <w:pPr>
              <w:pStyle w:val="TableParagraph"/>
            </w:pPr>
          </w:p>
        </w:tc>
        <w:tc>
          <w:tcPr>
            <w:tcW w:w="427" w:type="dxa"/>
          </w:tcPr>
          <w:p w14:paraId="5BB3212F" w14:textId="77777777" w:rsidR="000B6CDE" w:rsidRDefault="000B6CDE">
            <w:pPr>
              <w:pStyle w:val="TableParagraph"/>
            </w:pPr>
          </w:p>
        </w:tc>
        <w:tc>
          <w:tcPr>
            <w:tcW w:w="425" w:type="dxa"/>
          </w:tcPr>
          <w:p w14:paraId="020CFFE3" w14:textId="77777777" w:rsidR="000B6CDE" w:rsidRDefault="000B6CDE">
            <w:pPr>
              <w:pStyle w:val="TableParagraph"/>
            </w:pPr>
          </w:p>
        </w:tc>
        <w:tc>
          <w:tcPr>
            <w:tcW w:w="427" w:type="dxa"/>
          </w:tcPr>
          <w:p w14:paraId="47C16BF3" w14:textId="77777777" w:rsidR="000B6CDE" w:rsidRDefault="000B6CDE">
            <w:pPr>
              <w:pStyle w:val="TableParagraph"/>
            </w:pPr>
          </w:p>
        </w:tc>
        <w:tc>
          <w:tcPr>
            <w:tcW w:w="425" w:type="dxa"/>
          </w:tcPr>
          <w:p w14:paraId="625723DE" w14:textId="2AD48DFA" w:rsidR="000B6CDE" w:rsidRDefault="00DB45A9">
            <w:pPr>
              <w:pStyle w:val="TableParagraph"/>
            </w:pPr>
            <w:r w:rsidRPr="00D06677">
              <w:rPr>
                <w:b/>
                <w:color w:val="FF0000"/>
                <w:sz w:val="36"/>
              </w:rPr>
              <w:t>X</w:t>
            </w:r>
          </w:p>
        </w:tc>
        <w:tc>
          <w:tcPr>
            <w:tcW w:w="900" w:type="dxa"/>
          </w:tcPr>
          <w:p w14:paraId="4407DD48" w14:textId="77777777" w:rsidR="000B6CDE" w:rsidRDefault="000B6CDE">
            <w:pPr>
              <w:pStyle w:val="TableParagraph"/>
            </w:pPr>
          </w:p>
        </w:tc>
      </w:tr>
      <w:tr w:rsidR="000B6CDE" w14:paraId="38329C4F" w14:textId="77777777">
        <w:trPr>
          <w:trHeight w:val="1068"/>
        </w:trPr>
        <w:tc>
          <w:tcPr>
            <w:tcW w:w="5312" w:type="dxa"/>
          </w:tcPr>
          <w:p w14:paraId="0E7679A7" w14:textId="77777777" w:rsidR="000B6CDE" w:rsidRDefault="00DF4DC5">
            <w:pPr>
              <w:pStyle w:val="TableParagraph"/>
              <w:ind w:left="107" w:right="96"/>
              <w:jc w:val="both"/>
              <w:rPr>
                <w:sz w:val="24"/>
              </w:rPr>
            </w:pPr>
            <w:r>
              <w:rPr>
                <w:sz w:val="24"/>
              </w:rPr>
              <w:t>It w</w:t>
            </w:r>
            <w:r>
              <w:rPr>
                <w:color w:val="333333"/>
                <w:sz w:val="24"/>
              </w:rPr>
              <w:t>o</w:t>
            </w:r>
            <w:r>
              <w:rPr>
                <w:sz w:val="24"/>
              </w:rPr>
              <w:t xml:space="preserve">uld </w:t>
            </w:r>
            <w:r>
              <w:rPr>
                <w:color w:val="333333"/>
                <w:sz w:val="24"/>
              </w:rPr>
              <w:t>b</w:t>
            </w:r>
            <w:r>
              <w:rPr>
                <w:sz w:val="24"/>
              </w:rPr>
              <w:t xml:space="preserve">e </w:t>
            </w:r>
            <w:r>
              <w:rPr>
                <w:color w:val="333333"/>
                <w:sz w:val="24"/>
              </w:rPr>
              <w:t>u</w:t>
            </w:r>
            <w:r>
              <w:rPr>
                <w:sz w:val="24"/>
              </w:rPr>
              <w:t xml:space="preserve">seful to </w:t>
            </w:r>
            <w:r>
              <w:rPr>
                <w:color w:val="333333"/>
                <w:sz w:val="24"/>
              </w:rPr>
              <w:t>m</w:t>
            </w:r>
            <w:r>
              <w:rPr>
                <w:sz w:val="24"/>
              </w:rPr>
              <w:t xml:space="preserve">ake </w:t>
            </w:r>
            <w:r>
              <w:rPr>
                <w:sz w:val="24"/>
                <w:u w:val="single"/>
              </w:rPr>
              <w:t>all</w:t>
            </w:r>
            <w:r>
              <w:rPr>
                <w:sz w:val="24"/>
              </w:rPr>
              <w:t xml:space="preserve"> product information disclosed</w:t>
            </w:r>
            <w:r>
              <w:rPr>
                <w:spacing w:val="-1"/>
                <w:sz w:val="24"/>
              </w:rPr>
              <w:t xml:space="preserve"> </w:t>
            </w:r>
            <w:r>
              <w:rPr>
                <w:sz w:val="24"/>
              </w:rPr>
              <w:t>under</w:t>
            </w:r>
            <w:r>
              <w:rPr>
                <w:spacing w:val="-2"/>
                <w:sz w:val="24"/>
              </w:rPr>
              <w:t xml:space="preserve"> </w:t>
            </w:r>
            <w:r>
              <w:rPr>
                <w:sz w:val="24"/>
              </w:rPr>
              <w:t>the</w:t>
            </w:r>
            <w:r>
              <w:rPr>
                <w:spacing w:val="-1"/>
                <w:sz w:val="24"/>
              </w:rPr>
              <w:t xml:space="preserve"> </w:t>
            </w:r>
            <w:r>
              <w:rPr>
                <w:sz w:val="24"/>
              </w:rPr>
              <w:t xml:space="preserve">SFDR </w:t>
            </w:r>
            <w:r>
              <w:rPr>
                <w:color w:val="333333"/>
                <w:sz w:val="24"/>
              </w:rPr>
              <w:t>ava</w:t>
            </w:r>
            <w:r>
              <w:rPr>
                <w:sz w:val="24"/>
              </w:rPr>
              <w:t>ilable</w:t>
            </w:r>
            <w:r>
              <w:rPr>
                <w:spacing w:val="-1"/>
                <w:sz w:val="24"/>
              </w:rPr>
              <w:t xml:space="preserve"> </w:t>
            </w:r>
            <w:r>
              <w:rPr>
                <w:sz w:val="24"/>
              </w:rPr>
              <w:t>in the</w:t>
            </w:r>
            <w:r>
              <w:rPr>
                <w:spacing w:val="-1"/>
                <w:sz w:val="24"/>
              </w:rPr>
              <w:t xml:space="preserve"> </w:t>
            </w:r>
            <w:r>
              <w:rPr>
                <w:sz w:val="24"/>
              </w:rPr>
              <w:t>u</w:t>
            </w:r>
            <w:r>
              <w:rPr>
                <w:color w:val="333333"/>
                <w:sz w:val="24"/>
              </w:rPr>
              <w:t>pc</w:t>
            </w:r>
            <w:r>
              <w:rPr>
                <w:sz w:val="24"/>
              </w:rPr>
              <w:t xml:space="preserve">oming European Single </w:t>
            </w:r>
            <w:r>
              <w:rPr>
                <w:color w:val="333333"/>
                <w:sz w:val="24"/>
              </w:rPr>
              <w:t>Acc</w:t>
            </w:r>
            <w:r>
              <w:rPr>
                <w:sz w:val="24"/>
              </w:rPr>
              <w:t xml:space="preserve">ess </w:t>
            </w:r>
            <w:r>
              <w:rPr>
                <w:color w:val="333333"/>
                <w:sz w:val="24"/>
              </w:rPr>
              <w:t>Po</w:t>
            </w:r>
            <w:r>
              <w:rPr>
                <w:sz w:val="24"/>
              </w:rPr>
              <w:t xml:space="preserve">int as </w:t>
            </w:r>
            <w:r>
              <w:rPr>
                <w:color w:val="333333"/>
                <w:sz w:val="24"/>
              </w:rPr>
              <w:t>s</w:t>
            </w:r>
            <w:r>
              <w:rPr>
                <w:sz w:val="24"/>
              </w:rPr>
              <w:t>oon as possible.</w:t>
            </w:r>
          </w:p>
        </w:tc>
        <w:tc>
          <w:tcPr>
            <w:tcW w:w="425" w:type="dxa"/>
          </w:tcPr>
          <w:p w14:paraId="7225A434" w14:textId="77777777" w:rsidR="000B6CDE" w:rsidRDefault="000B6CDE">
            <w:pPr>
              <w:pStyle w:val="TableParagraph"/>
            </w:pPr>
          </w:p>
        </w:tc>
        <w:tc>
          <w:tcPr>
            <w:tcW w:w="427" w:type="dxa"/>
          </w:tcPr>
          <w:p w14:paraId="291942FF" w14:textId="77777777" w:rsidR="000B6CDE" w:rsidRDefault="000B6CDE">
            <w:pPr>
              <w:pStyle w:val="TableParagraph"/>
            </w:pPr>
          </w:p>
        </w:tc>
        <w:tc>
          <w:tcPr>
            <w:tcW w:w="425" w:type="dxa"/>
          </w:tcPr>
          <w:p w14:paraId="492BFDE3" w14:textId="77777777" w:rsidR="000B6CDE" w:rsidRDefault="000B6CDE">
            <w:pPr>
              <w:pStyle w:val="TableParagraph"/>
            </w:pPr>
          </w:p>
        </w:tc>
        <w:tc>
          <w:tcPr>
            <w:tcW w:w="427" w:type="dxa"/>
          </w:tcPr>
          <w:p w14:paraId="37B7D1B8" w14:textId="77777777" w:rsidR="000B6CDE" w:rsidRDefault="000B6CDE">
            <w:pPr>
              <w:pStyle w:val="TableParagraph"/>
            </w:pPr>
          </w:p>
        </w:tc>
        <w:tc>
          <w:tcPr>
            <w:tcW w:w="425" w:type="dxa"/>
          </w:tcPr>
          <w:p w14:paraId="21F55B09" w14:textId="77777777" w:rsidR="000B6CDE" w:rsidRDefault="000B6CDE">
            <w:pPr>
              <w:pStyle w:val="TableParagraph"/>
            </w:pPr>
          </w:p>
        </w:tc>
        <w:tc>
          <w:tcPr>
            <w:tcW w:w="900" w:type="dxa"/>
          </w:tcPr>
          <w:p w14:paraId="5CB21DEB" w14:textId="0520545F" w:rsidR="000B6CDE" w:rsidRDefault="00DB45A9">
            <w:pPr>
              <w:pStyle w:val="TableParagraph"/>
            </w:pPr>
            <w:r w:rsidRPr="00D06677">
              <w:rPr>
                <w:b/>
                <w:color w:val="FF0000"/>
                <w:sz w:val="36"/>
              </w:rPr>
              <w:t>X</w:t>
            </w:r>
          </w:p>
        </w:tc>
      </w:tr>
      <w:tr w:rsidR="000B6CDE" w14:paraId="4C3C82AB" w14:textId="77777777">
        <w:trPr>
          <w:trHeight w:val="1343"/>
        </w:trPr>
        <w:tc>
          <w:tcPr>
            <w:tcW w:w="5312" w:type="dxa"/>
          </w:tcPr>
          <w:p w14:paraId="08A357AC" w14:textId="77777777" w:rsidR="000B6CDE" w:rsidRDefault="00DF4DC5">
            <w:pPr>
              <w:pStyle w:val="TableParagraph"/>
              <w:ind w:left="107" w:right="98"/>
              <w:jc w:val="both"/>
              <w:rPr>
                <w:sz w:val="24"/>
              </w:rPr>
            </w:pPr>
            <w:r>
              <w:rPr>
                <w:sz w:val="24"/>
              </w:rPr>
              <w:t>Entity</w:t>
            </w:r>
            <w:r>
              <w:rPr>
                <w:spacing w:val="-5"/>
                <w:sz w:val="24"/>
              </w:rPr>
              <w:t xml:space="preserve"> </w:t>
            </w:r>
            <w:r>
              <w:rPr>
                <w:sz w:val="24"/>
              </w:rPr>
              <w:t>and</w:t>
            </w:r>
            <w:r>
              <w:rPr>
                <w:spacing w:val="-5"/>
                <w:sz w:val="24"/>
              </w:rPr>
              <w:t xml:space="preserve"> </w:t>
            </w:r>
            <w:r>
              <w:rPr>
                <w:sz w:val="24"/>
              </w:rPr>
              <w:t>product</w:t>
            </w:r>
            <w:r>
              <w:rPr>
                <w:spacing w:val="-5"/>
                <w:sz w:val="24"/>
              </w:rPr>
              <w:t xml:space="preserve"> </w:t>
            </w:r>
            <w:r>
              <w:rPr>
                <w:sz w:val="24"/>
              </w:rPr>
              <w:t>disclosures</w:t>
            </w:r>
            <w:r>
              <w:rPr>
                <w:spacing w:val="-5"/>
                <w:sz w:val="24"/>
              </w:rPr>
              <w:t xml:space="preserve"> </w:t>
            </w:r>
            <w:r>
              <w:rPr>
                <w:sz w:val="24"/>
              </w:rPr>
              <w:t>on</w:t>
            </w:r>
            <w:r>
              <w:rPr>
                <w:spacing w:val="-4"/>
                <w:sz w:val="24"/>
              </w:rPr>
              <w:t xml:space="preserve"> </w:t>
            </w:r>
            <w:r>
              <w:rPr>
                <w:sz w:val="24"/>
              </w:rPr>
              <w:t>websites</w:t>
            </w:r>
            <w:r>
              <w:rPr>
                <w:spacing w:val="-5"/>
                <w:sz w:val="24"/>
              </w:rPr>
              <w:t xml:space="preserve"> </w:t>
            </w:r>
            <w:r>
              <w:rPr>
                <w:sz w:val="24"/>
              </w:rPr>
              <w:t>should</w:t>
            </w:r>
            <w:r>
              <w:rPr>
                <w:spacing w:val="-2"/>
                <w:sz w:val="24"/>
              </w:rPr>
              <w:t xml:space="preserve"> </w:t>
            </w:r>
            <w:r>
              <w:rPr>
                <w:sz w:val="24"/>
              </w:rPr>
              <w:t xml:space="preserve">be interactive and offer a layered approach enabling investors to access additional information easily on </w:t>
            </w:r>
            <w:r>
              <w:rPr>
                <w:spacing w:val="-2"/>
                <w:sz w:val="24"/>
              </w:rPr>
              <w:t>demand.</w:t>
            </w:r>
          </w:p>
        </w:tc>
        <w:tc>
          <w:tcPr>
            <w:tcW w:w="425" w:type="dxa"/>
          </w:tcPr>
          <w:p w14:paraId="7D671435" w14:textId="77777777" w:rsidR="000B6CDE" w:rsidRDefault="000B6CDE">
            <w:pPr>
              <w:pStyle w:val="TableParagraph"/>
            </w:pPr>
          </w:p>
        </w:tc>
        <w:tc>
          <w:tcPr>
            <w:tcW w:w="427" w:type="dxa"/>
          </w:tcPr>
          <w:p w14:paraId="767F3454" w14:textId="52E7E644" w:rsidR="000B6CDE" w:rsidRDefault="000B6CDE">
            <w:pPr>
              <w:pStyle w:val="TableParagraph"/>
            </w:pPr>
          </w:p>
        </w:tc>
        <w:tc>
          <w:tcPr>
            <w:tcW w:w="425" w:type="dxa"/>
          </w:tcPr>
          <w:p w14:paraId="09077D1F" w14:textId="3CF6DC96" w:rsidR="000B6CDE" w:rsidRDefault="007D410C">
            <w:pPr>
              <w:pStyle w:val="TableParagraph"/>
            </w:pPr>
            <w:r w:rsidRPr="00D06677">
              <w:rPr>
                <w:b/>
                <w:color w:val="FF0000"/>
                <w:sz w:val="36"/>
              </w:rPr>
              <w:t>X</w:t>
            </w:r>
          </w:p>
        </w:tc>
        <w:tc>
          <w:tcPr>
            <w:tcW w:w="427" w:type="dxa"/>
          </w:tcPr>
          <w:p w14:paraId="7F57B273" w14:textId="77777777" w:rsidR="000B6CDE" w:rsidRDefault="000B6CDE">
            <w:pPr>
              <w:pStyle w:val="TableParagraph"/>
            </w:pPr>
          </w:p>
        </w:tc>
        <w:tc>
          <w:tcPr>
            <w:tcW w:w="425" w:type="dxa"/>
          </w:tcPr>
          <w:p w14:paraId="6265DBB6" w14:textId="77777777" w:rsidR="000B6CDE" w:rsidRDefault="000B6CDE">
            <w:pPr>
              <w:pStyle w:val="TableParagraph"/>
            </w:pPr>
          </w:p>
        </w:tc>
        <w:tc>
          <w:tcPr>
            <w:tcW w:w="900" w:type="dxa"/>
          </w:tcPr>
          <w:p w14:paraId="78AAD1B8" w14:textId="77777777" w:rsidR="000B6CDE" w:rsidRDefault="000B6CDE">
            <w:pPr>
              <w:pStyle w:val="TableParagraph"/>
            </w:pPr>
          </w:p>
        </w:tc>
      </w:tr>
      <w:tr w:rsidR="000B6CDE" w14:paraId="37357A04" w14:textId="77777777">
        <w:trPr>
          <w:trHeight w:val="2172"/>
        </w:trPr>
        <w:tc>
          <w:tcPr>
            <w:tcW w:w="5312" w:type="dxa"/>
          </w:tcPr>
          <w:p w14:paraId="486DB9A8" w14:textId="77777777" w:rsidR="000B6CDE" w:rsidRDefault="00DF4DC5">
            <w:pPr>
              <w:pStyle w:val="TableParagraph"/>
              <w:ind w:left="107" w:right="98"/>
              <w:jc w:val="both"/>
              <w:rPr>
                <w:sz w:val="24"/>
              </w:rPr>
            </w:pPr>
            <w:r>
              <w:rPr>
                <w:sz w:val="24"/>
              </w:rPr>
              <w:t>It would</w:t>
            </w:r>
            <w:r>
              <w:rPr>
                <w:spacing w:val="-1"/>
                <w:sz w:val="24"/>
              </w:rPr>
              <w:t xml:space="preserve"> </w:t>
            </w:r>
            <w:r>
              <w:rPr>
                <w:sz w:val="24"/>
              </w:rPr>
              <w:t>be</w:t>
            </w:r>
            <w:r>
              <w:rPr>
                <w:spacing w:val="-2"/>
                <w:sz w:val="24"/>
              </w:rPr>
              <w:t xml:space="preserve"> </w:t>
            </w:r>
            <w:r>
              <w:rPr>
                <w:sz w:val="24"/>
              </w:rPr>
              <w:t>useful</w:t>
            </w:r>
            <w:r>
              <w:rPr>
                <w:spacing w:val="-1"/>
                <w:sz w:val="24"/>
              </w:rPr>
              <w:t xml:space="preserve"> </w:t>
            </w:r>
            <w:r>
              <w:rPr>
                <w:sz w:val="24"/>
              </w:rPr>
              <w:t>that</w:t>
            </w:r>
            <w:r>
              <w:rPr>
                <w:spacing w:val="-1"/>
                <w:sz w:val="24"/>
              </w:rPr>
              <w:t xml:space="preserve"> </w:t>
            </w:r>
            <w:r>
              <w:rPr>
                <w:sz w:val="24"/>
              </w:rPr>
              <w:t>a potential</w:t>
            </w:r>
            <w:r>
              <w:rPr>
                <w:spacing w:val="-1"/>
                <w:sz w:val="24"/>
              </w:rPr>
              <w:t xml:space="preserve"> </w:t>
            </w:r>
            <w:r>
              <w:rPr>
                <w:sz w:val="24"/>
              </w:rPr>
              <w:t xml:space="preserve">regulatory attempt to </w:t>
            </w:r>
            <w:proofErr w:type="spellStart"/>
            <w:r>
              <w:rPr>
                <w:sz w:val="24"/>
              </w:rPr>
              <w:t>digitalise</w:t>
            </w:r>
            <w:proofErr w:type="spellEnd"/>
            <w:r>
              <w:rPr>
                <w:sz w:val="24"/>
              </w:rPr>
              <w:t xml:space="preserve"> sustainability disclosures by financial market participants building on the European ESG Template (EET) which has been developed by the financial industry to facilitate the exchange of data between financial market participants and stakeholders regarding sustainability disclosures.</w:t>
            </w:r>
          </w:p>
        </w:tc>
        <w:tc>
          <w:tcPr>
            <w:tcW w:w="425" w:type="dxa"/>
          </w:tcPr>
          <w:p w14:paraId="34782C36" w14:textId="77777777" w:rsidR="000B6CDE" w:rsidRDefault="000B6CDE">
            <w:pPr>
              <w:pStyle w:val="TableParagraph"/>
            </w:pPr>
          </w:p>
        </w:tc>
        <w:tc>
          <w:tcPr>
            <w:tcW w:w="427" w:type="dxa"/>
          </w:tcPr>
          <w:p w14:paraId="0144E6B8" w14:textId="77777777" w:rsidR="000B6CDE" w:rsidRDefault="000B6CDE">
            <w:pPr>
              <w:pStyle w:val="TableParagraph"/>
            </w:pPr>
          </w:p>
        </w:tc>
        <w:tc>
          <w:tcPr>
            <w:tcW w:w="425" w:type="dxa"/>
          </w:tcPr>
          <w:p w14:paraId="4B53BED1" w14:textId="7E26F870" w:rsidR="000B6CDE" w:rsidRDefault="007D410C">
            <w:pPr>
              <w:pStyle w:val="TableParagraph"/>
            </w:pPr>
            <w:r w:rsidRPr="00D06677">
              <w:rPr>
                <w:b/>
                <w:color w:val="FF0000"/>
                <w:sz w:val="36"/>
              </w:rPr>
              <w:t>X</w:t>
            </w:r>
          </w:p>
        </w:tc>
        <w:tc>
          <w:tcPr>
            <w:tcW w:w="427" w:type="dxa"/>
          </w:tcPr>
          <w:p w14:paraId="66CC2494" w14:textId="77777777" w:rsidR="000B6CDE" w:rsidRDefault="000B6CDE">
            <w:pPr>
              <w:pStyle w:val="TableParagraph"/>
            </w:pPr>
          </w:p>
        </w:tc>
        <w:tc>
          <w:tcPr>
            <w:tcW w:w="425" w:type="dxa"/>
          </w:tcPr>
          <w:p w14:paraId="40A4201A" w14:textId="21C4F328" w:rsidR="000B6CDE" w:rsidRDefault="000B6CDE">
            <w:pPr>
              <w:pStyle w:val="TableParagraph"/>
            </w:pPr>
          </w:p>
        </w:tc>
        <w:tc>
          <w:tcPr>
            <w:tcW w:w="900" w:type="dxa"/>
          </w:tcPr>
          <w:p w14:paraId="73705338" w14:textId="77777777" w:rsidR="000B6CDE" w:rsidRDefault="000B6CDE">
            <w:pPr>
              <w:pStyle w:val="TableParagraph"/>
            </w:pPr>
          </w:p>
        </w:tc>
      </w:tr>
    </w:tbl>
    <w:p w14:paraId="1996A9DF" w14:textId="77777777" w:rsidR="000B6CDE" w:rsidRDefault="00DF4DC5">
      <w:pPr>
        <w:spacing w:before="4"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43FF8F40" w14:textId="77777777" w:rsidR="000B6CDE" w:rsidRDefault="00DF4DC5">
      <w:pPr>
        <w:pStyle w:val="BodyText"/>
        <w:spacing w:before="199" w:line="276" w:lineRule="auto"/>
        <w:ind w:left="226" w:right="712"/>
      </w:pPr>
      <w:r>
        <w:rPr>
          <w:b/>
          <w:u w:val="single"/>
        </w:rPr>
        <w:t>Question</w:t>
      </w:r>
      <w:r>
        <w:rPr>
          <w:b/>
          <w:spacing w:val="-3"/>
          <w:u w:val="single"/>
        </w:rPr>
        <w:t xml:space="preserve"> </w:t>
      </w:r>
      <w:r>
        <w:rPr>
          <w:b/>
          <w:u w:val="single"/>
        </w:rPr>
        <w:t>3.2.13</w:t>
      </w:r>
      <w:r>
        <w:t>:</w:t>
      </w:r>
      <w:r>
        <w:rPr>
          <w:spacing w:val="-3"/>
        </w:rPr>
        <w:t xml:space="preserve"> </w:t>
      </w:r>
      <w:r>
        <w:t>Do</w:t>
      </w:r>
      <w:r>
        <w:rPr>
          <w:spacing w:val="-3"/>
        </w:rPr>
        <w:t xml:space="preserve"> </w:t>
      </w:r>
      <w:r>
        <w:t>you</w:t>
      </w:r>
      <w:r>
        <w:rPr>
          <w:spacing w:val="-6"/>
        </w:rPr>
        <w:t xml:space="preserve"> </w:t>
      </w:r>
      <w:r>
        <w:t>think</w:t>
      </w:r>
      <w:r>
        <w:rPr>
          <w:spacing w:val="-3"/>
        </w:rPr>
        <w:t xml:space="preserve"> </w:t>
      </w:r>
      <w:r>
        <w:t>the</w:t>
      </w:r>
      <w:r>
        <w:rPr>
          <w:spacing w:val="-3"/>
        </w:rPr>
        <w:t xml:space="preserve"> </w:t>
      </w:r>
      <w:r>
        <w:t>costs</w:t>
      </w:r>
      <w:r>
        <w:rPr>
          <w:spacing w:val="-3"/>
        </w:rPr>
        <w:t xml:space="preserve"> </w:t>
      </w:r>
      <w:r>
        <w:t>of</w:t>
      </w:r>
      <w:r>
        <w:rPr>
          <w:spacing w:val="-3"/>
        </w:rPr>
        <w:t xml:space="preserve"> </w:t>
      </w:r>
      <w:r>
        <w:t>introducing</w:t>
      </w:r>
      <w:r>
        <w:rPr>
          <w:spacing w:val="-3"/>
        </w:rPr>
        <w:t xml:space="preserve"> </w:t>
      </w:r>
      <w:r>
        <w:t>a</w:t>
      </w:r>
      <w:r>
        <w:rPr>
          <w:spacing w:val="-3"/>
        </w:rPr>
        <w:t xml:space="preserve"> </w:t>
      </w:r>
      <w:r>
        <w:t>machine-readable</w:t>
      </w:r>
      <w:r>
        <w:rPr>
          <w:spacing w:val="-4"/>
        </w:rPr>
        <w:t xml:space="preserve"> </w:t>
      </w:r>
      <w:r>
        <w:t>format</w:t>
      </w:r>
      <w:r>
        <w:rPr>
          <w:spacing w:val="-3"/>
        </w:rPr>
        <w:t xml:space="preserve"> </w:t>
      </w:r>
      <w:r>
        <w:t>for</w:t>
      </w:r>
      <w:r>
        <w:rPr>
          <w:spacing w:val="-3"/>
        </w:rPr>
        <w:t xml:space="preserve"> </w:t>
      </w:r>
      <w:r>
        <w:t>the disclosed information would be proportionate to the benefits it would entail?</w:t>
      </w:r>
    </w:p>
    <w:p w14:paraId="3E276FC7" w14:textId="77777777" w:rsidR="000B6CDE" w:rsidRDefault="000B6CDE">
      <w:pPr>
        <w:pStyle w:val="BodyText"/>
        <w:spacing w:before="6"/>
        <w:rPr>
          <w:sz w:val="17"/>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13219C0B" w14:textId="77777777">
        <w:trPr>
          <w:trHeight w:val="515"/>
        </w:trPr>
        <w:tc>
          <w:tcPr>
            <w:tcW w:w="1111" w:type="dxa"/>
          </w:tcPr>
          <w:p w14:paraId="09F803DB"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0AB8A4E1"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689A07AE"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78258409"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524747B4"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139696BD"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787F4BBE" w14:textId="77777777">
        <w:trPr>
          <w:trHeight w:val="515"/>
        </w:trPr>
        <w:tc>
          <w:tcPr>
            <w:tcW w:w="1111" w:type="dxa"/>
          </w:tcPr>
          <w:p w14:paraId="0B6BFB23" w14:textId="77777777" w:rsidR="000B6CDE" w:rsidRDefault="000B6CDE">
            <w:pPr>
              <w:pStyle w:val="TableParagraph"/>
            </w:pPr>
          </w:p>
        </w:tc>
        <w:tc>
          <w:tcPr>
            <w:tcW w:w="1095" w:type="dxa"/>
          </w:tcPr>
          <w:p w14:paraId="488E167A" w14:textId="7D36DE3D" w:rsidR="000B6CDE" w:rsidRDefault="00A20EF8">
            <w:pPr>
              <w:pStyle w:val="TableParagraph"/>
            </w:pPr>
            <w:r w:rsidRPr="00D06677">
              <w:rPr>
                <w:b/>
                <w:color w:val="FF0000"/>
                <w:sz w:val="36"/>
              </w:rPr>
              <w:t>X</w:t>
            </w:r>
          </w:p>
        </w:tc>
        <w:tc>
          <w:tcPr>
            <w:tcW w:w="1094" w:type="dxa"/>
          </w:tcPr>
          <w:p w14:paraId="0E0118F8" w14:textId="77777777" w:rsidR="000B6CDE" w:rsidRDefault="000B6CDE">
            <w:pPr>
              <w:pStyle w:val="TableParagraph"/>
            </w:pPr>
          </w:p>
        </w:tc>
        <w:tc>
          <w:tcPr>
            <w:tcW w:w="1094" w:type="dxa"/>
          </w:tcPr>
          <w:p w14:paraId="5B27A2FB" w14:textId="77777777" w:rsidR="000B6CDE" w:rsidRDefault="000B6CDE">
            <w:pPr>
              <w:pStyle w:val="TableParagraph"/>
            </w:pPr>
          </w:p>
        </w:tc>
        <w:tc>
          <w:tcPr>
            <w:tcW w:w="1024" w:type="dxa"/>
          </w:tcPr>
          <w:p w14:paraId="1AA45C90" w14:textId="77777777" w:rsidR="000B6CDE" w:rsidRDefault="000B6CDE">
            <w:pPr>
              <w:pStyle w:val="TableParagraph"/>
            </w:pPr>
          </w:p>
        </w:tc>
        <w:tc>
          <w:tcPr>
            <w:tcW w:w="2551" w:type="dxa"/>
          </w:tcPr>
          <w:p w14:paraId="2E7FD0F0" w14:textId="77777777" w:rsidR="000B6CDE" w:rsidRDefault="000B6CDE">
            <w:pPr>
              <w:pStyle w:val="TableParagraph"/>
            </w:pPr>
          </w:p>
        </w:tc>
      </w:tr>
    </w:tbl>
    <w:p w14:paraId="4689BFF1" w14:textId="77777777" w:rsidR="000B6CDE" w:rsidRDefault="00DF4DC5">
      <w:pPr>
        <w:spacing w:before="1"/>
        <w:ind w:left="226"/>
        <w:rPr>
          <w:i/>
          <w:sz w:val="20"/>
        </w:rPr>
      </w:pPr>
      <w:r>
        <w:rPr>
          <w:i/>
          <w:sz w:val="20"/>
        </w:rPr>
        <w:t>(1=</w:t>
      </w:r>
      <w:r>
        <w:rPr>
          <w:i/>
          <w:spacing w:val="-4"/>
          <w:sz w:val="20"/>
        </w:rPr>
        <w:t xml:space="preserve"> </w:t>
      </w:r>
      <w:r>
        <w:rPr>
          <w:i/>
          <w:sz w:val="20"/>
        </w:rPr>
        <w:t>not</w:t>
      </w:r>
      <w:r>
        <w:rPr>
          <w:i/>
          <w:spacing w:val="-6"/>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4"/>
          <w:sz w:val="20"/>
        </w:rPr>
        <w:t xml:space="preserve"> </w:t>
      </w:r>
      <w:r>
        <w:rPr>
          <w:i/>
          <w:sz w:val="20"/>
        </w:rPr>
        <w:t>not</w:t>
      </w:r>
      <w:r>
        <w:rPr>
          <w:i/>
          <w:spacing w:val="-3"/>
          <w:sz w:val="20"/>
        </w:rPr>
        <w:t xml:space="preserve"> </w:t>
      </w:r>
      <w:r>
        <w:rPr>
          <w:i/>
          <w:sz w:val="20"/>
        </w:rPr>
        <w:t>really,</w:t>
      </w:r>
      <w:r>
        <w:rPr>
          <w:i/>
          <w:spacing w:val="-3"/>
          <w:sz w:val="20"/>
        </w:rPr>
        <w:t xml:space="preserve"> </w:t>
      </w:r>
      <w:r>
        <w:rPr>
          <w:i/>
          <w:sz w:val="20"/>
        </w:rPr>
        <w:t>3=</w:t>
      </w:r>
      <w:r>
        <w:rPr>
          <w:i/>
          <w:spacing w:val="-4"/>
          <w:sz w:val="20"/>
        </w:rPr>
        <w:t xml:space="preserve"> </w:t>
      </w:r>
      <w:r>
        <w:rPr>
          <w:i/>
          <w:sz w:val="20"/>
        </w:rPr>
        <w:t>partially,</w:t>
      </w:r>
      <w:r>
        <w:rPr>
          <w:i/>
          <w:spacing w:val="-2"/>
          <w:sz w:val="20"/>
        </w:rPr>
        <w:t xml:space="preserve"> </w:t>
      </w:r>
      <w:r>
        <w:rPr>
          <w:i/>
          <w:sz w:val="20"/>
        </w:rPr>
        <w:t>4=</w:t>
      </w:r>
      <w:r>
        <w:rPr>
          <w:i/>
          <w:spacing w:val="-4"/>
          <w:sz w:val="20"/>
        </w:rPr>
        <w:t xml:space="preserve"> </w:t>
      </w:r>
      <w:r>
        <w:rPr>
          <w:i/>
          <w:sz w:val="20"/>
        </w:rPr>
        <w:t>mostly,</w:t>
      </w:r>
      <w:r>
        <w:rPr>
          <w:i/>
          <w:spacing w:val="-3"/>
          <w:sz w:val="20"/>
        </w:rPr>
        <w:t xml:space="preserve"> </w:t>
      </w:r>
      <w:r>
        <w:rPr>
          <w:i/>
          <w:sz w:val="20"/>
        </w:rPr>
        <w:t>5=</w:t>
      </w:r>
      <w:r>
        <w:rPr>
          <w:i/>
          <w:spacing w:val="-3"/>
          <w:sz w:val="20"/>
        </w:rPr>
        <w:t xml:space="preserve"> </w:t>
      </w:r>
      <w:r>
        <w:rPr>
          <w:i/>
          <w:spacing w:val="-2"/>
          <w:sz w:val="20"/>
        </w:rPr>
        <w:t>totally)</w:t>
      </w:r>
    </w:p>
    <w:p w14:paraId="2D956D93" w14:textId="77777777" w:rsidR="000B6CDE" w:rsidRDefault="000B6CDE">
      <w:pPr>
        <w:rPr>
          <w:sz w:val="20"/>
        </w:rPr>
        <w:sectPr w:rsidR="000B6CDE" w:rsidSect="006403E1">
          <w:pgSz w:w="11910" w:h="16840"/>
          <w:pgMar w:top="1440" w:right="1440" w:bottom="1440" w:left="1440" w:header="0" w:footer="995" w:gutter="0"/>
          <w:cols w:space="720"/>
        </w:sectPr>
      </w:pPr>
    </w:p>
    <w:p w14:paraId="58995EE4" w14:textId="77777777" w:rsidR="000B6CDE" w:rsidRDefault="00DF4DC5">
      <w:pPr>
        <w:pStyle w:val="BodyText"/>
        <w:spacing w:before="64" w:line="276" w:lineRule="auto"/>
        <w:ind w:left="226" w:right="1460"/>
        <w:jc w:val="both"/>
      </w:pPr>
      <w:r>
        <w:t>Please</w:t>
      </w:r>
      <w:r>
        <w:rPr>
          <w:spacing w:val="-4"/>
        </w:rPr>
        <w:t xml:space="preserve"> </w:t>
      </w:r>
      <w:r>
        <w:t>provide</w:t>
      </w:r>
      <w:r>
        <w:rPr>
          <w:spacing w:val="-2"/>
        </w:rPr>
        <w:t xml:space="preserve"> </w:t>
      </w:r>
      <w:r>
        <w:t>any</w:t>
      </w:r>
      <w:r>
        <w:rPr>
          <w:spacing w:val="-3"/>
        </w:rPr>
        <w:t xml:space="preserve"> </w:t>
      </w:r>
      <w:r>
        <w:t>comments</w:t>
      </w:r>
      <w:r>
        <w:rPr>
          <w:spacing w:val="-3"/>
        </w:rPr>
        <w:t xml:space="preserve"> </w:t>
      </w:r>
      <w:r>
        <w:t>or</w:t>
      </w:r>
      <w:r>
        <w:rPr>
          <w:spacing w:val="-3"/>
        </w:rPr>
        <w:t xml:space="preserve"> </w:t>
      </w:r>
      <w:r>
        <w:t>explanations</w:t>
      </w:r>
      <w:r>
        <w:rPr>
          <w:spacing w:val="-3"/>
        </w:rPr>
        <w:t xml:space="preserve"> </w:t>
      </w:r>
      <w:r>
        <w:t>to</w:t>
      </w:r>
      <w:r>
        <w:rPr>
          <w:spacing w:val="-3"/>
        </w:rPr>
        <w:t xml:space="preserve"> </w:t>
      </w:r>
      <w:r>
        <w:t>explain</w:t>
      </w:r>
      <w:r>
        <w:rPr>
          <w:spacing w:val="-3"/>
        </w:rPr>
        <w:t xml:space="preserve"> </w:t>
      </w:r>
      <w:r>
        <w:t>your</w:t>
      </w:r>
      <w:r>
        <w:rPr>
          <w:spacing w:val="-2"/>
        </w:rPr>
        <w:t xml:space="preserve"> </w:t>
      </w:r>
      <w:r>
        <w:t>answers</w:t>
      </w:r>
      <w:r>
        <w:rPr>
          <w:spacing w:val="-3"/>
        </w:rPr>
        <w:t xml:space="preserve"> </w:t>
      </w:r>
      <w:r>
        <w:t>to</w:t>
      </w:r>
      <w:r>
        <w:rPr>
          <w:spacing w:val="-1"/>
        </w:rPr>
        <w:t xml:space="preserve"> </w:t>
      </w:r>
      <w:r>
        <w:t>questions 3.2.12 and 3.2.13:</w:t>
      </w:r>
    </w:p>
    <w:p w14:paraId="0EDA3D67" w14:textId="77777777" w:rsidR="000B6CDE" w:rsidRDefault="00DF4DC5">
      <w:pPr>
        <w:pStyle w:val="BodyText"/>
        <w:spacing w:before="34"/>
        <w:rPr>
          <w:sz w:val="20"/>
        </w:rPr>
      </w:pPr>
      <w:r>
        <w:rPr>
          <w:noProof/>
        </w:rPr>
        <mc:AlternateContent>
          <mc:Choice Requires="wps">
            <w:drawing>
              <wp:anchor distT="0" distB="0" distL="0" distR="0" simplePos="0" relativeHeight="251654144" behindDoc="1" locked="0" layoutInCell="1" allowOverlap="1" wp14:anchorId="4A970D25" wp14:editId="1FE015E4">
                <wp:simplePos x="0" y="0"/>
                <wp:positionH relativeFrom="page">
                  <wp:posOffset>984808</wp:posOffset>
                </wp:positionH>
                <wp:positionV relativeFrom="paragraph">
                  <wp:posOffset>182913</wp:posOffset>
                </wp:positionV>
                <wp:extent cx="5620385" cy="352425"/>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12204"/>
                              </a:moveTo>
                              <a:lnTo>
                                <a:pt x="0" y="12204"/>
                              </a:lnTo>
                              <a:lnTo>
                                <a:pt x="0" y="339852"/>
                              </a:lnTo>
                              <a:lnTo>
                                <a:pt x="0" y="352044"/>
                              </a:lnTo>
                              <a:lnTo>
                                <a:pt x="12179" y="352044"/>
                              </a:lnTo>
                              <a:lnTo>
                                <a:pt x="12179" y="339852"/>
                              </a:lnTo>
                              <a:lnTo>
                                <a:pt x="12179" y="12204"/>
                              </a:lnTo>
                              <a:close/>
                            </a:path>
                            <a:path w="5620385" h="352425">
                              <a:moveTo>
                                <a:pt x="12179" y="0"/>
                              </a:moveTo>
                              <a:lnTo>
                                <a:pt x="0" y="0"/>
                              </a:lnTo>
                              <a:lnTo>
                                <a:pt x="0" y="12192"/>
                              </a:lnTo>
                              <a:lnTo>
                                <a:pt x="12179" y="12192"/>
                              </a:lnTo>
                              <a:lnTo>
                                <a:pt x="12179" y="0"/>
                              </a:lnTo>
                              <a:close/>
                            </a:path>
                            <a:path w="5620385" h="352425">
                              <a:moveTo>
                                <a:pt x="5620207" y="12204"/>
                              </a:moveTo>
                              <a:lnTo>
                                <a:pt x="5614111" y="12204"/>
                              </a:lnTo>
                              <a:lnTo>
                                <a:pt x="5614111" y="339852"/>
                              </a:lnTo>
                              <a:lnTo>
                                <a:pt x="12192" y="339852"/>
                              </a:lnTo>
                              <a:lnTo>
                                <a:pt x="12192" y="352044"/>
                              </a:lnTo>
                              <a:lnTo>
                                <a:pt x="5614111" y="352044"/>
                              </a:lnTo>
                              <a:lnTo>
                                <a:pt x="5620207" y="352044"/>
                              </a:lnTo>
                              <a:lnTo>
                                <a:pt x="5620207" y="339852"/>
                              </a:lnTo>
                              <a:lnTo>
                                <a:pt x="5620207" y="12204"/>
                              </a:lnTo>
                              <a:close/>
                            </a:path>
                            <a:path w="5620385" h="352425">
                              <a:moveTo>
                                <a:pt x="5620207" y="0"/>
                              </a:moveTo>
                              <a:lnTo>
                                <a:pt x="5614162" y="0"/>
                              </a:lnTo>
                              <a:lnTo>
                                <a:pt x="12192" y="0"/>
                              </a:lnTo>
                              <a:lnTo>
                                <a:pt x="12192" y="12192"/>
                              </a:lnTo>
                              <a:lnTo>
                                <a:pt x="5614111" y="1219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F1C457" id="Graphic 39" o:spid="_x0000_s1026" style="position:absolute;margin-left:77.55pt;margin-top:14.4pt;width:442.55pt;height:27.75pt;z-index:-251662336;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" path="m12179,12204l,12204,,339852r,12192l12179,352044r,-12192l12179,12204xem12179,l,,,12192r12179,l12179,xem5620207,12204r-6096,l5614111,339852r-5601919,l12192,352044r5601919,l5620207,352044r,-12192l5620207,12204xem5620207,r-6045,l12192,r,12192l5614111,12192r6096,l5620207,xe" fillcolor="black" stroked="f">
                <v:path arrowok="t"/>
                <w10:wrap type="topAndBottom" anchorx="page"/>
              </v:shape>
            </w:pict>
          </mc:Fallback>
        </mc:AlternateContent>
      </w:r>
    </w:p>
    <w:p w14:paraId="65725376" w14:textId="77777777" w:rsidR="000B6CDE" w:rsidRDefault="00DF4DC5">
      <w:pPr>
        <w:pStyle w:val="BodyText"/>
        <w:spacing w:before="275"/>
        <w:ind w:left="226" w:right="1464"/>
        <w:jc w:val="both"/>
      </w:pPr>
      <w:r>
        <w:t>Current product-level disclosures have</w:t>
      </w:r>
      <w:r>
        <w:rPr>
          <w:spacing w:val="-1"/>
        </w:rPr>
        <w:t xml:space="preserve"> </w:t>
      </w:r>
      <w:r>
        <w:t>been designed to allow for</w:t>
      </w:r>
      <w:r>
        <w:rPr>
          <w:spacing w:val="-1"/>
        </w:rPr>
        <w:t xml:space="preserve"> </w:t>
      </w:r>
      <w:r>
        <w:t>comparability between financial products. These financial products and the types of investments they pursue can present differences.</w:t>
      </w:r>
    </w:p>
    <w:p w14:paraId="6DF8B4CD" w14:textId="77777777" w:rsidR="000B6CDE" w:rsidRDefault="000B6CDE">
      <w:pPr>
        <w:pStyle w:val="BodyText"/>
      </w:pPr>
    </w:p>
    <w:p w14:paraId="793CFBA1" w14:textId="77777777" w:rsidR="000B6CDE" w:rsidRDefault="00DF4DC5">
      <w:pPr>
        <w:pStyle w:val="BodyText"/>
        <w:spacing w:line="276" w:lineRule="auto"/>
        <w:ind w:left="226" w:right="1463"/>
        <w:jc w:val="both"/>
      </w:pPr>
      <w:r>
        <w:rPr>
          <w:b/>
          <w:u w:val="single"/>
        </w:rPr>
        <w:t>Question 3.2.14</w:t>
      </w:r>
      <w:r>
        <w:rPr>
          <w:b/>
        </w:rPr>
        <w:t xml:space="preserve">: </w:t>
      </w:r>
      <w:r>
        <w:t>To what extent do you agree with the following statement? “When determining what disclosures should be required at product level it should be taken into account: ...”</w:t>
      </w:r>
    </w:p>
    <w:p w14:paraId="338E43B4" w14:textId="77777777" w:rsidR="000B6CDE" w:rsidRDefault="000B6CDE">
      <w:pPr>
        <w:pStyle w:val="BodyText"/>
        <w:spacing w:before="6"/>
        <w:rPr>
          <w:sz w:val="17"/>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7"/>
        <w:gridCol w:w="422"/>
        <w:gridCol w:w="424"/>
        <w:gridCol w:w="422"/>
        <w:gridCol w:w="424"/>
        <w:gridCol w:w="425"/>
        <w:gridCol w:w="1020"/>
      </w:tblGrid>
      <w:tr w:rsidR="000B6CDE" w14:paraId="331DCDD3" w14:textId="77777777">
        <w:trPr>
          <w:trHeight w:val="791"/>
        </w:trPr>
        <w:tc>
          <w:tcPr>
            <w:tcW w:w="4597" w:type="dxa"/>
          </w:tcPr>
          <w:p w14:paraId="73C81FBD" w14:textId="77777777" w:rsidR="000B6CDE" w:rsidRDefault="000B6CDE">
            <w:pPr>
              <w:pStyle w:val="TableParagraph"/>
            </w:pPr>
          </w:p>
        </w:tc>
        <w:tc>
          <w:tcPr>
            <w:tcW w:w="422" w:type="dxa"/>
          </w:tcPr>
          <w:p w14:paraId="5F767D36" w14:textId="77777777" w:rsidR="000B6CDE" w:rsidRDefault="00DF4DC5">
            <w:pPr>
              <w:pStyle w:val="TableParagraph"/>
              <w:spacing w:before="138"/>
              <w:ind w:left="12" w:right="3"/>
              <w:jc w:val="center"/>
              <w:rPr>
                <w:sz w:val="24"/>
              </w:rPr>
            </w:pPr>
            <w:r>
              <w:rPr>
                <w:spacing w:val="-10"/>
                <w:sz w:val="24"/>
              </w:rPr>
              <w:t>1</w:t>
            </w:r>
          </w:p>
        </w:tc>
        <w:tc>
          <w:tcPr>
            <w:tcW w:w="424" w:type="dxa"/>
          </w:tcPr>
          <w:p w14:paraId="5FAE5BA7" w14:textId="77777777" w:rsidR="000B6CDE" w:rsidRDefault="00DF4DC5">
            <w:pPr>
              <w:pStyle w:val="TableParagraph"/>
              <w:spacing w:before="138"/>
              <w:ind w:left="11" w:right="3"/>
              <w:jc w:val="center"/>
              <w:rPr>
                <w:sz w:val="24"/>
              </w:rPr>
            </w:pPr>
            <w:r>
              <w:rPr>
                <w:spacing w:val="-10"/>
                <w:sz w:val="24"/>
              </w:rPr>
              <w:t>2</w:t>
            </w:r>
          </w:p>
        </w:tc>
        <w:tc>
          <w:tcPr>
            <w:tcW w:w="422" w:type="dxa"/>
          </w:tcPr>
          <w:p w14:paraId="3EFF0A1B" w14:textId="77777777" w:rsidR="000B6CDE" w:rsidRDefault="00DF4DC5">
            <w:pPr>
              <w:pStyle w:val="TableParagraph"/>
              <w:spacing w:before="138"/>
              <w:ind w:left="12"/>
              <w:jc w:val="center"/>
              <w:rPr>
                <w:sz w:val="24"/>
              </w:rPr>
            </w:pPr>
            <w:r>
              <w:rPr>
                <w:spacing w:val="-10"/>
                <w:sz w:val="24"/>
              </w:rPr>
              <w:t>3</w:t>
            </w:r>
          </w:p>
        </w:tc>
        <w:tc>
          <w:tcPr>
            <w:tcW w:w="424" w:type="dxa"/>
          </w:tcPr>
          <w:p w14:paraId="593391FD" w14:textId="77777777" w:rsidR="000B6CDE" w:rsidRDefault="00DF4DC5">
            <w:pPr>
              <w:pStyle w:val="TableParagraph"/>
              <w:spacing w:before="138"/>
              <w:ind w:left="11"/>
              <w:jc w:val="center"/>
              <w:rPr>
                <w:sz w:val="24"/>
              </w:rPr>
            </w:pPr>
            <w:r>
              <w:rPr>
                <w:spacing w:val="-10"/>
                <w:sz w:val="24"/>
              </w:rPr>
              <w:t>4</w:t>
            </w:r>
          </w:p>
        </w:tc>
        <w:tc>
          <w:tcPr>
            <w:tcW w:w="425" w:type="dxa"/>
          </w:tcPr>
          <w:p w14:paraId="2A746B22" w14:textId="77777777" w:rsidR="000B6CDE" w:rsidRDefault="00DF4DC5">
            <w:pPr>
              <w:pStyle w:val="TableParagraph"/>
              <w:spacing w:before="138"/>
              <w:ind w:left="13" w:right="1"/>
              <w:jc w:val="center"/>
              <w:rPr>
                <w:sz w:val="24"/>
              </w:rPr>
            </w:pPr>
            <w:r>
              <w:rPr>
                <w:spacing w:val="-10"/>
                <w:sz w:val="24"/>
              </w:rPr>
              <w:t>5</w:t>
            </w:r>
          </w:p>
        </w:tc>
        <w:tc>
          <w:tcPr>
            <w:tcW w:w="1020" w:type="dxa"/>
          </w:tcPr>
          <w:p w14:paraId="4F3EB11F" w14:textId="77777777" w:rsidR="000B6CDE" w:rsidRDefault="00DF4DC5">
            <w:pPr>
              <w:pStyle w:val="TableParagraph"/>
              <w:ind w:left="244" w:right="216" w:hanging="12"/>
              <w:rPr>
                <w:sz w:val="24"/>
              </w:rPr>
            </w:pPr>
            <w:r>
              <w:rPr>
                <w:spacing w:val="-2"/>
                <w:sz w:val="24"/>
              </w:rPr>
              <w:t xml:space="preserve">Don’t </w:t>
            </w:r>
            <w:r>
              <w:rPr>
                <w:spacing w:val="-4"/>
                <w:sz w:val="24"/>
              </w:rPr>
              <w:t>know</w:t>
            </w:r>
          </w:p>
        </w:tc>
      </w:tr>
      <w:tr w:rsidR="000B6CDE" w14:paraId="71A72004" w14:textId="77777777">
        <w:trPr>
          <w:trHeight w:val="1067"/>
        </w:trPr>
        <w:tc>
          <w:tcPr>
            <w:tcW w:w="4597" w:type="dxa"/>
          </w:tcPr>
          <w:p w14:paraId="196DF025" w14:textId="77777777" w:rsidR="000B6CDE" w:rsidRDefault="00DF4DC5">
            <w:pPr>
              <w:pStyle w:val="TableParagraph"/>
              <w:spacing w:before="1"/>
              <w:ind w:left="107" w:right="97"/>
              <w:jc w:val="both"/>
              <w:rPr>
                <w:sz w:val="24"/>
              </w:rPr>
            </w:pPr>
            <w:r>
              <w:rPr>
                <w:sz w:val="24"/>
              </w:rPr>
              <w:t>Whether the product is a wrapper offering choices between underlying investment options like a Multi-Option Product</w:t>
            </w:r>
          </w:p>
        </w:tc>
        <w:tc>
          <w:tcPr>
            <w:tcW w:w="422" w:type="dxa"/>
          </w:tcPr>
          <w:p w14:paraId="29A282C6" w14:textId="0731836B" w:rsidR="000B6CDE" w:rsidRDefault="00A20EF8">
            <w:pPr>
              <w:pStyle w:val="TableParagraph"/>
            </w:pPr>
            <w:r w:rsidRPr="00D06677">
              <w:rPr>
                <w:b/>
                <w:color w:val="FF0000"/>
                <w:sz w:val="36"/>
              </w:rPr>
              <w:t>X</w:t>
            </w:r>
          </w:p>
        </w:tc>
        <w:tc>
          <w:tcPr>
            <w:tcW w:w="424" w:type="dxa"/>
          </w:tcPr>
          <w:p w14:paraId="5A7FBCC5" w14:textId="77777777" w:rsidR="000B6CDE" w:rsidRDefault="000B6CDE">
            <w:pPr>
              <w:pStyle w:val="TableParagraph"/>
            </w:pPr>
          </w:p>
        </w:tc>
        <w:tc>
          <w:tcPr>
            <w:tcW w:w="422" w:type="dxa"/>
          </w:tcPr>
          <w:p w14:paraId="7179BF69" w14:textId="77777777" w:rsidR="000B6CDE" w:rsidRDefault="000B6CDE">
            <w:pPr>
              <w:pStyle w:val="TableParagraph"/>
            </w:pPr>
          </w:p>
        </w:tc>
        <w:tc>
          <w:tcPr>
            <w:tcW w:w="424" w:type="dxa"/>
          </w:tcPr>
          <w:p w14:paraId="66B103EC" w14:textId="77777777" w:rsidR="000B6CDE" w:rsidRDefault="000B6CDE">
            <w:pPr>
              <w:pStyle w:val="TableParagraph"/>
            </w:pPr>
          </w:p>
        </w:tc>
        <w:tc>
          <w:tcPr>
            <w:tcW w:w="425" w:type="dxa"/>
          </w:tcPr>
          <w:p w14:paraId="2FF05A6A" w14:textId="77777777" w:rsidR="000B6CDE" w:rsidRDefault="000B6CDE">
            <w:pPr>
              <w:pStyle w:val="TableParagraph"/>
            </w:pPr>
          </w:p>
        </w:tc>
        <w:tc>
          <w:tcPr>
            <w:tcW w:w="1020" w:type="dxa"/>
          </w:tcPr>
          <w:p w14:paraId="32C95AA4" w14:textId="77777777" w:rsidR="000B6CDE" w:rsidRDefault="000B6CDE">
            <w:pPr>
              <w:pStyle w:val="TableParagraph"/>
            </w:pPr>
          </w:p>
        </w:tc>
      </w:tr>
      <w:tr w:rsidR="000B6CDE" w14:paraId="122D2C26" w14:textId="77777777">
        <w:trPr>
          <w:trHeight w:val="794"/>
        </w:trPr>
        <w:tc>
          <w:tcPr>
            <w:tcW w:w="4597" w:type="dxa"/>
          </w:tcPr>
          <w:p w14:paraId="33841C82" w14:textId="77777777" w:rsidR="000B6CDE" w:rsidRDefault="00DF4DC5">
            <w:pPr>
              <w:pStyle w:val="TableParagraph"/>
              <w:spacing w:before="1"/>
              <w:ind w:left="107"/>
              <w:rPr>
                <w:sz w:val="24"/>
              </w:rPr>
            </w:pPr>
            <w:r>
              <w:rPr>
                <w:sz w:val="24"/>
              </w:rPr>
              <w:t>Whether some of the underlying investments are outside the EU</w:t>
            </w:r>
          </w:p>
        </w:tc>
        <w:tc>
          <w:tcPr>
            <w:tcW w:w="422" w:type="dxa"/>
          </w:tcPr>
          <w:p w14:paraId="6E468629" w14:textId="3EA7F968" w:rsidR="000B6CDE" w:rsidRDefault="00A20EF8">
            <w:pPr>
              <w:pStyle w:val="TableParagraph"/>
            </w:pPr>
            <w:r w:rsidRPr="00D06677">
              <w:rPr>
                <w:b/>
                <w:color w:val="FF0000"/>
                <w:sz w:val="36"/>
              </w:rPr>
              <w:t>X</w:t>
            </w:r>
          </w:p>
        </w:tc>
        <w:tc>
          <w:tcPr>
            <w:tcW w:w="424" w:type="dxa"/>
          </w:tcPr>
          <w:p w14:paraId="2295B20E" w14:textId="77777777" w:rsidR="000B6CDE" w:rsidRDefault="000B6CDE">
            <w:pPr>
              <w:pStyle w:val="TableParagraph"/>
            </w:pPr>
          </w:p>
        </w:tc>
        <w:tc>
          <w:tcPr>
            <w:tcW w:w="422" w:type="dxa"/>
          </w:tcPr>
          <w:p w14:paraId="63DC90EF" w14:textId="77777777" w:rsidR="000B6CDE" w:rsidRDefault="000B6CDE">
            <w:pPr>
              <w:pStyle w:val="TableParagraph"/>
            </w:pPr>
          </w:p>
        </w:tc>
        <w:tc>
          <w:tcPr>
            <w:tcW w:w="424" w:type="dxa"/>
          </w:tcPr>
          <w:p w14:paraId="1FB11677" w14:textId="77777777" w:rsidR="000B6CDE" w:rsidRDefault="000B6CDE">
            <w:pPr>
              <w:pStyle w:val="TableParagraph"/>
            </w:pPr>
          </w:p>
        </w:tc>
        <w:tc>
          <w:tcPr>
            <w:tcW w:w="425" w:type="dxa"/>
          </w:tcPr>
          <w:p w14:paraId="67B78D73" w14:textId="77777777" w:rsidR="000B6CDE" w:rsidRDefault="000B6CDE">
            <w:pPr>
              <w:pStyle w:val="TableParagraph"/>
            </w:pPr>
          </w:p>
        </w:tc>
        <w:tc>
          <w:tcPr>
            <w:tcW w:w="1020" w:type="dxa"/>
          </w:tcPr>
          <w:p w14:paraId="07BA53CA" w14:textId="77777777" w:rsidR="000B6CDE" w:rsidRDefault="000B6CDE">
            <w:pPr>
              <w:pStyle w:val="TableParagraph"/>
            </w:pPr>
          </w:p>
        </w:tc>
      </w:tr>
      <w:tr w:rsidR="000B6CDE" w14:paraId="424CA4A1" w14:textId="77777777">
        <w:trPr>
          <w:trHeight w:val="791"/>
        </w:trPr>
        <w:tc>
          <w:tcPr>
            <w:tcW w:w="4597" w:type="dxa"/>
          </w:tcPr>
          <w:p w14:paraId="6A037762" w14:textId="77777777" w:rsidR="000B6CDE" w:rsidRDefault="00DF4DC5">
            <w:pPr>
              <w:pStyle w:val="TableParagraph"/>
              <w:ind w:left="107"/>
              <w:rPr>
                <w:sz w:val="24"/>
              </w:rPr>
            </w:pPr>
            <w:r>
              <w:rPr>
                <w:sz w:val="24"/>
              </w:rPr>
              <w:t>Whether some of the underlying investments are in an emerging economy</w:t>
            </w:r>
          </w:p>
        </w:tc>
        <w:tc>
          <w:tcPr>
            <w:tcW w:w="422" w:type="dxa"/>
          </w:tcPr>
          <w:p w14:paraId="2207D2AE" w14:textId="04CC4035" w:rsidR="000B6CDE" w:rsidRDefault="00A20EF8">
            <w:pPr>
              <w:pStyle w:val="TableParagraph"/>
            </w:pPr>
            <w:r w:rsidRPr="00D06677">
              <w:rPr>
                <w:b/>
                <w:color w:val="FF0000"/>
                <w:sz w:val="36"/>
              </w:rPr>
              <w:t>X</w:t>
            </w:r>
          </w:p>
        </w:tc>
        <w:tc>
          <w:tcPr>
            <w:tcW w:w="424" w:type="dxa"/>
          </w:tcPr>
          <w:p w14:paraId="212A1C27" w14:textId="77777777" w:rsidR="000B6CDE" w:rsidRDefault="000B6CDE">
            <w:pPr>
              <w:pStyle w:val="TableParagraph"/>
            </w:pPr>
          </w:p>
        </w:tc>
        <w:tc>
          <w:tcPr>
            <w:tcW w:w="422" w:type="dxa"/>
          </w:tcPr>
          <w:p w14:paraId="6786CDD2" w14:textId="77777777" w:rsidR="000B6CDE" w:rsidRDefault="000B6CDE">
            <w:pPr>
              <w:pStyle w:val="TableParagraph"/>
            </w:pPr>
          </w:p>
        </w:tc>
        <w:tc>
          <w:tcPr>
            <w:tcW w:w="424" w:type="dxa"/>
          </w:tcPr>
          <w:p w14:paraId="3992E055" w14:textId="77777777" w:rsidR="000B6CDE" w:rsidRDefault="000B6CDE">
            <w:pPr>
              <w:pStyle w:val="TableParagraph"/>
            </w:pPr>
          </w:p>
        </w:tc>
        <w:tc>
          <w:tcPr>
            <w:tcW w:w="425" w:type="dxa"/>
          </w:tcPr>
          <w:p w14:paraId="52B4FE0F" w14:textId="77777777" w:rsidR="000B6CDE" w:rsidRDefault="000B6CDE">
            <w:pPr>
              <w:pStyle w:val="TableParagraph"/>
            </w:pPr>
          </w:p>
        </w:tc>
        <w:tc>
          <w:tcPr>
            <w:tcW w:w="1020" w:type="dxa"/>
          </w:tcPr>
          <w:p w14:paraId="048375D8" w14:textId="77777777" w:rsidR="000B6CDE" w:rsidRDefault="000B6CDE">
            <w:pPr>
              <w:pStyle w:val="TableParagraph"/>
            </w:pPr>
          </w:p>
        </w:tc>
      </w:tr>
      <w:tr w:rsidR="000B6CDE" w14:paraId="1941871D" w14:textId="77777777">
        <w:trPr>
          <w:trHeight w:val="791"/>
        </w:trPr>
        <w:tc>
          <w:tcPr>
            <w:tcW w:w="4597" w:type="dxa"/>
          </w:tcPr>
          <w:p w14:paraId="11548111" w14:textId="77777777" w:rsidR="000B6CDE" w:rsidRDefault="00DF4DC5">
            <w:pPr>
              <w:pStyle w:val="TableParagraph"/>
              <w:ind w:left="107"/>
              <w:rPr>
                <w:sz w:val="24"/>
              </w:rPr>
            </w:pPr>
            <w:r>
              <w:rPr>
                <w:sz w:val="24"/>
              </w:rPr>
              <w:t>Whether some of the underlying investments are in SMEs</w:t>
            </w:r>
          </w:p>
        </w:tc>
        <w:tc>
          <w:tcPr>
            <w:tcW w:w="422" w:type="dxa"/>
          </w:tcPr>
          <w:p w14:paraId="71E83513" w14:textId="7448B452" w:rsidR="000B6CDE" w:rsidRDefault="00A20EF8">
            <w:pPr>
              <w:pStyle w:val="TableParagraph"/>
            </w:pPr>
            <w:r w:rsidRPr="00D06677">
              <w:rPr>
                <w:b/>
                <w:color w:val="FF0000"/>
                <w:sz w:val="36"/>
              </w:rPr>
              <w:t>X</w:t>
            </w:r>
          </w:p>
        </w:tc>
        <w:tc>
          <w:tcPr>
            <w:tcW w:w="424" w:type="dxa"/>
          </w:tcPr>
          <w:p w14:paraId="74491A2D" w14:textId="77777777" w:rsidR="000B6CDE" w:rsidRDefault="000B6CDE">
            <w:pPr>
              <w:pStyle w:val="TableParagraph"/>
            </w:pPr>
          </w:p>
        </w:tc>
        <w:tc>
          <w:tcPr>
            <w:tcW w:w="422" w:type="dxa"/>
          </w:tcPr>
          <w:p w14:paraId="337E2F5A" w14:textId="77777777" w:rsidR="000B6CDE" w:rsidRDefault="000B6CDE">
            <w:pPr>
              <w:pStyle w:val="TableParagraph"/>
            </w:pPr>
          </w:p>
        </w:tc>
        <w:tc>
          <w:tcPr>
            <w:tcW w:w="424" w:type="dxa"/>
          </w:tcPr>
          <w:p w14:paraId="0AEB650B" w14:textId="77777777" w:rsidR="000B6CDE" w:rsidRDefault="000B6CDE">
            <w:pPr>
              <w:pStyle w:val="TableParagraph"/>
            </w:pPr>
          </w:p>
        </w:tc>
        <w:tc>
          <w:tcPr>
            <w:tcW w:w="425" w:type="dxa"/>
          </w:tcPr>
          <w:p w14:paraId="03900634" w14:textId="77777777" w:rsidR="000B6CDE" w:rsidRDefault="000B6CDE">
            <w:pPr>
              <w:pStyle w:val="TableParagraph"/>
            </w:pPr>
          </w:p>
        </w:tc>
        <w:tc>
          <w:tcPr>
            <w:tcW w:w="1020" w:type="dxa"/>
          </w:tcPr>
          <w:p w14:paraId="474ABD00" w14:textId="77777777" w:rsidR="000B6CDE" w:rsidRDefault="000B6CDE">
            <w:pPr>
              <w:pStyle w:val="TableParagraph"/>
            </w:pPr>
          </w:p>
        </w:tc>
      </w:tr>
      <w:tr w:rsidR="000B6CDE" w14:paraId="7F6630AF" w14:textId="77777777">
        <w:trPr>
          <w:trHeight w:val="1067"/>
        </w:trPr>
        <w:tc>
          <w:tcPr>
            <w:tcW w:w="4597" w:type="dxa"/>
          </w:tcPr>
          <w:p w14:paraId="01E91C69" w14:textId="77777777" w:rsidR="000B6CDE" w:rsidRDefault="00DF4DC5">
            <w:pPr>
              <w:pStyle w:val="TableParagraph"/>
              <w:ind w:left="107" w:right="97"/>
              <w:jc w:val="both"/>
              <w:rPr>
                <w:sz w:val="24"/>
              </w:rPr>
            </w:pPr>
            <w:r>
              <w:rPr>
                <w:sz w:val="24"/>
              </w:rPr>
              <w:t>Whether the underlying investments are in certain economic activities or in companies active in certain sectors</w:t>
            </w:r>
          </w:p>
        </w:tc>
        <w:tc>
          <w:tcPr>
            <w:tcW w:w="422" w:type="dxa"/>
          </w:tcPr>
          <w:p w14:paraId="66F39673" w14:textId="02D97BF1" w:rsidR="000B6CDE" w:rsidRDefault="00A20EF8">
            <w:pPr>
              <w:pStyle w:val="TableParagraph"/>
            </w:pPr>
            <w:r w:rsidRPr="00D06677">
              <w:rPr>
                <w:b/>
                <w:color w:val="FF0000"/>
                <w:sz w:val="36"/>
              </w:rPr>
              <w:t>X</w:t>
            </w:r>
          </w:p>
        </w:tc>
        <w:tc>
          <w:tcPr>
            <w:tcW w:w="424" w:type="dxa"/>
          </w:tcPr>
          <w:p w14:paraId="29DF9D5C" w14:textId="77777777" w:rsidR="000B6CDE" w:rsidRDefault="000B6CDE">
            <w:pPr>
              <w:pStyle w:val="TableParagraph"/>
            </w:pPr>
          </w:p>
        </w:tc>
        <w:tc>
          <w:tcPr>
            <w:tcW w:w="422" w:type="dxa"/>
          </w:tcPr>
          <w:p w14:paraId="02A4AC44" w14:textId="77777777" w:rsidR="000B6CDE" w:rsidRDefault="000B6CDE">
            <w:pPr>
              <w:pStyle w:val="TableParagraph"/>
            </w:pPr>
          </w:p>
        </w:tc>
        <w:tc>
          <w:tcPr>
            <w:tcW w:w="424" w:type="dxa"/>
          </w:tcPr>
          <w:p w14:paraId="02715804" w14:textId="77777777" w:rsidR="000B6CDE" w:rsidRDefault="000B6CDE">
            <w:pPr>
              <w:pStyle w:val="TableParagraph"/>
            </w:pPr>
          </w:p>
        </w:tc>
        <w:tc>
          <w:tcPr>
            <w:tcW w:w="425" w:type="dxa"/>
          </w:tcPr>
          <w:p w14:paraId="514A447B" w14:textId="77777777" w:rsidR="000B6CDE" w:rsidRDefault="000B6CDE">
            <w:pPr>
              <w:pStyle w:val="TableParagraph"/>
            </w:pPr>
          </w:p>
        </w:tc>
        <w:tc>
          <w:tcPr>
            <w:tcW w:w="1020" w:type="dxa"/>
          </w:tcPr>
          <w:p w14:paraId="293207E9" w14:textId="77777777" w:rsidR="000B6CDE" w:rsidRDefault="000B6CDE">
            <w:pPr>
              <w:pStyle w:val="TableParagraph"/>
            </w:pPr>
          </w:p>
        </w:tc>
      </w:tr>
      <w:tr w:rsidR="000B6CDE" w14:paraId="647F32A7" w14:textId="77777777">
        <w:trPr>
          <w:trHeight w:val="792"/>
        </w:trPr>
        <w:tc>
          <w:tcPr>
            <w:tcW w:w="4597" w:type="dxa"/>
          </w:tcPr>
          <w:p w14:paraId="0E66AEE0" w14:textId="77777777" w:rsidR="000B6CDE" w:rsidRDefault="00DF4DC5">
            <w:pPr>
              <w:pStyle w:val="TableParagraph"/>
              <w:ind w:left="107"/>
              <w:rPr>
                <w:sz w:val="24"/>
              </w:rPr>
            </w:pPr>
            <w:r>
              <w:rPr>
                <w:sz w:val="24"/>
              </w:rPr>
              <w:t>Other</w:t>
            </w:r>
            <w:r>
              <w:rPr>
                <w:spacing w:val="38"/>
                <w:sz w:val="24"/>
              </w:rPr>
              <w:t xml:space="preserve"> </w:t>
            </w:r>
            <w:r>
              <w:rPr>
                <w:sz w:val="24"/>
              </w:rPr>
              <w:t>considerations</w:t>
            </w:r>
            <w:r>
              <w:rPr>
                <w:spacing w:val="39"/>
                <w:sz w:val="24"/>
              </w:rPr>
              <w:t xml:space="preserve"> </w:t>
            </w:r>
            <w:r>
              <w:rPr>
                <w:sz w:val="24"/>
              </w:rPr>
              <w:t>as</w:t>
            </w:r>
            <w:r>
              <w:rPr>
                <w:spacing w:val="40"/>
                <w:sz w:val="24"/>
              </w:rPr>
              <w:t xml:space="preserve"> </w:t>
            </w:r>
            <w:r>
              <w:rPr>
                <w:sz w:val="24"/>
              </w:rPr>
              <w:t>regards</w:t>
            </w:r>
            <w:r>
              <w:rPr>
                <w:spacing w:val="38"/>
                <w:sz w:val="24"/>
              </w:rPr>
              <w:t xml:space="preserve"> </w:t>
            </w:r>
            <w:r>
              <w:rPr>
                <w:sz w:val="24"/>
              </w:rPr>
              <w:t>the</w:t>
            </w:r>
            <w:r>
              <w:rPr>
                <w:spacing w:val="38"/>
                <w:sz w:val="24"/>
              </w:rPr>
              <w:t xml:space="preserve"> </w:t>
            </w:r>
            <w:r>
              <w:rPr>
                <w:sz w:val="24"/>
              </w:rPr>
              <w:t>type</w:t>
            </w:r>
            <w:r>
              <w:rPr>
                <w:spacing w:val="38"/>
                <w:sz w:val="24"/>
              </w:rPr>
              <w:t xml:space="preserve"> </w:t>
            </w:r>
            <w:r>
              <w:rPr>
                <w:sz w:val="24"/>
              </w:rPr>
              <w:t>of product or underlying investments</w:t>
            </w:r>
          </w:p>
        </w:tc>
        <w:tc>
          <w:tcPr>
            <w:tcW w:w="422" w:type="dxa"/>
          </w:tcPr>
          <w:p w14:paraId="144F8040" w14:textId="77777777" w:rsidR="000B6CDE" w:rsidRDefault="000B6CDE">
            <w:pPr>
              <w:pStyle w:val="TableParagraph"/>
            </w:pPr>
          </w:p>
        </w:tc>
        <w:tc>
          <w:tcPr>
            <w:tcW w:w="424" w:type="dxa"/>
          </w:tcPr>
          <w:p w14:paraId="48F7C58E" w14:textId="77777777" w:rsidR="000B6CDE" w:rsidRDefault="000B6CDE">
            <w:pPr>
              <w:pStyle w:val="TableParagraph"/>
            </w:pPr>
          </w:p>
        </w:tc>
        <w:tc>
          <w:tcPr>
            <w:tcW w:w="422" w:type="dxa"/>
          </w:tcPr>
          <w:p w14:paraId="6462BC2A" w14:textId="77777777" w:rsidR="000B6CDE" w:rsidRDefault="000B6CDE">
            <w:pPr>
              <w:pStyle w:val="TableParagraph"/>
            </w:pPr>
          </w:p>
        </w:tc>
        <w:tc>
          <w:tcPr>
            <w:tcW w:w="424" w:type="dxa"/>
          </w:tcPr>
          <w:p w14:paraId="3AD98075" w14:textId="77777777" w:rsidR="000B6CDE" w:rsidRDefault="000B6CDE">
            <w:pPr>
              <w:pStyle w:val="TableParagraph"/>
            </w:pPr>
          </w:p>
        </w:tc>
        <w:tc>
          <w:tcPr>
            <w:tcW w:w="425" w:type="dxa"/>
          </w:tcPr>
          <w:p w14:paraId="4521E33E" w14:textId="77777777" w:rsidR="000B6CDE" w:rsidRDefault="000B6CDE">
            <w:pPr>
              <w:pStyle w:val="TableParagraph"/>
            </w:pPr>
          </w:p>
        </w:tc>
        <w:tc>
          <w:tcPr>
            <w:tcW w:w="1020" w:type="dxa"/>
          </w:tcPr>
          <w:p w14:paraId="40179A17" w14:textId="77777777" w:rsidR="000B6CDE" w:rsidRDefault="000B6CDE">
            <w:pPr>
              <w:pStyle w:val="TableParagraph"/>
            </w:pPr>
          </w:p>
        </w:tc>
      </w:tr>
    </w:tbl>
    <w:p w14:paraId="7EC729C0" w14:textId="77777777" w:rsidR="000B6CDE" w:rsidRDefault="00DF4DC5">
      <w:pPr>
        <w:spacing w:before="3" w:line="278"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399998F8" w14:textId="77777777" w:rsidR="000B6CDE" w:rsidRDefault="00DF4DC5">
      <w:pPr>
        <w:pStyle w:val="BodyText"/>
        <w:spacing w:before="195"/>
        <w:ind w:left="226"/>
        <w:jc w:val="both"/>
        <w:rPr>
          <w:spacing w:val="-2"/>
        </w:rPr>
      </w:pPr>
      <w:r>
        <w:t>Please</w:t>
      </w:r>
      <w:r>
        <w:rPr>
          <w:spacing w:val="-2"/>
        </w:rPr>
        <w:t xml:space="preserve"> </w:t>
      </w:r>
      <w:r>
        <w:t>explain your</w:t>
      </w:r>
      <w:r>
        <w:rPr>
          <w:spacing w:val="-1"/>
        </w:rPr>
        <w:t xml:space="preserve"> </w:t>
      </w:r>
      <w:r>
        <w:t>reply</w:t>
      </w:r>
      <w:r>
        <w:rPr>
          <w:spacing w:val="1"/>
        </w:rPr>
        <w:t xml:space="preserve"> </w:t>
      </w:r>
      <w:r>
        <w:t xml:space="preserve">to question </w:t>
      </w:r>
      <w:r>
        <w:rPr>
          <w:spacing w:val="-2"/>
        </w:rPr>
        <w:t>3.2.14:</w:t>
      </w:r>
    </w:p>
    <w:p w14:paraId="4A64D5E7" w14:textId="48FB3F9D" w:rsidR="00A21CAB" w:rsidRPr="00627E78" w:rsidRDefault="00A21CAB" w:rsidP="00A21CAB">
      <w:pPr>
        <w:pStyle w:val="BodyText"/>
        <w:spacing w:before="195"/>
        <w:ind w:left="226"/>
        <w:rPr>
          <w:i/>
          <w:iCs/>
          <w:spacing w:val="-2"/>
          <w:highlight w:val="yellow"/>
          <w:lang w:val="en-GB"/>
        </w:rPr>
      </w:pPr>
      <w:r w:rsidRPr="00627E78">
        <w:rPr>
          <w:i/>
          <w:iCs/>
          <w:spacing w:val="-2"/>
          <w:highlight w:val="yellow"/>
          <w:lang w:val="en-GB"/>
        </w:rPr>
        <w:t>We acknowledge that the CSRD will enhance access to harmonized sustainability information, however the scope of the CSRD is limited to only some companies. In addition, FMPs will continue to struggle accessing some non-financial data of companies subject to the CSRD due to the decision to make all topical ESRS subject to the materiality assessment. Therefore, information that was assessed as non-material will not be available to FMPs for their own reporting under SFDR.</w:t>
      </w:r>
    </w:p>
    <w:p w14:paraId="196ED563" w14:textId="77777777" w:rsidR="00A21CAB" w:rsidRPr="00627E78" w:rsidRDefault="00A21CAB" w:rsidP="00A21CAB">
      <w:pPr>
        <w:pStyle w:val="BodyText"/>
        <w:spacing w:before="195"/>
        <w:ind w:left="226"/>
        <w:rPr>
          <w:i/>
          <w:iCs/>
          <w:spacing w:val="-2"/>
          <w:lang w:val="en-GB"/>
        </w:rPr>
      </w:pPr>
      <w:bookmarkStart w:id="10" w:name="_Hlk148717862"/>
      <w:r w:rsidRPr="00627E78">
        <w:rPr>
          <w:i/>
          <w:iCs/>
          <w:spacing w:val="-2"/>
          <w:highlight w:val="yellow"/>
          <w:lang w:val="en-GB"/>
        </w:rPr>
        <w:t>While we welcome some clarification provided by the EC in the Q&amp;A published together with the ESRS Proposal, it is not clear how FMPs should consider a “non-material” information for their own reporting purpose. We understand that clarifications will be provided in the sectoral ESRS and we take this opportunity to remind that if undertakings do not report on some PAI indicators because they are deemed not material, financial institutions should also be able to consider that such information is not material for their own reporting requirement.</w:t>
      </w:r>
    </w:p>
    <w:bookmarkEnd w:id="10"/>
    <w:p w14:paraId="680DD22C" w14:textId="77777777" w:rsidR="00A21CAB" w:rsidRPr="00EF4BD3" w:rsidRDefault="00A21CAB">
      <w:pPr>
        <w:pStyle w:val="BodyText"/>
        <w:spacing w:before="195"/>
        <w:ind w:left="226"/>
        <w:jc w:val="both"/>
        <w:rPr>
          <w:lang w:val="en-GB"/>
        </w:rPr>
      </w:pPr>
    </w:p>
    <w:p w14:paraId="548E436D" w14:textId="77777777" w:rsidR="000B6CDE" w:rsidRDefault="00DF4DC5">
      <w:pPr>
        <w:pStyle w:val="BodyText"/>
        <w:spacing w:before="73"/>
        <w:rPr>
          <w:sz w:val="20"/>
        </w:rPr>
      </w:pPr>
      <w:r>
        <w:rPr>
          <w:noProof/>
        </w:rPr>
        <mc:AlternateContent>
          <mc:Choice Requires="wps">
            <w:drawing>
              <wp:anchor distT="0" distB="0" distL="0" distR="0" simplePos="0" relativeHeight="251655168" behindDoc="1" locked="0" layoutInCell="1" allowOverlap="1" wp14:anchorId="72B4904F" wp14:editId="141127A7">
                <wp:simplePos x="0" y="0"/>
                <wp:positionH relativeFrom="page">
                  <wp:posOffset>984808</wp:posOffset>
                </wp:positionH>
                <wp:positionV relativeFrom="paragraph">
                  <wp:posOffset>207632</wp:posOffset>
                </wp:positionV>
                <wp:extent cx="5620385" cy="353695"/>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328774" id="Graphic 40" o:spid="_x0000_s1026" style="position:absolute;margin-left:77.55pt;margin-top:16.35pt;width:442.55pt;height:27.85pt;z-index:-251661312;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70BD8490" w14:textId="77777777" w:rsidR="000B6CDE" w:rsidRPr="00EF4BD3" w:rsidRDefault="000B6CDE">
      <w:pPr>
        <w:rPr>
          <w:sz w:val="20"/>
          <w:lang w:val="en-GB"/>
        </w:rPr>
        <w:sectPr w:rsidR="000B6CDE" w:rsidRPr="00EF4BD3" w:rsidSect="006403E1">
          <w:pgSz w:w="11910" w:h="16840"/>
          <w:pgMar w:top="1440" w:right="1440" w:bottom="1440" w:left="1440" w:header="0" w:footer="995" w:gutter="0"/>
          <w:cols w:space="720"/>
        </w:sectPr>
      </w:pPr>
    </w:p>
    <w:p w14:paraId="31936B98" w14:textId="77777777" w:rsidR="000B6CDE" w:rsidRDefault="00DF4DC5">
      <w:pPr>
        <w:pStyle w:val="ListParagraph"/>
        <w:numPr>
          <w:ilvl w:val="0"/>
          <w:numId w:val="2"/>
        </w:numPr>
        <w:tabs>
          <w:tab w:val="left" w:pos="709"/>
        </w:tabs>
        <w:spacing w:before="64" w:line="280" w:lineRule="auto"/>
        <w:ind w:right="1463"/>
        <w:rPr>
          <w:b/>
          <w:sz w:val="19"/>
        </w:rPr>
      </w:pPr>
      <w:bookmarkStart w:id="11" w:name="4._Potential_establishment_of_a_categori"/>
      <w:bookmarkEnd w:id="11"/>
      <w:r>
        <w:rPr>
          <w:b/>
          <w:sz w:val="24"/>
        </w:rPr>
        <w:t>P</w:t>
      </w:r>
      <w:r>
        <w:rPr>
          <w:b/>
          <w:sz w:val="19"/>
        </w:rPr>
        <w:t>OTENTIAL</w:t>
      </w:r>
      <w:r>
        <w:rPr>
          <w:b/>
          <w:spacing w:val="40"/>
          <w:sz w:val="19"/>
        </w:rPr>
        <w:t xml:space="preserve"> </w:t>
      </w:r>
      <w:r>
        <w:rPr>
          <w:b/>
          <w:sz w:val="19"/>
        </w:rPr>
        <w:t>ESTABLISHMENT</w:t>
      </w:r>
      <w:r>
        <w:rPr>
          <w:b/>
          <w:spacing w:val="40"/>
          <w:sz w:val="19"/>
        </w:rPr>
        <w:t xml:space="preserve"> </w:t>
      </w:r>
      <w:r>
        <w:rPr>
          <w:b/>
          <w:sz w:val="19"/>
        </w:rPr>
        <w:t>OF</w:t>
      </w:r>
      <w:r>
        <w:rPr>
          <w:b/>
          <w:spacing w:val="40"/>
          <w:sz w:val="19"/>
        </w:rPr>
        <w:t xml:space="preserve"> </w:t>
      </w:r>
      <w:r>
        <w:rPr>
          <w:b/>
          <w:sz w:val="19"/>
        </w:rPr>
        <w:t>A</w:t>
      </w:r>
      <w:r>
        <w:rPr>
          <w:b/>
          <w:spacing w:val="80"/>
          <w:sz w:val="19"/>
        </w:rPr>
        <w:t xml:space="preserve"> </w:t>
      </w:r>
      <w:r>
        <w:rPr>
          <w:b/>
          <w:sz w:val="19"/>
        </w:rPr>
        <w:t>CATEGORISATION</w:t>
      </w:r>
      <w:r>
        <w:rPr>
          <w:b/>
          <w:spacing w:val="40"/>
          <w:sz w:val="19"/>
        </w:rPr>
        <w:t xml:space="preserve"> </w:t>
      </w:r>
      <w:r>
        <w:rPr>
          <w:b/>
          <w:sz w:val="19"/>
        </w:rPr>
        <w:t>SYSTEM</w:t>
      </w:r>
      <w:r>
        <w:rPr>
          <w:b/>
          <w:spacing w:val="40"/>
          <w:sz w:val="19"/>
        </w:rPr>
        <w:t xml:space="preserve"> </w:t>
      </w:r>
      <w:r>
        <w:rPr>
          <w:b/>
          <w:sz w:val="19"/>
        </w:rPr>
        <w:t>FOR</w:t>
      </w:r>
      <w:r>
        <w:rPr>
          <w:b/>
          <w:spacing w:val="40"/>
          <w:sz w:val="19"/>
        </w:rPr>
        <w:t xml:space="preserve"> </w:t>
      </w:r>
      <w:r>
        <w:rPr>
          <w:b/>
          <w:sz w:val="19"/>
        </w:rPr>
        <w:t>FINANCIAL</w:t>
      </w:r>
      <w:r>
        <w:rPr>
          <w:b/>
          <w:spacing w:val="40"/>
          <w:sz w:val="19"/>
        </w:rPr>
        <w:t xml:space="preserve"> </w:t>
      </w:r>
      <w:r>
        <w:rPr>
          <w:b/>
          <w:spacing w:val="-2"/>
          <w:sz w:val="19"/>
        </w:rPr>
        <w:t>PRODUCTS</w:t>
      </w:r>
    </w:p>
    <w:p w14:paraId="7F93739E" w14:textId="77777777" w:rsidR="000B6CDE" w:rsidRDefault="000B6CDE">
      <w:pPr>
        <w:pStyle w:val="BodyText"/>
        <w:rPr>
          <w:b/>
          <w:sz w:val="19"/>
        </w:rPr>
      </w:pPr>
    </w:p>
    <w:p w14:paraId="56C76697" w14:textId="77777777" w:rsidR="000B6CDE" w:rsidRDefault="000B6CDE">
      <w:pPr>
        <w:pStyle w:val="BodyText"/>
        <w:spacing w:before="16"/>
        <w:rPr>
          <w:b/>
          <w:sz w:val="19"/>
        </w:rPr>
      </w:pPr>
    </w:p>
    <w:p w14:paraId="3AB781CD" w14:textId="77777777" w:rsidR="000B6CDE" w:rsidRDefault="00DF4DC5">
      <w:pPr>
        <w:pStyle w:val="ListParagraph"/>
        <w:numPr>
          <w:ilvl w:val="1"/>
          <w:numId w:val="2"/>
        </w:numPr>
        <w:tabs>
          <w:tab w:val="left" w:pos="1429"/>
        </w:tabs>
        <w:spacing w:before="1"/>
        <w:ind w:left="1429" w:hanging="720"/>
        <w:rPr>
          <w:b/>
          <w:sz w:val="19"/>
        </w:rPr>
      </w:pPr>
      <w:bookmarkStart w:id="12" w:name="4.1._Potential_options"/>
      <w:bookmarkEnd w:id="12"/>
      <w:r>
        <w:rPr>
          <w:b/>
          <w:spacing w:val="-2"/>
          <w:sz w:val="24"/>
        </w:rPr>
        <w:t>P</w:t>
      </w:r>
      <w:r>
        <w:rPr>
          <w:b/>
          <w:spacing w:val="-2"/>
          <w:sz w:val="19"/>
        </w:rPr>
        <w:t>OTENTIAL</w:t>
      </w:r>
      <w:r>
        <w:rPr>
          <w:b/>
          <w:spacing w:val="4"/>
          <w:sz w:val="19"/>
        </w:rPr>
        <w:t xml:space="preserve"> </w:t>
      </w:r>
      <w:r>
        <w:rPr>
          <w:b/>
          <w:spacing w:val="-2"/>
          <w:sz w:val="19"/>
        </w:rPr>
        <w:t>OPTIONS</w:t>
      </w:r>
    </w:p>
    <w:p w14:paraId="2CFB723C" w14:textId="77777777" w:rsidR="000B6CDE" w:rsidRDefault="000B6CDE">
      <w:pPr>
        <w:pStyle w:val="BodyText"/>
        <w:spacing w:before="21"/>
        <w:rPr>
          <w:b/>
          <w:sz w:val="19"/>
        </w:rPr>
      </w:pPr>
    </w:p>
    <w:p w14:paraId="455A3CB1" w14:textId="77777777" w:rsidR="000B6CDE" w:rsidRDefault="00DF4DC5">
      <w:pPr>
        <w:pStyle w:val="BodyText"/>
        <w:ind w:left="226" w:right="1458"/>
        <w:jc w:val="both"/>
      </w:pPr>
      <w:r>
        <w:t>The fact that Articles 8 and 9 of the SFDR are being used as de facto product labels, together with the proliferation of national ESG/sustainability labels, suggests that there is a market demand for such tools in order to communicate the ESG/sustainability performance</w:t>
      </w:r>
      <w:r>
        <w:rPr>
          <w:spacing w:val="-4"/>
        </w:rPr>
        <w:t xml:space="preserve"> </w:t>
      </w:r>
      <w:r>
        <w:t>of</w:t>
      </w:r>
      <w:r>
        <w:rPr>
          <w:spacing w:val="-3"/>
        </w:rPr>
        <w:t xml:space="preserve"> </w:t>
      </w:r>
      <w:r>
        <w:t>financial</w:t>
      </w:r>
      <w:r>
        <w:rPr>
          <w:spacing w:val="-1"/>
        </w:rPr>
        <w:t xml:space="preserve"> </w:t>
      </w:r>
      <w:r>
        <w:t>products.</w:t>
      </w:r>
      <w:r>
        <w:rPr>
          <w:spacing w:val="-3"/>
        </w:rPr>
        <w:t xml:space="preserve"> </w:t>
      </w:r>
      <w:r>
        <w:t>However,</w:t>
      </w:r>
      <w:r>
        <w:rPr>
          <w:spacing w:val="-3"/>
        </w:rPr>
        <w:t xml:space="preserve"> </w:t>
      </w:r>
      <w:r>
        <w:t>there</w:t>
      </w:r>
      <w:r>
        <w:rPr>
          <w:spacing w:val="-3"/>
        </w:rPr>
        <w:t xml:space="preserve"> </w:t>
      </w:r>
      <w:r>
        <w:t>are</w:t>
      </w:r>
      <w:r>
        <w:rPr>
          <w:spacing w:val="-5"/>
        </w:rPr>
        <w:t xml:space="preserve"> </w:t>
      </w:r>
      <w:r>
        <w:t>persistent</w:t>
      </w:r>
      <w:r>
        <w:rPr>
          <w:spacing w:val="-3"/>
        </w:rPr>
        <w:t xml:space="preserve"> </w:t>
      </w:r>
      <w:r>
        <w:t>concerns</w:t>
      </w:r>
      <w:r>
        <w:rPr>
          <w:spacing w:val="-3"/>
        </w:rPr>
        <w:t xml:space="preserve"> </w:t>
      </w:r>
      <w:r>
        <w:t>that</w:t>
      </w:r>
      <w:r>
        <w:rPr>
          <w:spacing w:val="-3"/>
        </w:rPr>
        <w:t xml:space="preserve"> </w:t>
      </w:r>
      <w:r>
        <w:t>the</w:t>
      </w:r>
      <w:r>
        <w:rPr>
          <w:spacing w:val="-4"/>
        </w:rPr>
        <w:t xml:space="preserve"> </w:t>
      </w:r>
      <w:r>
        <w:t>current market use of the SFDR as a labelling scheme might lead to risks of greenwashing (the Commission</w:t>
      </w:r>
      <w:r>
        <w:rPr>
          <w:spacing w:val="-3"/>
        </w:rPr>
        <w:t xml:space="preserve"> </w:t>
      </w:r>
      <w:r>
        <w:t>services</w:t>
      </w:r>
      <w:r>
        <w:rPr>
          <w:spacing w:val="-1"/>
        </w:rPr>
        <w:t xml:space="preserve"> </w:t>
      </w:r>
      <w:r>
        <w:t>seek</w:t>
      </w:r>
      <w:r>
        <w:rPr>
          <w:spacing w:val="-1"/>
        </w:rPr>
        <w:t xml:space="preserve"> </w:t>
      </w:r>
      <w:r>
        <w:t>respondents’</w:t>
      </w:r>
      <w:r>
        <w:rPr>
          <w:spacing w:val="-1"/>
        </w:rPr>
        <w:t xml:space="preserve"> </w:t>
      </w:r>
      <w:r>
        <w:t>views</w:t>
      </w:r>
      <w:r>
        <w:rPr>
          <w:spacing w:val="-1"/>
        </w:rPr>
        <w:t xml:space="preserve"> </w:t>
      </w:r>
      <w:r>
        <w:t>on</w:t>
      </w:r>
      <w:r>
        <w:rPr>
          <w:spacing w:val="-1"/>
        </w:rPr>
        <w:t xml:space="preserve"> </w:t>
      </w:r>
      <w:r>
        <w:t>this</w:t>
      </w:r>
      <w:r>
        <w:rPr>
          <w:spacing w:val="-1"/>
        </w:rPr>
        <w:t xml:space="preserve"> </w:t>
      </w:r>
      <w:r>
        <w:t>in</w:t>
      </w:r>
      <w:r>
        <w:rPr>
          <w:spacing w:val="-3"/>
        </w:rPr>
        <w:t xml:space="preserve"> </w:t>
      </w:r>
      <w:r>
        <w:t>section</w:t>
      </w:r>
      <w:r>
        <w:rPr>
          <w:spacing w:val="-1"/>
        </w:rPr>
        <w:t xml:space="preserve"> </w:t>
      </w:r>
      <w:r>
        <w:t>1).</w:t>
      </w:r>
      <w:r>
        <w:rPr>
          <w:spacing w:val="-2"/>
        </w:rPr>
        <w:t xml:space="preserve"> </w:t>
      </w:r>
      <w:r>
        <w:t>This</w:t>
      </w:r>
      <w:r>
        <w:rPr>
          <w:spacing w:val="-1"/>
        </w:rPr>
        <w:t xml:space="preserve"> </w:t>
      </w:r>
      <w:r>
        <w:t>is</w:t>
      </w:r>
      <w:r>
        <w:rPr>
          <w:spacing w:val="-5"/>
        </w:rPr>
        <w:t xml:space="preserve"> </w:t>
      </w:r>
      <w:r>
        <w:t>partly</w:t>
      </w:r>
      <w:r>
        <w:rPr>
          <w:spacing w:val="-1"/>
        </w:rPr>
        <w:t xml:space="preserve"> </w:t>
      </w:r>
      <w:r>
        <w:t>because the existing concepts and definitions in the regulation were not conceived for that purpose. Instead, the intention behind them was to encompass as wide a range of</w:t>
      </w:r>
      <w:r>
        <w:rPr>
          <w:spacing w:val="40"/>
        </w:rPr>
        <w:t xml:space="preserve"> </w:t>
      </w:r>
      <w:r>
        <w:t>products</w:t>
      </w:r>
      <w:r>
        <w:rPr>
          <w:spacing w:val="-1"/>
        </w:rPr>
        <w:t xml:space="preserve"> </w:t>
      </w:r>
      <w:r>
        <w:t>as</w:t>
      </w:r>
      <w:r>
        <w:rPr>
          <w:spacing w:val="-1"/>
        </w:rPr>
        <w:t xml:space="preserve"> </w:t>
      </w:r>
      <w:r>
        <w:t>possible,</w:t>
      </w:r>
      <w:r>
        <w:rPr>
          <w:spacing w:val="-1"/>
        </w:rPr>
        <w:t xml:space="preserve"> </w:t>
      </w:r>
      <w:r>
        <w:t>so</w:t>
      </w:r>
      <w:r>
        <w:rPr>
          <w:spacing w:val="-1"/>
        </w:rPr>
        <w:t xml:space="preserve"> </w:t>
      </w:r>
      <w:r>
        <w:t>that</w:t>
      </w:r>
      <w:r>
        <w:rPr>
          <w:spacing w:val="-1"/>
        </w:rPr>
        <w:t xml:space="preserve"> </w:t>
      </w:r>
      <w:r>
        <w:t>any</w:t>
      </w:r>
      <w:r>
        <w:rPr>
          <w:spacing w:val="-1"/>
        </w:rPr>
        <w:t xml:space="preserve"> </w:t>
      </w:r>
      <w:r>
        <w:t>sustainability</w:t>
      </w:r>
      <w:r>
        <w:rPr>
          <w:spacing w:val="-1"/>
        </w:rPr>
        <w:t xml:space="preserve"> </w:t>
      </w:r>
      <w:r>
        <w:t>claims</w:t>
      </w:r>
      <w:r>
        <w:rPr>
          <w:spacing w:val="-1"/>
        </w:rPr>
        <w:t xml:space="preserve"> </w:t>
      </w:r>
      <w:r>
        <w:t>had</w:t>
      </w:r>
      <w:r>
        <w:rPr>
          <w:spacing w:val="-1"/>
        </w:rPr>
        <w:t xml:space="preserve"> </w:t>
      </w:r>
      <w:r>
        <w:t>to</w:t>
      </w:r>
      <w:r>
        <w:rPr>
          <w:spacing w:val="-1"/>
        </w:rPr>
        <w:t xml:space="preserve"> </w:t>
      </w:r>
      <w:r>
        <w:t>be</w:t>
      </w:r>
      <w:r>
        <w:rPr>
          <w:spacing w:val="-2"/>
        </w:rPr>
        <w:t xml:space="preserve"> </w:t>
      </w:r>
      <w:r>
        <w:t>substantiated.</w:t>
      </w:r>
      <w:r>
        <w:rPr>
          <w:spacing w:val="-1"/>
        </w:rPr>
        <w:t xml:space="preserve"> </w:t>
      </w:r>
      <w:r>
        <w:t>In</w:t>
      </w:r>
      <w:r>
        <w:rPr>
          <w:spacing w:val="-1"/>
        </w:rPr>
        <w:t xml:space="preserve"> </w:t>
      </w:r>
      <w:r>
        <w:t xml:space="preserve">addition, a proliferation of national labels risks fragmenting the European market and thereby undermining the development of the </w:t>
      </w:r>
      <w:hyperlink r:id="rId52">
        <w:r>
          <w:rPr>
            <w:color w:val="0000FF"/>
            <w:u w:val="single" w:color="0000FF"/>
          </w:rPr>
          <w:t>capital markets union</w:t>
        </w:r>
      </w:hyperlink>
      <w:r>
        <w:t>.</w:t>
      </w:r>
    </w:p>
    <w:p w14:paraId="31D7246C" w14:textId="77777777" w:rsidR="000B6CDE" w:rsidRDefault="00DF4DC5">
      <w:pPr>
        <w:pStyle w:val="BodyText"/>
        <w:spacing w:before="241"/>
        <w:ind w:left="226" w:right="1462"/>
        <w:jc w:val="both"/>
      </w:pPr>
      <w:r>
        <w:t xml:space="preserve">The Commission services therefore seek views on the merits of developing a more precise EU-level product </w:t>
      </w:r>
      <w:proofErr w:type="spellStart"/>
      <w:r>
        <w:t>categorisation</w:t>
      </w:r>
      <w:proofErr w:type="spellEnd"/>
      <w:r>
        <w:t xml:space="preserve"> system based on precise criteria. This section of the questionnaire asks for stakeholders’ views about both the advantages of establishing sustainability product categories and about how these categories should work. When asking about sustainability product categories, the Commission is referring to a possible distinction</w:t>
      </w:r>
      <w:r>
        <w:rPr>
          <w:spacing w:val="-1"/>
        </w:rPr>
        <w:t xml:space="preserve"> </w:t>
      </w:r>
      <w:r>
        <w:t>between</w:t>
      </w:r>
      <w:r>
        <w:rPr>
          <w:spacing w:val="-1"/>
        </w:rPr>
        <w:t xml:space="preserve"> </w:t>
      </w:r>
      <w:r>
        <w:t>products</w:t>
      </w:r>
      <w:r>
        <w:rPr>
          <w:spacing w:val="-1"/>
        </w:rPr>
        <w:t xml:space="preserve"> </w:t>
      </w:r>
      <w:r>
        <w:t>depending</w:t>
      </w:r>
      <w:r>
        <w:rPr>
          <w:spacing w:val="-1"/>
        </w:rPr>
        <w:t xml:space="preserve"> </w:t>
      </w:r>
      <w:r>
        <w:t>on</w:t>
      </w:r>
      <w:r>
        <w:rPr>
          <w:spacing w:val="-1"/>
        </w:rPr>
        <w:t xml:space="preserve"> </w:t>
      </w:r>
      <w:r>
        <w:t>their</w:t>
      </w:r>
      <w:r>
        <w:rPr>
          <w:spacing w:val="-2"/>
        </w:rPr>
        <w:t xml:space="preserve"> </w:t>
      </w:r>
      <w:r>
        <w:t>sustainability</w:t>
      </w:r>
      <w:r>
        <w:rPr>
          <w:spacing w:val="-1"/>
        </w:rPr>
        <w:t xml:space="preserve"> </w:t>
      </w:r>
      <w:r>
        <w:t>objectives</w:t>
      </w:r>
      <w:r>
        <w:rPr>
          <w:spacing w:val="-1"/>
        </w:rPr>
        <w:t xml:space="preserve"> </w:t>
      </w:r>
      <w:r>
        <w:t>or</w:t>
      </w:r>
      <w:r>
        <w:rPr>
          <w:spacing w:val="-2"/>
        </w:rPr>
        <w:t xml:space="preserve"> </w:t>
      </w:r>
      <w:r>
        <w:t xml:space="preserve">sustainability </w:t>
      </w:r>
      <w:r>
        <w:rPr>
          <w:spacing w:val="-2"/>
        </w:rPr>
        <w:t>performances.</w:t>
      </w:r>
    </w:p>
    <w:p w14:paraId="259D2013" w14:textId="77777777" w:rsidR="000B6CDE" w:rsidRDefault="00DF4DC5">
      <w:pPr>
        <w:pStyle w:val="BodyText"/>
        <w:spacing w:before="241"/>
        <w:ind w:left="226" w:right="1457"/>
        <w:jc w:val="both"/>
      </w:pPr>
      <w:r>
        <w:t>Replies to questions in this section will help assess which type of investor would find product categories useful. Some questions relate to different possibilities as to how the system could be set-up, including whether disclosure requirements about products</w:t>
      </w:r>
      <w:r>
        <w:rPr>
          <w:spacing w:val="40"/>
        </w:rPr>
        <w:t xml:space="preserve"> </w:t>
      </w:r>
      <w:r>
        <w:t>making sustainability claims should play</w:t>
      </w:r>
      <w:r>
        <w:rPr>
          <w:spacing w:val="-1"/>
        </w:rPr>
        <w:t xml:space="preserve"> </w:t>
      </w:r>
      <w:r>
        <w:t>a role. There are</w:t>
      </w:r>
      <w:r>
        <w:rPr>
          <w:spacing w:val="-1"/>
        </w:rPr>
        <w:t xml:space="preserve"> </w:t>
      </w:r>
      <w:r>
        <w:t>therefore certain links between questions in this section and section 3 on disclosures. Accordingly, respondents are invited to reply to questions in both sections, so that the Commission services can get insights into how they view disclosures and product categories separately, but also how they see the interlinkages between the two.</w:t>
      </w:r>
    </w:p>
    <w:p w14:paraId="17E42E67" w14:textId="77777777" w:rsidR="000B6CDE" w:rsidRDefault="00DF4DC5">
      <w:pPr>
        <w:pStyle w:val="BodyText"/>
        <w:spacing w:before="240"/>
        <w:ind w:left="226" w:right="1455"/>
        <w:jc w:val="both"/>
      </w:pPr>
      <w:r>
        <w:t xml:space="preserve">Given the high demand for sustainability products, questions in this section assume that any potential </w:t>
      </w:r>
      <w:proofErr w:type="spellStart"/>
      <w:r>
        <w:t>categorisation</w:t>
      </w:r>
      <w:proofErr w:type="spellEnd"/>
      <w:r>
        <w:t xml:space="preserve"> system would be voluntary. This is because financial market participants would likely have an interest in offering products with a sustainability claim. The questions in this section presume that only products that claim to fall under a given sustainability product category would be required to meet the corresponding requirements. However, this should not be seen as the Commission’s preferred policy approach, as the Commission is only consulting on these topics at this stage.</w:t>
      </w:r>
    </w:p>
    <w:p w14:paraId="27D4F36C" w14:textId="77777777" w:rsidR="000B6CDE" w:rsidRDefault="00DF4DC5">
      <w:pPr>
        <w:pStyle w:val="BodyText"/>
        <w:spacing w:before="240"/>
        <w:ind w:left="226" w:right="1459"/>
        <w:jc w:val="both"/>
      </w:pPr>
      <w:r>
        <w:t xml:space="preserve">If the Commission was to propose the development of a more precise product </w:t>
      </w:r>
      <w:proofErr w:type="spellStart"/>
      <w:r>
        <w:t>categorisation</w:t>
      </w:r>
      <w:proofErr w:type="spellEnd"/>
      <w:r>
        <w:t xml:space="preserve"> system, two broad strategies could be envisaged. On the one hand, the product </w:t>
      </w:r>
      <w:proofErr w:type="spellStart"/>
      <w:r>
        <w:t>categorisation</w:t>
      </w:r>
      <w:proofErr w:type="spellEnd"/>
      <w:r>
        <w:t xml:space="preserve"> system could build on and develop the distinction between</w:t>
      </w:r>
      <w:r>
        <w:rPr>
          <w:spacing w:val="40"/>
        </w:rPr>
        <w:t xml:space="preserve"> </w:t>
      </w:r>
      <w:r>
        <w:t xml:space="preserve">Articles 8 and 9 and the existing concepts embedded in them (such as environmental/social characteristics, sustainable investment or do no significant harm), complemented by additional (minimum) criteria that more clearly define the products falling within the scope of each article. On the other hand, the product </w:t>
      </w:r>
      <w:proofErr w:type="spellStart"/>
      <w:r>
        <w:t>categorisation</w:t>
      </w:r>
      <w:proofErr w:type="spellEnd"/>
      <w:r>
        <w:t xml:space="preserve"> system could be based on a different approach, for instance focused on the type of investment</w:t>
      </w:r>
      <w:r>
        <w:rPr>
          <w:spacing w:val="11"/>
        </w:rPr>
        <w:t xml:space="preserve"> </w:t>
      </w:r>
      <w:r>
        <w:t>strategy</w:t>
      </w:r>
      <w:r>
        <w:rPr>
          <w:spacing w:val="12"/>
        </w:rPr>
        <w:t xml:space="preserve"> </w:t>
      </w:r>
      <w:r>
        <w:t>(promise</w:t>
      </w:r>
      <w:r>
        <w:rPr>
          <w:spacing w:val="13"/>
        </w:rPr>
        <w:t xml:space="preserve"> </w:t>
      </w:r>
      <w:r>
        <w:t>of</w:t>
      </w:r>
      <w:r>
        <w:rPr>
          <w:spacing w:val="12"/>
        </w:rPr>
        <w:t xml:space="preserve"> </w:t>
      </w:r>
      <w:r>
        <w:t>positive</w:t>
      </w:r>
      <w:r>
        <w:rPr>
          <w:spacing w:val="12"/>
        </w:rPr>
        <w:t xml:space="preserve"> </w:t>
      </w:r>
      <w:r>
        <w:t>contribution</w:t>
      </w:r>
      <w:r>
        <w:rPr>
          <w:spacing w:val="14"/>
        </w:rPr>
        <w:t xml:space="preserve"> </w:t>
      </w:r>
      <w:r>
        <w:t>to</w:t>
      </w:r>
      <w:r>
        <w:rPr>
          <w:spacing w:val="13"/>
        </w:rPr>
        <w:t xml:space="preserve"> </w:t>
      </w:r>
      <w:r>
        <w:t>certain</w:t>
      </w:r>
      <w:r>
        <w:rPr>
          <w:spacing w:val="13"/>
        </w:rPr>
        <w:t xml:space="preserve"> </w:t>
      </w:r>
      <w:r>
        <w:t>sustainability</w:t>
      </w:r>
      <w:r>
        <w:rPr>
          <w:spacing w:val="14"/>
        </w:rPr>
        <w:t xml:space="preserve"> </w:t>
      </w:r>
      <w:r>
        <w:rPr>
          <w:spacing w:val="-2"/>
        </w:rPr>
        <w:t>objectives,</w:t>
      </w:r>
    </w:p>
    <w:p w14:paraId="094D56F9" w14:textId="77777777" w:rsidR="000B6CDE" w:rsidRDefault="00DF4DC5">
      <w:pPr>
        <w:pStyle w:val="BodyText"/>
        <w:spacing w:before="64"/>
        <w:ind w:left="226" w:right="1458"/>
        <w:jc w:val="both"/>
      </w:pPr>
      <w:r>
        <w:t>transition focus, etc.), based on criteria that do not necessarily relate to those existing concepts. In such a scenario, concepts such as environmental/social characteristics or sustainable</w:t>
      </w:r>
      <w:r>
        <w:rPr>
          <w:spacing w:val="-2"/>
        </w:rPr>
        <w:t xml:space="preserve"> </w:t>
      </w:r>
      <w:r>
        <w:t>investment</w:t>
      </w:r>
      <w:r>
        <w:rPr>
          <w:spacing w:val="-1"/>
        </w:rPr>
        <w:t xml:space="preserve"> </w:t>
      </w:r>
      <w:r>
        <w:t>and</w:t>
      </w:r>
      <w:r>
        <w:rPr>
          <w:spacing w:val="-1"/>
        </w:rPr>
        <w:t xml:space="preserve"> </w:t>
      </w:r>
      <w:r>
        <w:t>the</w:t>
      </w:r>
      <w:r>
        <w:rPr>
          <w:spacing w:val="-2"/>
        </w:rPr>
        <w:t xml:space="preserve"> </w:t>
      </w:r>
      <w:r>
        <w:t>distinction</w:t>
      </w:r>
      <w:r>
        <w:rPr>
          <w:spacing w:val="-1"/>
        </w:rPr>
        <w:t xml:space="preserve"> </w:t>
      </w:r>
      <w:r>
        <w:t>between</w:t>
      </w:r>
      <w:r>
        <w:rPr>
          <w:spacing w:val="-1"/>
        </w:rPr>
        <w:t xml:space="preserve"> </w:t>
      </w:r>
      <w:r>
        <w:t>current</w:t>
      </w:r>
      <w:r>
        <w:rPr>
          <w:spacing w:val="-1"/>
        </w:rPr>
        <w:t xml:space="preserve"> </w:t>
      </w:r>
      <w:r>
        <w:t>Articles</w:t>
      </w:r>
      <w:r>
        <w:rPr>
          <w:spacing w:val="-1"/>
        </w:rPr>
        <w:t xml:space="preserve"> </w:t>
      </w:r>
      <w:r>
        <w:t>8</w:t>
      </w:r>
      <w:r>
        <w:rPr>
          <w:spacing w:val="-1"/>
        </w:rPr>
        <w:t xml:space="preserve"> </w:t>
      </w:r>
      <w:r>
        <w:t>and</w:t>
      </w:r>
      <w:r>
        <w:rPr>
          <w:spacing w:val="-1"/>
        </w:rPr>
        <w:t xml:space="preserve"> </w:t>
      </w:r>
      <w:r>
        <w:t>9</w:t>
      </w:r>
      <w:r>
        <w:rPr>
          <w:spacing w:val="-1"/>
        </w:rPr>
        <w:t xml:space="preserve"> </w:t>
      </w:r>
      <w:r>
        <w:t>of</w:t>
      </w:r>
      <w:r>
        <w:rPr>
          <w:spacing w:val="-2"/>
        </w:rPr>
        <w:t xml:space="preserve"> </w:t>
      </w:r>
      <w:r>
        <w:t>SFDR</w:t>
      </w:r>
      <w:r>
        <w:rPr>
          <w:spacing w:val="-1"/>
        </w:rPr>
        <w:t xml:space="preserve"> </w:t>
      </w:r>
      <w:r>
        <w:t>may disappear altogether from the transparency framework.</w:t>
      </w:r>
    </w:p>
    <w:p w14:paraId="770E47D9" w14:textId="77777777" w:rsidR="000B6CDE" w:rsidRDefault="00DF4DC5">
      <w:pPr>
        <w:pStyle w:val="BodyText"/>
        <w:spacing w:before="240"/>
        <w:ind w:left="226"/>
        <w:jc w:val="both"/>
      </w:pPr>
      <w:r>
        <w:rPr>
          <w:b/>
          <w:u w:val="single"/>
        </w:rPr>
        <w:t>Question</w:t>
      </w:r>
      <w:r>
        <w:rPr>
          <w:b/>
          <w:spacing w:val="-1"/>
          <w:u w:val="single"/>
        </w:rPr>
        <w:t xml:space="preserve"> </w:t>
      </w:r>
      <w:r>
        <w:rPr>
          <w:b/>
          <w:u w:val="single"/>
        </w:rPr>
        <w:t>4.1.1</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with</w:t>
      </w:r>
      <w:r>
        <w:rPr>
          <w:spacing w:val="2"/>
        </w:rPr>
        <w:t xml:space="preserve"> </w:t>
      </w:r>
      <w:r>
        <w:t>the</w:t>
      </w:r>
      <w:r>
        <w:rPr>
          <w:spacing w:val="-1"/>
        </w:rPr>
        <w:t xml:space="preserve"> </w:t>
      </w:r>
      <w:r>
        <w:t xml:space="preserve">following </w:t>
      </w:r>
      <w:r>
        <w:rPr>
          <w:spacing w:val="-2"/>
        </w:rPr>
        <w:t>statements?</w:t>
      </w:r>
    </w:p>
    <w:p w14:paraId="79E75547"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1DB7F503" w14:textId="77777777">
        <w:trPr>
          <w:trHeight w:val="791"/>
        </w:trPr>
        <w:tc>
          <w:tcPr>
            <w:tcW w:w="5432" w:type="dxa"/>
          </w:tcPr>
          <w:p w14:paraId="3ABF71F7" w14:textId="77777777" w:rsidR="000B6CDE" w:rsidRDefault="000B6CDE">
            <w:pPr>
              <w:pStyle w:val="TableParagraph"/>
            </w:pPr>
          </w:p>
        </w:tc>
        <w:tc>
          <w:tcPr>
            <w:tcW w:w="451" w:type="dxa"/>
          </w:tcPr>
          <w:p w14:paraId="5D83DD3B" w14:textId="77777777" w:rsidR="000B6CDE" w:rsidRDefault="00DF4DC5">
            <w:pPr>
              <w:pStyle w:val="TableParagraph"/>
              <w:spacing w:before="138"/>
              <w:ind w:left="14"/>
              <w:jc w:val="center"/>
              <w:rPr>
                <w:sz w:val="24"/>
              </w:rPr>
            </w:pPr>
            <w:r>
              <w:rPr>
                <w:spacing w:val="-10"/>
                <w:sz w:val="24"/>
              </w:rPr>
              <w:t>1</w:t>
            </w:r>
          </w:p>
        </w:tc>
        <w:tc>
          <w:tcPr>
            <w:tcW w:w="451" w:type="dxa"/>
          </w:tcPr>
          <w:p w14:paraId="26CB0BBC" w14:textId="77777777" w:rsidR="000B6CDE" w:rsidRDefault="00DF4DC5">
            <w:pPr>
              <w:pStyle w:val="TableParagraph"/>
              <w:spacing w:before="138"/>
              <w:ind w:left="14" w:right="4"/>
              <w:jc w:val="center"/>
              <w:rPr>
                <w:sz w:val="24"/>
              </w:rPr>
            </w:pPr>
            <w:r>
              <w:rPr>
                <w:spacing w:val="-10"/>
                <w:sz w:val="24"/>
              </w:rPr>
              <w:t>2</w:t>
            </w:r>
          </w:p>
        </w:tc>
        <w:tc>
          <w:tcPr>
            <w:tcW w:w="452" w:type="dxa"/>
          </w:tcPr>
          <w:p w14:paraId="568DE2F8" w14:textId="77777777" w:rsidR="000B6CDE" w:rsidRDefault="00DF4DC5">
            <w:pPr>
              <w:pStyle w:val="TableParagraph"/>
              <w:spacing w:before="138"/>
              <w:ind w:left="11"/>
              <w:jc w:val="center"/>
              <w:rPr>
                <w:sz w:val="24"/>
              </w:rPr>
            </w:pPr>
            <w:r>
              <w:rPr>
                <w:spacing w:val="-10"/>
                <w:sz w:val="24"/>
              </w:rPr>
              <w:t>3</w:t>
            </w:r>
          </w:p>
        </w:tc>
        <w:tc>
          <w:tcPr>
            <w:tcW w:w="451" w:type="dxa"/>
          </w:tcPr>
          <w:p w14:paraId="1C491C5D" w14:textId="77777777" w:rsidR="000B6CDE" w:rsidRDefault="00DF4DC5">
            <w:pPr>
              <w:pStyle w:val="TableParagraph"/>
              <w:spacing w:before="138"/>
              <w:ind w:left="14" w:right="4"/>
              <w:jc w:val="center"/>
              <w:rPr>
                <w:sz w:val="24"/>
              </w:rPr>
            </w:pPr>
            <w:r>
              <w:rPr>
                <w:spacing w:val="-10"/>
                <w:sz w:val="24"/>
              </w:rPr>
              <w:t>4</w:t>
            </w:r>
          </w:p>
        </w:tc>
        <w:tc>
          <w:tcPr>
            <w:tcW w:w="451" w:type="dxa"/>
          </w:tcPr>
          <w:p w14:paraId="3BD1CE36" w14:textId="77777777" w:rsidR="000B6CDE" w:rsidRDefault="00DF4DC5">
            <w:pPr>
              <w:pStyle w:val="TableParagraph"/>
              <w:spacing w:before="138"/>
              <w:ind w:left="14" w:right="4"/>
              <w:jc w:val="center"/>
              <w:rPr>
                <w:sz w:val="24"/>
              </w:rPr>
            </w:pPr>
            <w:r>
              <w:rPr>
                <w:spacing w:val="-10"/>
                <w:sz w:val="24"/>
              </w:rPr>
              <w:t>5</w:t>
            </w:r>
          </w:p>
        </w:tc>
        <w:tc>
          <w:tcPr>
            <w:tcW w:w="921" w:type="dxa"/>
          </w:tcPr>
          <w:p w14:paraId="7AE0D0D2"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2876B528" w14:textId="77777777">
        <w:trPr>
          <w:trHeight w:val="1344"/>
        </w:trPr>
        <w:tc>
          <w:tcPr>
            <w:tcW w:w="5432" w:type="dxa"/>
          </w:tcPr>
          <w:p w14:paraId="353F3D25" w14:textId="77777777" w:rsidR="000B6CDE" w:rsidRDefault="00DF4DC5">
            <w:pPr>
              <w:pStyle w:val="TableParagraph"/>
              <w:ind w:left="107" w:right="94"/>
              <w:jc w:val="both"/>
              <w:rPr>
                <w:sz w:val="24"/>
              </w:rPr>
            </w:pPr>
            <w:r>
              <w:rPr>
                <w:sz w:val="24"/>
              </w:rPr>
              <w:t>Sustainability product categories regulated at EU</w:t>
            </w:r>
            <w:r>
              <w:rPr>
                <w:spacing w:val="40"/>
                <w:sz w:val="24"/>
              </w:rPr>
              <w:t xml:space="preserve"> </w:t>
            </w:r>
            <w:r>
              <w:rPr>
                <w:sz w:val="24"/>
              </w:rPr>
              <w:t xml:space="preserve">level would facilitate retail investor understanding of products’ sustainability-related strategies and </w:t>
            </w:r>
            <w:r>
              <w:rPr>
                <w:spacing w:val="-2"/>
                <w:sz w:val="24"/>
              </w:rPr>
              <w:t>objectives</w:t>
            </w:r>
          </w:p>
        </w:tc>
        <w:tc>
          <w:tcPr>
            <w:tcW w:w="451" w:type="dxa"/>
          </w:tcPr>
          <w:p w14:paraId="5619921A" w14:textId="77777777" w:rsidR="000B6CDE" w:rsidRDefault="000B6CDE">
            <w:pPr>
              <w:pStyle w:val="TableParagraph"/>
            </w:pPr>
          </w:p>
        </w:tc>
        <w:tc>
          <w:tcPr>
            <w:tcW w:w="451" w:type="dxa"/>
          </w:tcPr>
          <w:p w14:paraId="2E06CB3C" w14:textId="77777777" w:rsidR="000B6CDE" w:rsidRDefault="000B6CDE">
            <w:pPr>
              <w:pStyle w:val="TableParagraph"/>
            </w:pPr>
          </w:p>
        </w:tc>
        <w:tc>
          <w:tcPr>
            <w:tcW w:w="452" w:type="dxa"/>
          </w:tcPr>
          <w:p w14:paraId="55AF83D4" w14:textId="77777777" w:rsidR="000B6CDE" w:rsidRDefault="000B6CDE">
            <w:pPr>
              <w:pStyle w:val="TableParagraph"/>
            </w:pPr>
          </w:p>
        </w:tc>
        <w:tc>
          <w:tcPr>
            <w:tcW w:w="451" w:type="dxa"/>
          </w:tcPr>
          <w:p w14:paraId="49613D59" w14:textId="08964DAC" w:rsidR="000B6CDE" w:rsidRDefault="00242197">
            <w:pPr>
              <w:pStyle w:val="TableParagraph"/>
            </w:pPr>
            <w:r w:rsidRPr="00D06677">
              <w:rPr>
                <w:b/>
                <w:color w:val="FF0000"/>
                <w:sz w:val="36"/>
              </w:rPr>
              <w:t>X</w:t>
            </w:r>
          </w:p>
        </w:tc>
        <w:tc>
          <w:tcPr>
            <w:tcW w:w="451" w:type="dxa"/>
          </w:tcPr>
          <w:p w14:paraId="327B574D" w14:textId="77777777" w:rsidR="000B6CDE" w:rsidRDefault="000B6CDE">
            <w:pPr>
              <w:pStyle w:val="TableParagraph"/>
            </w:pPr>
          </w:p>
        </w:tc>
        <w:tc>
          <w:tcPr>
            <w:tcW w:w="921" w:type="dxa"/>
          </w:tcPr>
          <w:p w14:paraId="40D0E1E4" w14:textId="77777777" w:rsidR="000B6CDE" w:rsidRDefault="000B6CDE">
            <w:pPr>
              <w:pStyle w:val="TableParagraph"/>
            </w:pPr>
          </w:p>
        </w:tc>
      </w:tr>
      <w:tr w:rsidR="000B6CDE" w14:paraId="49C8768B" w14:textId="77777777">
        <w:trPr>
          <w:trHeight w:val="1343"/>
        </w:trPr>
        <w:tc>
          <w:tcPr>
            <w:tcW w:w="5432" w:type="dxa"/>
          </w:tcPr>
          <w:p w14:paraId="6D108463" w14:textId="77777777" w:rsidR="000B6CDE" w:rsidRDefault="00DF4DC5">
            <w:pPr>
              <w:pStyle w:val="TableParagraph"/>
              <w:ind w:left="107" w:right="96"/>
              <w:jc w:val="both"/>
              <w:rPr>
                <w:sz w:val="24"/>
              </w:rPr>
            </w:pPr>
            <w:r>
              <w:rPr>
                <w:sz w:val="24"/>
              </w:rPr>
              <w:t>Sustainability product categories regulated at EU</w:t>
            </w:r>
            <w:r>
              <w:rPr>
                <w:spacing w:val="40"/>
                <w:sz w:val="24"/>
              </w:rPr>
              <w:t xml:space="preserve"> </w:t>
            </w:r>
            <w:r>
              <w:rPr>
                <w:sz w:val="24"/>
              </w:rPr>
              <w:t>level would facilitate professional investor understanding of products’ sustainability-related strategies and objectives</w:t>
            </w:r>
          </w:p>
        </w:tc>
        <w:tc>
          <w:tcPr>
            <w:tcW w:w="451" w:type="dxa"/>
          </w:tcPr>
          <w:p w14:paraId="2DB3C765" w14:textId="77777777" w:rsidR="000B6CDE" w:rsidRDefault="000B6CDE">
            <w:pPr>
              <w:pStyle w:val="TableParagraph"/>
            </w:pPr>
          </w:p>
        </w:tc>
        <w:tc>
          <w:tcPr>
            <w:tcW w:w="451" w:type="dxa"/>
          </w:tcPr>
          <w:p w14:paraId="64F54A3A" w14:textId="77777777" w:rsidR="000B6CDE" w:rsidRDefault="000B6CDE">
            <w:pPr>
              <w:pStyle w:val="TableParagraph"/>
            </w:pPr>
          </w:p>
        </w:tc>
        <w:tc>
          <w:tcPr>
            <w:tcW w:w="452" w:type="dxa"/>
          </w:tcPr>
          <w:p w14:paraId="312D796C" w14:textId="77777777" w:rsidR="000B6CDE" w:rsidRDefault="000B6CDE">
            <w:pPr>
              <w:pStyle w:val="TableParagraph"/>
            </w:pPr>
          </w:p>
        </w:tc>
        <w:tc>
          <w:tcPr>
            <w:tcW w:w="451" w:type="dxa"/>
          </w:tcPr>
          <w:p w14:paraId="389802B8" w14:textId="6A99C7D9" w:rsidR="000B6CDE" w:rsidRDefault="00242197">
            <w:pPr>
              <w:pStyle w:val="TableParagraph"/>
            </w:pPr>
            <w:r w:rsidRPr="00D06677">
              <w:rPr>
                <w:b/>
                <w:color w:val="FF0000"/>
                <w:sz w:val="36"/>
              </w:rPr>
              <w:t>X</w:t>
            </w:r>
          </w:p>
        </w:tc>
        <w:tc>
          <w:tcPr>
            <w:tcW w:w="451" w:type="dxa"/>
          </w:tcPr>
          <w:p w14:paraId="3AAD288E" w14:textId="77777777" w:rsidR="000B6CDE" w:rsidRDefault="000B6CDE">
            <w:pPr>
              <w:pStyle w:val="TableParagraph"/>
            </w:pPr>
          </w:p>
        </w:tc>
        <w:tc>
          <w:tcPr>
            <w:tcW w:w="921" w:type="dxa"/>
          </w:tcPr>
          <w:p w14:paraId="1FF9B604" w14:textId="77777777" w:rsidR="000B6CDE" w:rsidRDefault="000B6CDE">
            <w:pPr>
              <w:pStyle w:val="TableParagraph"/>
            </w:pPr>
          </w:p>
        </w:tc>
      </w:tr>
      <w:tr w:rsidR="000B6CDE" w14:paraId="34ECCE23" w14:textId="77777777">
        <w:trPr>
          <w:trHeight w:val="791"/>
        </w:trPr>
        <w:tc>
          <w:tcPr>
            <w:tcW w:w="5432" w:type="dxa"/>
          </w:tcPr>
          <w:p w14:paraId="2A788A17" w14:textId="77777777" w:rsidR="000B6CDE" w:rsidRDefault="00DF4DC5">
            <w:pPr>
              <w:pStyle w:val="TableParagraph"/>
              <w:ind w:left="107" w:right="103"/>
              <w:rPr>
                <w:sz w:val="24"/>
              </w:rPr>
            </w:pPr>
            <w:r>
              <w:rPr>
                <w:sz w:val="24"/>
              </w:rPr>
              <w:t>Sustainability</w:t>
            </w:r>
            <w:r>
              <w:rPr>
                <w:spacing w:val="80"/>
                <w:sz w:val="24"/>
              </w:rPr>
              <w:t xml:space="preserve"> </w:t>
            </w:r>
            <w:r>
              <w:rPr>
                <w:sz w:val="24"/>
              </w:rPr>
              <w:t>product</w:t>
            </w:r>
            <w:r>
              <w:rPr>
                <w:spacing w:val="80"/>
                <w:sz w:val="24"/>
              </w:rPr>
              <w:t xml:space="preserve"> </w:t>
            </w:r>
            <w:r>
              <w:rPr>
                <w:sz w:val="24"/>
              </w:rPr>
              <w:t>categories</w:t>
            </w:r>
            <w:r>
              <w:rPr>
                <w:spacing w:val="80"/>
                <w:sz w:val="24"/>
              </w:rPr>
              <w:t xml:space="preserve"> </w:t>
            </w:r>
            <w:r>
              <w:rPr>
                <w:sz w:val="24"/>
              </w:rPr>
              <w:t>regulated</w:t>
            </w:r>
            <w:r>
              <w:rPr>
                <w:spacing w:val="80"/>
                <w:sz w:val="24"/>
              </w:rPr>
              <w:t xml:space="preserve"> </w:t>
            </w:r>
            <w:r>
              <w:rPr>
                <w:sz w:val="24"/>
              </w:rPr>
              <w:t>at</w:t>
            </w:r>
            <w:r>
              <w:rPr>
                <w:spacing w:val="80"/>
                <w:sz w:val="24"/>
              </w:rPr>
              <w:t xml:space="preserve"> </w:t>
            </w:r>
            <w:r>
              <w:rPr>
                <w:sz w:val="24"/>
              </w:rPr>
              <w:t>EU level are necessary to combat greenwashing</w:t>
            </w:r>
          </w:p>
        </w:tc>
        <w:tc>
          <w:tcPr>
            <w:tcW w:w="451" w:type="dxa"/>
          </w:tcPr>
          <w:p w14:paraId="6D5654CB" w14:textId="77777777" w:rsidR="000B6CDE" w:rsidRDefault="000B6CDE">
            <w:pPr>
              <w:pStyle w:val="TableParagraph"/>
            </w:pPr>
          </w:p>
        </w:tc>
        <w:tc>
          <w:tcPr>
            <w:tcW w:w="451" w:type="dxa"/>
          </w:tcPr>
          <w:p w14:paraId="23FFD1AE" w14:textId="77777777" w:rsidR="000B6CDE" w:rsidRDefault="000B6CDE">
            <w:pPr>
              <w:pStyle w:val="TableParagraph"/>
            </w:pPr>
          </w:p>
        </w:tc>
        <w:tc>
          <w:tcPr>
            <w:tcW w:w="452" w:type="dxa"/>
          </w:tcPr>
          <w:p w14:paraId="281BC346" w14:textId="5D2C08C8" w:rsidR="000B6CDE" w:rsidRDefault="000B6CDE">
            <w:pPr>
              <w:pStyle w:val="TableParagraph"/>
            </w:pPr>
          </w:p>
        </w:tc>
        <w:tc>
          <w:tcPr>
            <w:tcW w:w="451" w:type="dxa"/>
          </w:tcPr>
          <w:p w14:paraId="4C1F1DB6" w14:textId="70B1FB5A" w:rsidR="000B6CDE" w:rsidRDefault="00B757C5">
            <w:pPr>
              <w:pStyle w:val="TableParagraph"/>
            </w:pPr>
            <w:r w:rsidRPr="00D06677">
              <w:rPr>
                <w:b/>
                <w:color w:val="FF0000"/>
                <w:sz w:val="36"/>
              </w:rPr>
              <w:t>X</w:t>
            </w:r>
          </w:p>
        </w:tc>
        <w:tc>
          <w:tcPr>
            <w:tcW w:w="451" w:type="dxa"/>
          </w:tcPr>
          <w:p w14:paraId="60C39B51" w14:textId="77777777" w:rsidR="000B6CDE" w:rsidRDefault="000B6CDE">
            <w:pPr>
              <w:pStyle w:val="TableParagraph"/>
            </w:pPr>
          </w:p>
        </w:tc>
        <w:tc>
          <w:tcPr>
            <w:tcW w:w="921" w:type="dxa"/>
          </w:tcPr>
          <w:p w14:paraId="4B2A6836" w14:textId="77777777" w:rsidR="000B6CDE" w:rsidRDefault="000B6CDE">
            <w:pPr>
              <w:pStyle w:val="TableParagraph"/>
            </w:pPr>
          </w:p>
        </w:tc>
      </w:tr>
      <w:tr w:rsidR="000B6CDE" w14:paraId="24A6E1EF" w14:textId="77777777">
        <w:trPr>
          <w:trHeight w:val="1070"/>
        </w:trPr>
        <w:tc>
          <w:tcPr>
            <w:tcW w:w="5432" w:type="dxa"/>
          </w:tcPr>
          <w:p w14:paraId="7BACEB7A" w14:textId="77777777" w:rsidR="000B6CDE" w:rsidRDefault="00DF4DC5">
            <w:pPr>
              <w:pStyle w:val="TableParagraph"/>
              <w:spacing w:before="1"/>
              <w:ind w:left="107" w:right="96"/>
              <w:jc w:val="both"/>
              <w:rPr>
                <w:sz w:val="24"/>
              </w:rPr>
            </w:pPr>
            <w:r>
              <w:rPr>
                <w:sz w:val="24"/>
              </w:rPr>
              <w:t>Sustainability product categories regulated at EU</w:t>
            </w:r>
            <w:r>
              <w:rPr>
                <w:spacing w:val="40"/>
                <w:sz w:val="24"/>
              </w:rPr>
              <w:t xml:space="preserve"> </w:t>
            </w:r>
            <w:r>
              <w:rPr>
                <w:sz w:val="24"/>
              </w:rPr>
              <w:t>level are necessary to avoid fragmenting the capital markets union.</w:t>
            </w:r>
          </w:p>
        </w:tc>
        <w:tc>
          <w:tcPr>
            <w:tcW w:w="451" w:type="dxa"/>
          </w:tcPr>
          <w:p w14:paraId="33D2B490" w14:textId="77777777" w:rsidR="000B6CDE" w:rsidRDefault="000B6CDE">
            <w:pPr>
              <w:pStyle w:val="TableParagraph"/>
            </w:pPr>
          </w:p>
        </w:tc>
        <w:tc>
          <w:tcPr>
            <w:tcW w:w="451" w:type="dxa"/>
          </w:tcPr>
          <w:p w14:paraId="3565BAED" w14:textId="77777777" w:rsidR="000B6CDE" w:rsidRDefault="000B6CDE">
            <w:pPr>
              <w:pStyle w:val="TableParagraph"/>
            </w:pPr>
          </w:p>
        </w:tc>
        <w:tc>
          <w:tcPr>
            <w:tcW w:w="452" w:type="dxa"/>
          </w:tcPr>
          <w:p w14:paraId="1AC0DBEF" w14:textId="6D9C8DEA" w:rsidR="000B6CDE" w:rsidRDefault="000B6CDE">
            <w:pPr>
              <w:pStyle w:val="TableParagraph"/>
            </w:pPr>
          </w:p>
        </w:tc>
        <w:tc>
          <w:tcPr>
            <w:tcW w:w="451" w:type="dxa"/>
          </w:tcPr>
          <w:p w14:paraId="73C21E63" w14:textId="351E1FEF" w:rsidR="000B6CDE" w:rsidRDefault="00B757C5">
            <w:pPr>
              <w:pStyle w:val="TableParagraph"/>
            </w:pPr>
            <w:r w:rsidRPr="00D06677">
              <w:rPr>
                <w:b/>
                <w:color w:val="FF0000"/>
                <w:sz w:val="36"/>
              </w:rPr>
              <w:t>X</w:t>
            </w:r>
          </w:p>
        </w:tc>
        <w:tc>
          <w:tcPr>
            <w:tcW w:w="451" w:type="dxa"/>
          </w:tcPr>
          <w:p w14:paraId="7914AF80" w14:textId="77777777" w:rsidR="000B6CDE" w:rsidRDefault="000B6CDE">
            <w:pPr>
              <w:pStyle w:val="TableParagraph"/>
            </w:pPr>
          </w:p>
        </w:tc>
        <w:tc>
          <w:tcPr>
            <w:tcW w:w="921" w:type="dxa"/>
          </w:tcPr>
          <w:p w14:paraId="299DC54D" w14:textId="77777777" w:rsidR="000B6CDE" w:rsidRDefault="000B6CDE">
            <w:pPr>
              <w:pStyle w:val="TableParagraph"/>
            </w:pPr>
          </w:p>
        </w:tc>
      </w:tr>
      <w:tr w:rsidR="000B6CDE" w14:paraId="2A780630" w14:textId="77777777">
        <w:trPr>
          <w:trHeight w:val="1343"/>
        </w:trPr>
        <w:tc>
          <w:tcPr>
            <w:tcW w:w="5432" w:type="dxa"/>
          </w:tcPr>
          <w:p w14:paraId="313641D3" w14:textId="77777777" w:rsidR="000B6CDE" w:rsidRDefault="00DF4DC5">
            <w:pPr>
              <w:pStyle w:val="TableParagraph"/>
              <w:ind w:left="107" w:right="96"/>
              <w:jc w:val="both"/>
              <w:rPr>
                <w:sz w:val="24"/>
              </w:rPr>
            </w:pPr>
            <w:r>
              <w:rPr>
                <w:sz w:val="24"/>
              </w:rPr>
              <w:t>Sustainability product categories regulated at EU</w:t>
            </w:r>
            <w:r>
              <w:rPr>
                <w:spacing w:val="40"/>
                <w:sz w:val="24"/>
              </w:rPr>
              <w:t xml:space="preserve"> </w:t>
            </w:r>
            <w:r>
              <w:rPr>
                <w:sz w:val="24"/>
              </w:rPr>
              <w:t>level are necessary to have efficient distribution systems based on investors’ sustainability</w:t>
            </w:r>
            <w:r>
              <w:rPr>
                <w:spacing w:val="80"/>
                <w:sz w:val="24"/>
              </w:rPr>
              <w:t xml:space="preserve"> </w:t>
            </w:r>
            <w:r>
              <w:rPr>
                <w:spacing w:val="-2"/>
                <w:sz w:val="24"/>
              </w:rPr>
              <w:t>preferences.</w:t>
            </w:r>
          </w:p>
        </w:tc>
        <w:tc>
          <w:tcPr>
            <w:tcW w:w="451" w:type="dxa"/>
          </w:tcPr>
          <w:p w14:paraId="098817BE" w14:textId="77777777" w:rsidR="000B6CDE" w:rsidRDefault="000B6CDE">
            <w:pPr>
              <w:pStyle w:val="TableParagraph"/>
            </w:pPr>
          </w:p>
        </w:tc>
        <w:tc>
          <w:tcPr>
            <w:tcW w:w="451" w:type="dxa"/>
          </w:tcPr>
          <w:p w14:paraId="45039091" w14:textId="77777777" w:rsidR="000B6CDE" w:rsidRDefault="000B6CDE">
            <w:pPr>
              <w:pStyle w:val="TableParagraph"/>
            </w:pPr>
          </w:p>
        </w:tc>
        <w:tc>
          <w:tcPr>
            <w:tcW w:w="452" w:type="dxa"/>
          </w:tcPr>
          <w:p w14:paraId="34CDDB86" w14:textId="2A01D0D1" w:rsidR="000B6CDE" w:rsidRDefault="000B6CDE">
            <w:pPr>
              <w:pStyle w:val="TableParagraph"/>
            </w:pPr>
          </w:p>
        </w:tc>
        <w:tc>
          <w:tcPr>
            <w:tcW w:w="451" w:type="dxa"/>
          </w:tcPr>
          <w:p w14:paraId="586B7D25" w14:textId="71F48144" w:rsidR="000B6CDE" w:rsidRDefault="00B757C5">
            <w:pPr>
              <w:pStyle w:val="TableParagraph"/>
            </w:pPr>
            <w:r w:rsidRPr="00D06677">
              <w:rPr>
                <w:b/>
                <w:color w:val="FF0000"/>
                <w:sz w:val="36"/>
              </w:rPr>
              <w:t>X</w:t>
            </w:r>
          </w:p>
        </w:tc>
        <w:tc>
          <w:tcPr>
            <w:tcW w:w="451" w:type="dxa"/>
          </w:tcPr>
          <w:p w14:paraId="2EACC9A3" w14:textId="3B85139C" w:rsidR="000B6CDE" w:rsidRDefault="000B6CDE">
            <w:pPr>
              <w:pStyle w:val="TableParagraph"/>
            </w:pPr>
          </w:p>
        </w:tc>
        <w:tc>
          <w:tcPr>
            <w:tcW w:w="921" w:type="dxa"/>
          </w:tcPr>
          <w:p w14:paraId="35C039D9" w14:textId="77777777" w:rsidR="000B6CDE" w:rsidRDefault="000B6CDE">
            <w:pPr>
              <w:pStyle w:val="TableParagraph"/>
            </w:pPr>
          </w:p>
        </w:tc>
      </w:tr>
      <w:tr w:rsidR="000B6CDE" w14:paraId="00F4BFEF" w14:textId="77777777">
        <w:trPr>
          <w:trHeight w:val="1067"/>
        </w:trPr>
        <w:tc>
          <w:tcPr>
            <w:tcW w:w="5432" w:type="dxa"/>
          </w:tcPr>
          <w:p w14:paraId="5992166F" w14:textId="77777777" w:rsidR="000B6CDE" w:rsidRDefault="00DF4DC5">
            <w:pPr>
              <w:pStyle w:val="TableParagraph"/>
              <w:ind w:left="107" w:right="95"/>
              <w:jc w:val="both"/>
              <w:rPr>
                <w:sz w:val="24"/>
              </w:rPr>
            </w:pPr>
            <w:r>
              <w:rPr>
                <w:sz w:val="24"/>
              </w:rPr>
              <w:t>There is no need for product categories. Pure disclosure requirements of sustainability information are sufficient.</w:t>
            </w:r>
          </w:p>
        </w:tc>
        <w:tc>
          <w:tcPr>
            <w:tcW w:w="451" w:type="dxa"/>
          </w:tcPr>
          <w:p w14:paraId="5473869A" w14:textId="77777777" w:rsidR="000B6CDE" w:rsidRDefault="000B6CDE">
            <w:pPr>
              <w:pStyle w:val="TableParagraph"/>
            </w:pPr>
          </w:p>
        </w:tc>
        <w:tc>
          <w:tcPr>
            <w:tcW w:w="451" w:type="dxa"/>
          </w:tcPr>
          <w:p w14:paraId="6EFF9976" w14:textId="2B048477" w:rsidR="000B6CDE" w:rsidRDefault="000B6CDE">
            <w:pPr>
              <w:pStyle w:val="TableParagraph"/>
            </w:pPr>
          </w:p>
        </w:tc>
        <w:tc>
          <w:tcPr>
            <w:tcW w:w="452" w:type="dxa"/>
          </w:tcPr>
          <w:p w14:paraId="5EAF23B3" w14:textId="0B2EC384" w:rsidR="000B6CDE" w:rsidRDefault="00020C22">
            <w:pPr>
              <w:pStyle w:val="TableParagraph"/>
            </w:pPr>
            <w:r w:rsidRPr="00D06677">
              <w:rPr>
                <w:b/>
                <w:color w:val="FF0000"/>
                <w:sz w:val="36"/>
              </w:rPr>
              <w:t>X</w:t>
            </w:r>
          </w:p>
        </w:tc>
        <w:tc>
          <w:tcPr>
            <w:tcW w:w="451" w:type="dxa"/>
          </w:tcPr>
          <w:p w14:paraId="7FF97027" w14:textId="77777777" w:rsidR="000B6CDE" w:rsidRDefault="000B6CDE">
            <w:pPr>
              <w:pStyle w:val="TableParagraph"/>
            </w:pPr>
          </w:p>
        </w:tc>
        <w:tc>
          <w:tcPr>
            <w:tcW w:w="451" w:type="dxa"/>
          </w:tcPr>
          <w:p w14:paraId="1F50781D" w14:textId="77777777" w:rsidR="000B6CDE" w:rsidRDefault="000B6CDE">
            <w:pPr>
              <w:pStyle w:val="TableParagraph"/>
            </w:pPr>
          </w:p>
        </w:tc>
        <w:tc>
          <w:tcPr>
            <w:tcW w:w="921" w:type="dxa"/>
          </w:tcPr>
          <w:p w14:paraId="6D1CB265" w14:textId="77777777" w:rsidR="000B6CDE" w:rsidRDefault="000B6CDE">
            <w:pPr>
              <w:pStyle w:val="TableParagraph"/>
            </w:pPr>
          </w:p>
        </w:tc>
      </w:tr>
    </w:tbl>
    <w:p w14:paraId="4873F563" w14:textId="77777777" w:rsidR="000B6CDE" w:rsidRDefault="00DF4DC5">
      <w:pPr>
        <w:spacing w:before="4"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2399AE56" w14:textId="77777777" w:rsidR="000B6CDE" w:rsidRDefault="00DF4DC5">
      <w:pPr>
        <w:pStyle w:val="BodyText"/>
        <w:spacing w:before="199"/>
        <w:ind w:left="226" w:right="1464"/>
        <w:jc w:val="both"/>
      </w:pPr>
      <w:r>
        <w:rPr>
          <w:b/>
          <w:u w:val="single"/>
        </w:rPr>
        <w:t>Question 4.1.2</w:t>
      </w:r>
      <w:r>
        <w:t xml:space="preserve">: If a </w:t>
      </w:r>
      <w:proofErr w:type="spellStart"/>
      <w:r>
        <w:t>categorisation</w:t>
      </w:r>
      <w:proofErr w:type="spellEnd"/>
      <w:r>
        <w:t xml:space="preserve"> system was established, how do you think categories should be designed?</w:t>
      </w:r>
    </w:p>
    <w:p w14:paraId="59C1D03D"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89"/>
        <w:gridCol w:w="638"/>
        <w:gridCol w:w="641"/>
        <w:gridCol w:w="640"/>
        <w:gridCol w:w="638"/>
        <w:gridCol w:w="640"/>
        <w:gridCol w:w="568"/>
      </w:tblGrid>
      <w:tr w:rsidR="000B6CDE" w14:paraId="5CA0DBF4" w14:textId="77777777">
        <w:trPr>
          <w:trHeight w:val="791"/>
        </w:trPr>
        <w:tc>
          <w:tcPr>
            <w:tcW w:w="5389" w:type="dxa"/>
            <w:tcBorders>
              <w:right w:val="single" w:sz="4" w:space="0" w:color="000000"/>
            </w:tcBorders>
          </w:tcPr>
          <w:p w14:paraId="7B5E9A6F" w14:textId="77777777" w:rsidR="000B6CDE" w:rsidRDefault="000B6CDE">
            <w:pPr>
              <w:pStyle w:val="TableParagraph"/>
            </w:pPr>
          </w:p>
        </w:tc>
        <w:tc>
          <w:tcPr>
            <w:tcW w:w="638" w:type="dxa"/>
            <w:tcBorders>
              <w:top w:val="single" w:sz="4" w:space="0" w:color="000000"/>
              <w:left w:val="single" w:sz="4" w:space="0" w:color="000000"/>
              <w:bottom w:val="single" w:sz="4" w:space="0" w:color="000000"/>
              <w:right w:val="single" w:sz="4" w:space="0" w:color="000000"/>
            </w:tcBorders>
          </w:tcPr>
          <w:p w14:paraId="77579233" w14:textId="77777777" w:rsidR="000B6CDE" w:rsidRDefault="00DF4DC5">
            <w:pPr>
              <w:pStyle w:val="TableParagraph"/>
              <w:spacing w:before="138"/>
              <w:ind w:left="22" w:right="3"/>
              <w:jc w:val="center"/>
              <w:rPr>
                <w:sz w:val="24"/>
              </w:rPr>
            </w:pPr>
            <w:r>
              <w:rPr>
                <w:spacing w:val="-10"/>
                <w:sz w:val="24"/>
              </w:rPr>
              <w:t>1</w:t>
            </w:r>
          </w:p>
        </w:tc>
        <w:tc>
          <w:tcPr>
            <w:tcW w:w="641" w:type="dxa"/>
            <w:tcBorders>
              <w:top w:val="single" w:sz="4" w:space="0" w:color="000000"/>
              <w:left w:val="single" w:sz="4" w:space="0" w:color="000000"/>
              <w:bottom w:val="single" w:sz="4" w:space="0" w:color="000000"/>
              <w:right w:val="single" w:sz="4" w:space="0" w:color="000000"/>
            </w:tcBorders>
          </w:tcPr>
          <w:p w14:paraId="7590B4B9" w14:textId="77777777" w:rsidR="000B6CDE" w:rsidRDefault="00DF4DC5">
            <w:pPr>
              <w:pStyle w:val="TableParagraph"/>
              <w:spacing w:before="138"/>
              <w:ind w:left="22"/>
              <w:jc w:val="center"/>
              <w:rPr>
                <w:sz w:val="24"/>
              </w:rPr>
            </w:pPr>
            <w:r>
              <w:rPr>
                <w:spacing w:val="-10"/>
                <w:sz w:val="24"/>
              </w:rPr>
              <w:t>2</w:t>
            </w:r>
          </w:p>
        </w:tc>
        <w:tc>
          <w:tcPr>
            <w:tcW w:w="640" w:type="dxa"/>
            <w:tcBorders>
              <w:top w:val="single" w:sz="4" w:space="0" w:color="000000"/>
              <w:left w:val="single" w:sz="4" w:space="0" w:color="000000"/>
              <w:bottom w:val="single" w:sz="4" w:space="0" w:color="000000"/>
              <w:right w:val="single" w:sz="4" w:space="0" w:color="000000"/>
            </w:tcBorders>
          </w:tcPr>
          <w:p w14:paraId="4B720355" w14:textId="77777777" w:rsidR="000B6CDE" w:rsidRDefault="00DF4DC5">
            <w:pPr>
              <w:pStyle w:val="TableParagraph"/>
              <w:spacing w:before="138"/>
              <w:ind w:left="26" w:right="7"/>
              <w:jc w:val="center"/>
              <w:rPr>
                <w:sz w:val="24"/>
              </w:rPr>
            </w:pPr>
            <w:r>
              <w:rPr>
                <w:spacing w:val="-10"/>
                <w:sz w:val="24"/>
              </w:rPr>
              <w:t>3</w:t>
            </w:r>
          </w:p>
        </w:tc>
        <w:tc>
          <w:tcPr>
            <w:tcW w:w="638" w:type="dxa"/>
            <w:tcBorders>
              <w:top w:val="single" w:sz="4" w:space="0" w:color="000000"/>
              <w:left w:val="single" w:sz="4" w:space="0" w:color="000000"/>
              <w:bottom w:val="single" w:sz="4" w:space="0" w:color="000000"/>
              <w:right w:val="single" w:sz="4" w:space="0" w:color="000000"/>
            </w:tcBorders>
          </w:tcPr>
          <w:p w14:paraId="6FF6C3E5" w14:textId="77777777" w:rsidR="000B6CDE" w:rsidRDefault="00DF4DC5">
            <w:pPr>
              <w:pStyle w:val="TableParagraph"/>
              <w:spacing w:before="138"/>
              <w:ind w:left="22"/>
              <w:jc w:val="center"/>
              <w:rPr>
                <w:sz w:val="24"/>
              </w:rPr>
            </w:pPr>
            <w:r>
              <w:rPr>
                <w:spacing w:val="-10"/>
                <w:sz w:val="24"/>
              </w:rPr>
              <w:t>4</w:t>
            </w:r>
          </w:p>
        </w:tc>
        <w:tc>
          <w:tcPr>
            <w:tcW w:w="640" w:type="dxa"/>
            <w:tcBorders>
              <w:top w:val="single" w:sz="4" w:space="0" w:color="000000"/>
              <w:left w:val="single" w:sz="4" w:space="0" w:color="000000"/>
              <w:bottom w:val="single" w:sz="4" w:space="0" w:color="000000"/>
              <w:right w:val="single" w:sz="4" w:space="0" w:color="000000"/>
            </w:tcBorders>
          </w:tcPr>
          <w:p w14:paraId="68C6173C" w14:textId="77777777" w:rsidR="000B6CDE" w:rsidRDefault="00DF4DC5">
            <w:pPr>
              <w:pStyle w:val="TableParagraph"/>
              <w:spacing w:before="138"/>
              <w:ind w:left="26"/>
              <w:jc w:val="center"/>
              <w:rPr>
                <w:sz w:val="24"/>
              </w:rPr>
            </w:pPr>
            <w:r>
              <w:rPr>
                <w:spacing w:val="-10"/>
                <w:sz w:val="24"/>
              </w:rPr>
              <w:t>5</w:t>
            </w:r>
          </w:p>
        </w:tc>
        <w:tc>
          <w:tcPr>
            <w:tcW w:w="568" w:type="dxa"/>
            <w:tcBorders>
              <w:top w:val="single" w:sz="4" w:space="0" w:color="000000"/>
              <w:left w:val="single" w:sz="4" w:space="0" w:color="000000"/>
              <w:bottom w:val="single" w:sz="4" w:space="0" w:color="000000"/>
              <w:right w:val="single" w:sz="4" w:space="0" w:color="000000"/>
            </w:tcBorders>
          </w:tcPr>
          <w:p w14:paraId="12763A22" w14:textId="77777777" w:rsidR="000B6CDE" w:rsidRDefault="00DF4DC5">
            <w:pPr>
              <w:pStyle w:val="TableParagraph"/>
              <w:ind w:left="24" w:right="-15" w:hanging="12"/>
              <w:rPr>
                <w:sz w:val="24"/>
              </w:rPr>
            </w:pPr>
            <w:r>
              <w:rPr>
                <w:spacing w:val="-2"/>
                <w:sz w:val="24"/>
              </w:rPr>
              <w:t xml:space="preserve">Don’t </w:t>
            </w:r>
            <w:r>
              <w:rPr>
                <w:spacing w:val="-4"/>
                <w:sz w:val="24"/>
              </w:rPr>
              <w:t>know</w:t>
            </w:r>
          </w:p>
        </w:tc>
      </w:tr>
      <w:tr w:rsidR="000B6CDE" w14:paraId="07058D4F" w14:textId="77777777">
        <w:trPr>
          <w:trHeight w:val="1655"/>
        </w:trPr>
        <w:tc>
          <w:tcPr>
            <w:tcW w:w="5389" w:type="dxa"/>
            <w:tcBorders>
              <w:bottom w:val="single" w:sz="4" w:space="0" w:color="000000"/>
              <w:right w:val="single" w:sz="4" w:space="0" w:color="000000"/>
            </w:tcBorders>
          </w:tcPr>
          <w:p w14:paraId="222302EC" w14:textId="77777777" w:rsidR="000B6CDE" w:rsidRDefault="00DF4DC5">
            <w:pPr>
              <w:pStyle w:val="TableParagraph"/>
              <w:ind w:left="107" w:right="93"/>
              <w:jc w:val="both"/>
              <w:rPr>
                <w:sz w:val="24"/>
              </w:rPr>
            </w:pPr>
            <w:r>
              <w:rPr>
                <w:b/>
                <w:sz w:val="24"/>
              </w:rPr>
              <w:t>Approach 1</w:t>
            </w:r>
            <w:r>
              <w:rPr>
                <w:sz w:val="24"/>
              </w:rPr>
              <w:t>: Splitting categories in a different way than</w:t>
            </w:r>
            <w:r>
              <w:rPr>
                <w:spacing w:val="-1"/>
                <w:sz w:val="24"/>
              </w:rPr>
              <w:t xml:space="preserve"> </w:t>
            </w:r>
            <w:r>
              <w:rPr>
                <w:sz w:val="24"/>
              </w:rPr>
              <w:t>according</w:t>
            </w:r>
            <w:r>
              <w:rPr>
                <w:spacing w:val="-1"/>
                <w:sz w:val="24"/>
              </w:rPr>
              <w:t xml:space="preserve"> </w:t>
            </w:r>
            <w:r>
              <w:rPr>
                <w:sz w:val="24"/>
              </w:rPr>
              <w:t>to existing concepts used</w:t>
            </w:r>
            <w:r>
              <w:rPr>
                <w:spacing w:val="-1"/>
                <w:sz w:val="24"/>
              </w:rPr>
              <w:t xml:space="preserve"> </w:t>
            </w:r>
            <w:r>
              <w:rPr>
                <w:sz w:val="24"/>
              </w:rPr>
              <w:t>in Articles</w:t>
            </w:r>
            <w:r>
              <w:rPr>
                <w:spacing w:val="-1"/>
                <w:sz w:val="24"/>
              </w:rPr>
              <w:t xml:space="preserve"> </w:t>
            </w:r>
            <w:r>
              <w:rPr>
                <w:sz w:val="24"/>
              </w:rPr>
              <w:t>8 and 9, for example, focusing on the type of investment strategy of the product (promise of positive</w:t>
            </w:r>
            <w:r>
              <w:rPr>
                <w:spacing w:val="78"/>
                <w:sz w:val="24"/>
              </w:rPr>
              <w:t xml:space="preserve">  </w:t>
            </w:r>
            <w:r>
              <w:rPr>
                <w:sz w:val="24"/>
              </w:rPr>
              <w:t>contribution</w:t>
            </w:r>
            <w:r>
              <w:rPr>
                <w:spacing w:val="79"/>
                <w:sz w:val="24"/>
              </w:rPr>
              <w:t xml:space="preserve">  </w:t>
            </w:r>
            <w:r>
              <w:rPr>
                <w:sz w:val="24"/>
              </w:rPr>
              <w:t>to</w:t>
            </w:r>
            <w:r>
              <w:rPr>
                <w:spacing w:val="50"/>
                <w:w w:val="150"/>
                <w:sz w:val="24"/>
              </w:rPr>
              <w:t xml:space="preserve">  </w:t>
            </w:r>
            <w:r>
              <w:rPr>
                <w:sz w:val="24"/>
              </w:rPr>
              <w:t>certain</w:t>
            </w:r>
            <w:r>
              <w:rPr>
                <w:spacing w:val="50"/>
                <w:w w:val="150"/>
                <w:sz w:val="24"/>
              </w:rPr>
              <w:t xml:space="preserve">  </w:t>
            </w:r>
            <w:r>
              <w:rPr>
                <w:spacing w:val="-2"/>
                <w:sz w:val="24"/>
              </w:rPr>
              <w:t>sustainability</w:t>
            </w:r>
          </w:p>
          <w:p w14:paraId="3433E510" w14:textId="77777777" w:rsidR="000B6CDE" w:rsidRDefault="00DF4DC5">
            <w:pPr>
              <w:pStyle w:val="TableParagraph"/>
              <w:spacing w:line="257" w:lineRule="exact"/>
              <w:ind w:left="107"/>
              <w:jc w:val="both"/>
              <w:rPr>
                <w:sz w:val="24"/>
              </w:rPr>
            </w:pPr>
            <w:r>
              <w:rPr>
                <w:sz w:val="24"/>
              </w:rPr>
              <w:t>objectives,</w:t>
            </w:r>
            <w:r>
              <w:rPr>
                <w:spacing w:val="37"/>
                <w:sz w:val="24"/>
              </w:rPr>
              <w:t xml:space="preserve"> </w:t>
            </w:r>
            <w:r>
              <w:rPr>
                <w:sz w:val="24"/>
              </w:rPr>
              <w:t>transition,</w:t>
            </w:r>
            <w:r>
              <w:rPr>
                <w:spacing w:val="36"/>
                <w:sz w:val="24"/>
              </w:rPr>
              <w:t xml:space="preserve"> </w:t>
            </w:r>
            <w:r>
              <w:rPr>
                <w:sz w:val="24"/>
              </w:rPr>
              <w:t>etc.)</w:t>
            </w:r>
            <w:r>
              <w:rPr>
                <w:spacing w:val="36"/>
                <w:sz w:val="24"/>
              </w:rPr>
              <w:t xml:space="preserve"> </w:t>
            </w:r>
            <w:r>
              <w:rPr>
                <w:sz w:val="24"/>
              </w:rPr>
              <w:t>based</w:t>
            </w:r>
            <w:r>
              <w:rPr>
                <w:spacing w:val="37"/>
                <w:sz w:val="24"/>
              </w:rPr>
              <w:t xml:space="preserve"> </w:t>
            </w:r>
            <w:r>
              <w:rPr>
                <w:sz w:val="24"/>
              </w:rPr>
              <w:t>on</w:t>
            </w:r>
            <w:r>
              <w:rPr>
                <w:spacing w:val="37"/>
                <w:sz w:val="24"/>
              </w:rPr>
              <w:t xml:space="preserve"> </w:t>
            </w:r>
            <w:r>
              <w:rPr>
                <w:sz w:val="24"/>
              </w:rPr>
              <w:t>criteria</w:t>
            </w:r>
            <w:r>
              <w:rPr>
                <w:spacing w:val="35"/>
                <w:sz w:val="24"/>
              </w:rPr>
              <w:t xml:space="preserve"> </w:t>
            </w:r>
            <w:r>
              <w:rPr>
                <w:sz w:val="24"/>
              </w:rPr>
              <w:t>that</w:t>
            </w:r>
            <w:r>
              <w:rPr>
                <w:spacing w:val="37"/>
                <w:sz w:val="24"/>
              </w:rPr>
              <w:t xml:space="preserve"> </w:t>
            </w:r>
            <w:r>
              <w:rPr>
                <w:spacing w:val="-5"/>
                <w:sz w:val="24"/>
              </w:rPr>
              <w:t>do</w:t>
            </w:r>
          </w:p>
        </w:tc>
        <w:tc>
          <w:tcPr>
            <w:tcW w:w="638" w:type="dxa"/>
            <w:tcBorders>
              <w:top w:val="single" w:sz="4" w:space="0" w:color="000000"/>
              <w:left w:val="single" w:sz="4" w:space="0" w:color="000000"/>
              <w:bottom w:val="single" w:sz="4" w:space="0" w:color="000000"/>
              <w:right w:val="single" w:sz="4" w:space="0" w:color="000000"/>
            </w:tcBorders>
          </w:tcPr>
          <w:p w14:paraId="45E75BAC" w14:textId="77777777" w:rsidR="000B6CDE" w:rsidRDefault="000B6CDE">
            <w:pPr>
              <w:pStyle w:val="TableParagraph"/>
            </w:pPr>
          </w:p>
        </w:tc>
        <w:tc>
          <w:tcPr>
            <w:tcW w:w="641" w:type="dxa"/>
            <w:tcBorders>
              <w:top w:val="single" w:sz="4" w:space="0" w:color="000000"/>
              <w:left w:val="single" w:sz="4" w:space="0" w:color="000000"/>
              <w:bottom w:val="single" w:sz="4" w:space="0" w:color="000000"/>
              <w:right w:val="single" w:sz="4" w:space="0" w:color="000000"/>
            </w:tcBorders>
          </w:tcPr>
          <w:p w14:paraId="57B4AC8D" w14:textId="1A8A05CD"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494C799C" w14:textId="6D3C57B5" w:rsidR="000B6CDE" w:rsidRDefault="00A44E8A">
            <w:pPr>
              <w:pStyle w:val="TableParagraph"/>
            </w:pPr>
            <w:r w:rsidRPr="00D06677">
              <w:rPr>
                <w:b/>
                <w:color w:val="FF0000"/>
                <w:sz w:val="36"/>
              </w:rPr>
              <w:t>X</w:t>
            </w:r>
          </w:p>
        </w:tc>
        <w:tc>
          <w:tcPr>
            <w:tcW w:w="638" w:type="dxa"/>
            <w:tcBorders>
              <w:top w:val="single" w:sz="4" w:space="0" w:color="000000"/>
              <w:left w:val="single" w:sz="4" w:space="0" w:color="000000"/>
              <w:bottom w:val="single" w:sz="4" w:space="0" w:color="000000"/>
              <w:right w:val="single" w:sz="4" w:space="0" w:color="000000"/>
            </w:tcBorders>
          </w:tcPr>
          <w:p w14:paraId="15E22E17" w14:textId="77777777"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210EE8B9" w14:textId="77777777" w:rsidR="000B6CDE" w:rsidRDefault="000B6CDE">
            <w:pPr>
              <w:pStyle w:val="TableParagraph"/>
            </w:pPr>
          </w:p>
        </w:tc>
        <w:tc>
          <w:tcPr>
            <w:tcW w:w="568" w:type="dxa"/>
            <w:tcBorders>
              <w:top w:val="single" w:sz="4" w:space="0" w:color="000000"/>
              <w:left w:val="single" w:sz="4" w:space="0" w:color="000000"/>
              <w:bottom w:val="single" w:sz="4" w:space="0" w:color="000000"/>
              <w:right w:val="single" w:sz="4" w:space="0" w:color="000000"/>
            </w:tcBorders>
          </w:tcPr>
          <w:p w14:paraId="5402B5CE" w14:textId="77777777" w:rsidR="000B6CDE" w:rsidRDefault="000B6CDE">
            <w:pPr>
              <w:pStyle w:val="TableParagraph"/>
            </w:pPr>
          </w:p>
        </w:tc>
      </w:tr>
    </w:tbl>
    <w:p w14:paraId="69192E0F" w14:textId="77777777" w:rsidR="000B6CDE" w:rsidRDefault="000B6CDE">
      <w:pPr>
        <w:pStyle w:val="BodyText"/>
        <w:spacing w:before="1"/>
        <w:rPr>
          <w:sz w:val="2"/>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89"/>
        <w:gridCol w:w="638"/>
        <w:gridCol w:w="641"/>
        <w:gridCol w:w="640"/>
        <w:gridCol w:w="638"/>
        <w:gridCol w:w="640"/>
        <w:gridCol w:w="568"/>
      </w:tblGrid>
      <w:tr w:rsidR="000B6CDE" w14:paraId="43B64554" w14:textId="77777777">
        <w:trPr>
          <w:trHeight w:val="515"/>
        </w:trPr>
        <w:tc>
          <w:tcPr>
            <w:tcW w:w="5389" w:type="dxa"/>
            <w:tcBorders>
              <w:top w:val="nil"/>
              <w:bottom w:val="single" w:sz="4" w:space="0" w:color="000000"/>
              <w:right w:val="single" w:sz="4" w:space="0" w:color="000000"/>
            </w:tcBorders>
          </w:tcPr>
          <w:p w14:paraId="0608D92F" w14:textId="77777777" w:rsidR="000B6CDE" w:rsidRDefault="00DF4DC5">
            <w:pPr>
              <w:pStyle w:val="TableParagraph"/>
              <w:spacing w:line="275" w:lineRule="exact"/>
              <w:ind w:left="107"/>
              <w:rPr>
                <w:sz w:val="24"/>
              </w:rPr>
            </w:pPr>
            <w:r>
              <w:rPr>
                <w:sz w:val="24"/>
              </w:rPr>
              <w:t>not</w:t>
            </w:r>
            <w:r>
              <w:rPr>
                <w:spacing w:val="-3"/>
                <w:sz w:val="24"/>
              </w:rPr>
              <w:t xml:space="preserve"> </w:t>
            </w:r>
            <w:r>
              <w:rPr>
                <w:sz w:val="24"/>
              </w:rPr>
              <w:t>necessarily relate</w:t>
            </w:r>
            <w:r>
              <w:rPr>
                <w:spacing w:val="-2"/>
                <w:sz w:val="24"/>
              </w:rPr>
              <w:t xml:space="preserve"> </w:t>
            </w:r>
            <w:r>
              <w:rPr>
                <w:sz w:val="24"/>
              </w:rPr>
              <w:t>to those</w:t>
            </w:r>
            <w:r>
              <w:rPr>
                <w:spacing w:val="-2"/>
                <w:sz w:val="24"/>
              </w:rPr>
              <w:t xml:space="preserve"> </w:t>
            </w:r>
            <w:r>
              <w:rPr>
                <w:sz w:val="24"/>
              </w:rPr>
              <w:t xml:space="preserve">existing </w:t>
            </w:r>
            <w:r>
              <w:rPr>
                <w:spacing w:val="-2"/>
                <w:sz w:val="24"/>
              </w:rPr>
              <w:t>concepts.</w:t>
            </w:r>
          </w:p>
        </w:tc>
        <w:tc>
          <w:tcPr>
            <w:tcW w:w="638" w:type="dxa"/>
            <w:tcBorders>
              <w:top w:val="single" w:sz="4" w:space="0" w:color="000000"/>
              <w:left w:val="single" w:sz="4" w:space="0" w:color="000000"/>
              <w:bottom w:val="single" w:sz="4" w:space="0" w:color="000000"/>
              <w:right w:val="single" w:sz="4" w:space="0" w:color="000000"/>
            </w:tcBorders>
          </w:tcPr>
          <w:p w14:paraId="1C808A7C" w14:textId="77777777" w:rsidR="000B6CDE" w:rsidRDefault="000B6CDE">
            <w:pPr>
              <w:pStyle w:val="TableParagraph"/>
            </w:pPr>
          </w:p>
        </w:tc>
        <w:tc>
          <w:tcPr>
            <w:tcW w:w="641" w:type="dxa"/>
            <w:tcBorders>
              <w:top w:val="single" w:sz="4" w:space="0" w:color="000000"/>
              <w:left w:val="single" w:sz="4" w:space="0" w:color="000000"/>
              <w:bottom w:val="single" w:sz="4" w:space="0" w:color="000000"/>
              <w:right w:val="single" w:sz="4" w:space="0" w:color="000000"/>
            </w:tcBorders>
          </w:tcPr>
          <w:p w14:paraId="0A4D898C" w14:textId="77777777"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5BA272CF" w14:textId="77777777" w:rsidR="000B6CDE" w:rsidRDefault="000B6CDE">
            <w:pPr>
              <w:pStyle w:val="TableParagraph"/>
            </w:pPr>
          </w:p>
        </w:tc>
        <w:tc>
          <w:tcPr>
            <w:tcW w:w="638" w:type="dxa"/>
            <w:tcBorders>
              <w:top w:val="single" w:sz="4" w:space="0" w:color="000000"/>
              <w:left w:val="single" w:sz="4" w:space="0" w:color="000000"/>
              <w:bottom w:val="single" w:sz="4" w:space="0" w:color="000000"/>
              <w:right w:val="single" w:sz="4" w:space="0" w:color="000000"/>
            </w:tcBorders>
          </w:tcPr>
          <w:p w14:paraId="021B5CD3" w14:textId="77777777"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6EC4B429" w14:textId="77777777" w:rsidR="000B6CDE" w:rsidRDefault="000B6CDE">
            <w:pPr>
              <w:pStyle w:val="TableParagraph"/>
            </w:pPr>
          </w:p>
        </w:tc>
        <w:tc>
          <w:tcPr>
            <w:tcW w:w="568" w:type="dxa"/>
            <w:tcBorders>
              <w:top w:val="single" w:sz="4" w:space="0" w:color="000000"/>
              <w:left w:val="single" w:sz="4" w:space="0" w:color="000000"/>
              <w:bottom w:val="single" w:sz="4" w:space="0" w:color="000000"/>
              <w:right w:val="single" w:sz="4" w:space="0" w:color="000000"/>
            </w:tcBorders>
          </w:tcPr>
          <w:p w14:paraId="0B407ADE" w14:textId="77777777" w:rsidR="000B6CDE" w:rsidRDefault="000B6CDE">
            <w:pPr>
              <w:pStyle w:val="TableParagraph"/>
            </w:pPr>
          </w:p>
        </w:tc>
      </w:tr>
      <w:tr w:rsidR="000B6CDE" w14:paraId="3CADC345" w14:textId="77777777">
        <w:trPr>
          <w:trHeight w:val="1619"/>
        </w:trPr>
        <w:tc>
          <w:tcPr>
            <w:tcW w:w="5389" w:type="dxa"/>
            <w:tcBorders>
              <w:top w:val="single" w:sz="4" w:space="0" w:color="000000"/>
              <w:bottom w:val="single" w:sz="4" w:space="0" w:color="000000"/>
              <w:right w:val="single" w:sz="4" w:space="0" w:color="000000"/>
            </w:tcBorders>
          </w:tcPr>
          <w:p w14:paraId="428E8793" w14:textId="77777777" w:rsidR="000B6CDE" w:rsidRDefault="00DF4DC5">
            <w:pPr>
              <w:pStyle w:val="TableParagraph"/>
              <w:ind w:left="107" w:right="93"/>
              <w:jc w:val="both"/>
              <w:rPr>
                <w:sz w:val="24"/>
              </w:rPr>
            </w:pPr>
            <w:r>
              <w:rPr>
                <w:b/>
                <w:sz w:val="24"/>
              </w:rPr>
              <w:t>Approach 2</w:t>
            </w:r>
            <w:r>
              <w:rPr>
                <w:sz w:val="24"/>
              </w:rPr>
              <w:t>: Converting</w:t>
            </w:r>
            <w:r>
              <w:rPr>
                <w:spacing w:val="-1"/>
                <w:sz w:val="24"/>
              </w:rPr>
              <w:t xml:space="preserve"> </w:t>
            </w:r>
            <w:r>
              <w:rPr>
                <w:sz w:val="24"/>
              </w:rPr>
              <w:t>Articles</w:t>
            </w:r>
            <w:r>
              <w:rPr>
                <w:spacing w:val="-1"/>
                <w:sz w:val="24"/>
              </w:rPr>
              <w:t xml:space="preserve"> </w:t>
            </w:r>
            <w:r>
              <w:rPr>
                <w:sz w:val="24"/>
              </w:rPr>
              <w:t>8 and</w:t>
            </w:r>
            <w:r>
              <w:rPr>
                <w:spacing w:val="-1"/>
                <w:sz w:val="24"/>
              </w:rPr>
              <w:t xml:space="preserve"> </w:t>
            </w:r>
            <w:r>
              <w:rPr>
                <w:sz w:val="24"/>
              </w:rPr>
              <w:t>9</w:t>
            </w:r>
            <w:r>
              <w:rPr>
                <w:spacing w:val="-1"/>
                <w:sz w:val="24"/>
              </w:rPr>
              <w:t xml:space="preserve"> </w:t>
            </w:r>
            <w:r>
              <w:rPr>
                <w:sz w:val="24"/>
              </w:rPr>
              <w:t>into</w:t>
            </w:r>
            <w:r>
              <w:rPr>
                <w:spacing w:val="-1"/>
                <w:sz w:val="24"/>
              </w:rPr>
              <w:t xml:space="preserve"> </w:t>
            </w:r>
            <w:r>
              <w:rPr>
                <w:sz w:val="24"/>
              </w:rPr>
              <w:t>formal product categories, and clarifying and adding criteria to underpin the existing concepts of environmental/social characteristics, sustainable investment, do no significant harm, etc.</w:t>
            </w:r>
          </w:p>
        </w:tc>
        <w:tc>
          <w:tcPr>
            <w:tcW w:w="638" w:type="dxa"/>
            <w:tcBorders>
              <w:top w:val="single" w:sz="4" w:space="0" w:color="000000"/>
              <w:left w:val="single" w:sz="4" w:space="0" w:color="000000"/>
              <w:bottom w:val="single" w:sz="4" w:space="0" w:color="000000"/>
              <w:right w:val="single" w:sz="4" w:space="0" w:color="000000"/>
            </w:tcBorders>
          </w:tcPr>
          <w:p w14:paraId="70F3E6FE" w14:textId="77777777" w:rsidR="000B6CDE" w:rsidRDefault="000B6CDE">
            <w:pPr>
              <w:pStyle w:val="TableParagraph"/>
            </w:pPr>
          </w:p>
        </w:tc>
        <w:tc>
          <w:tcPr>
            <w:tcW w:w="641" w:type="dxa"/>
            <w:tcBorders>
              <w:top w:val="single" w:sz="4" w:space="0" w:color="000000"/>
              <w:left w:val="single" w:sz="4" w:space="0" w:color="000000"/>
              <w:bottom w:val="single" w:sz="4" w:space="0" w:color="000000"/>
              <w:right w:val="single" w:sz="4" w:space="0" w:color="000000"/>
            </w:tcBorders>
          </w:tcPr>
          <w:p w14:paraId="57F1A13F" w14:textId="77777777"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6BC3DB34" w14:textId="572293A1" w:rsidR="000B6CDE" w:rsidRDefault="004E19AD">
            <w:pPr>
              <w:pStyle w:val="TableParagraph"/>
            </w:pPr>
            <w:r w:rsidRPr="00D06677">
              <w:rPr>
                <w:b/>
                <w:color w:val="FF0000"/>
                <w:sz w:val="36"/>
              </w:rPr>
              <w:t>X</w:t>
            </w:r>
          </w:p>
        </w:tc>
        <w:tc>
          <w:tcPr>
            <w:tcW w:w="638" w:type="dxa"/>
            <w:tcBorders>
              <w:top w:val="single" w:sz="4" w:space="0" w:color="000000"/>
              <w:left w:val="single" w:sz="4" w:space="0" w:color="000000"/>
              <w:bottom w:val="single" w:sz="4" w:space="0" w:color="000000"/>
              <w:right w:val="single" w:sz="4" w:space="0" w:color="000000"/>
            </w:tcBorders>
          </w:tcPr>
          <w:p w14:paraId="53BD5A9E" w14:textId="77777777" w:rsidR="000B6CDE" w:rsidRDefault="000B6CDE">
            <w:pPr>
              <w:pStyle w:val="TableParagraph"/>
            </w:pPr>
          </w:p>
        </w:tc>
        <w:tc>
          <w:tcPr>
            <w:tcW w:w="640" w:type="dxa"/>
            <w:tcBorders>
              <w:top w:val="single" w:sz="4" w:space="0" w:color="000000"/>
              <w:left w:val="single" w:sz="4" w:space="0" w:color="000000"/>
              <w:bottom w:val="single" w:sz="4" w:space="0" w:color="000000"/>
              <w:right w:val="single" w:sz="4" w:space="0" w:color="000000"/>
            </w:tcBorders>
          </w:tcPr>
          <w:p w14:paraId="224A3BA3" w14:textId="77777777" w:rsidR="000B6CDE" w:rsidRDefault="000B6CDE">
            <w:pPr>
              <w:pStyle w:val="TableParagraph"/>
            </w:pPr>
          </w:p>
        </w:tc>
        <w:tc>
          <w:tcPr>
            <w:tcW w:w="568" w:type="dxa"/>
            <w:tcBorders>
              <w:top w:val="single" w:sz="4" w:space="0" w:color="000000"/>
              <w:left w:val="single" w:sz="4" w:space="0" w:color="000000"/>
              <w:bottom w:val="single" w:sz="4" w:space="0" w:color="000000"/>
              <w:right w:val="single" w:sz="4" w:space="0" w:color="000000"/>
            </w:tcBorders>
          </w:tcPr>
          <w:p w14:paraId="14DEA6B2" w14:textId="77777777" w:rsidR="000B6CDE" w:rsidRDefault="000B6CDE">
            <w:pPr>
              <w:pStyle w:val="TableParagraph"/>
            </w:pPr>
          </w:p>
        </w:tc>
      </w:tr>
    </w:tbl>
    <w:p w14:paraId="71290847" w14:textId="77777777" w:rsidR="000B6CDE" w:rsidRDefault="00DF4DC5">
      <w:pPr>
        <w:spacing w:before="2" w:line="278" w:lineRule="auto"/>
        <w:ind w:left="226" w:right="1465"/>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6"/>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4E2F804E" w14:textId="77777777" w:rsidR="000B6CDE" w:rsidRDefault="000B6CDE">
      <w:pPr>
        <w:pStyle w:val="BodyText"/>
        <w:rPr>
          <w:i/>
          <w:sz w:val="20"/>
        </w:rPr>
      </w:pPr>
    </w:p>
    <w:p w14:paraId="0F5A1B90" w14:textId="77777777" w:rsidR="000B6CDE" w:rsidRDefault="000B6CDE">
      <w:pPr>
        <w:pStyle w:val="BodyText"/>
        <w:rPr>
          <w:i/>
          <w:sz w:val="20"/>
        </w:rPr>
      </w:pPr>
    </w:p>
    <w:p w14:paraId="0EE01405" w14:textId="77777777" w:rsidR="000B6CDE" w:rsidRDefault="000B6CDE">
      <w:pPr>
        <w:pStyle w:val="BodyText"/>
        <w:spacing w:before="21"/>
        <w:rPr>
          <w:i/>
          <w:sz w:val="20"/>
        </w:rPr>
      </w:pPr>
    </w:p>
    <w:p w14:paraId="456CB9D7" w14:textId="77777777" w:rsidR="000B6CDE" w:rsidRDefault="00DF4DC5">
      <w:pPr>
        <w:pStyle w:val="BodyText"/>
        <w:spacing w:before="1"/>
        <w:ind w:left="226"/>
        <w:jc w:val="both"/>
      </w:pPr>
      <w:r>
        <w:t>Please</w:t>
      </w:r>
      <w:r>
        <w:rPr>
          <w:spacing w:val="-2"/>
        </w:rPr>
        <w:t xml:space="preserve"> </w:t>
      </w:r>
      <w:r>
        <w:t>explain your</w:t>
      </w:r>
      <w:r>
        <w:rPr>
          <w:spacing w:val="-2"/>
        </w:rPr>
        <w:t xml:space="preserve"> </w:t>
      </w:r>
      <w:r>
        <w:t>reply</w:t>
      </w:r>
      <w:r>
        <w:rPr>
          <w:spacing w:val="2"/>
        </w:rPr>
        <w:t xml:space="preserve"> </w:t>
      </w:r>
      <w:r>
        <w:t>to</w:t>
      </w:r>
      <w:r>
        <w:rPr>
          <w:spacing w:val="-1"/>
        </w:rPr>
        <w:t xml:space="preserve"> </w:t>
      </w:r>
      <w:r>
        <w:t>questions 4.1.2</w:t>
      </w:r>
      <w:r>
        <w:rPr>
          <w:spacing w:val="-1"/>
        </w:rPr>
        <w:t xml:space="preserve"> </w:t>
      </w:r>
      <w:r>
        <w:t xml:space="preserve">and </w:t>
      </w:r>
      <w:r>
        <w:rPr>
          <w:spacing w:val="-2"/>
        </w:rPr>
        <w:t>4.2.2:</w:t>
      </w:r>
    </w:p>
    <w:p w14:paraId="77224585" w14:textId="77777777" w:rsidR="000B6CDE" w:rsidRDefault="00DF4DC5">
      <w:pPr>
        <w:pStyle w:val="BodyText"/>
        <w:spacing w:before="73"/>
        <w:rPr>
          <w:sz w:val="20"/>
        </w:rPr>
      </w:pPr>
      <w:r>
        <w:rPr>
          <w:noProof/>
        </w:rPr>
        <mc:AlternateContent>
          <mc:Choice Requires="wps">
            <w:drawing>
              <wp:anchor distT="0" distB="0" distL="0" distR="0" simplePos="0" relativeHeight="251657216" behindDoc="1" locked="0" layoutInCell="1" allowOverlap="1" wp14:anchorId="712AFC5E" wp14:editId="1920A606">
                <wp:simplePos x="0" y="0"/>
                <wp:positionH relativeFrom="page">
                  <wp:posOffset>984808</wp:posOffset>
                </wp:positionH>
                <wp:positionV relativeFrom="paragraph">
                  <wp:posOffset>207726</wp:posOffset>
                </wp:positionV>
                <wp:extent cx="5620385" cy="353695"/>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88"/>
                              </a:moveTo>
                              <a:lnTo>
                                <a:pt x="0" y="341388"/>
                              </a:lnTo>
                              <a:lnTo>
                                <a:pt x="0" y="353568"/>
                              </a:lnTo>
                              <a:lnTo>
                                <a:pt x="12179" y="353568"/>
                              </a:lnTo>
                              <a:lnTo>
                                <a:pt x="12179" y="341388"/>
                              </a:lnTo>
                              <a:close/>
                            </a:path>
                            <a:path w="5620385" h="353695">
                              <a:moveTo>
                                <a:pt x="12179" y="0"/>
                              </a:moveTo>
                              <a:lnTo>
                                <a:pt x="0" y="0"/>
                              </a:lnTo>
                              <a:lnTo>
                                <a:pt x="0" y="12192"/>
                              </a:lnTo>
                              <a:lnTo>
                                <a:pt x="0" y="341376"/>
                              </a:lnTo>
                              <a:lnTo>
                                <a:pt x="12179" y="341376"/>
                              </a:lnTo>
                              <a:lnTo>
                                <a:pt x="12179" y="12192"/>
                              </a:lnTo>
                              <a:lnTo>
                                <a:pt x="12179" y="0"/>
                              </a:lnTo>
                              <a:close/>
                            </a:path>
                            <a:path w="5620385" h="353695">
                              <a:moveTo>
                                <a:pt x="5620207" y="341388"/>
                              </a:moveTo>
                              <a:lnTo>
                                <a:pt x="5614162" y="341388"/>
                              </a:lnTo>
                              <a:lnTo>
                                <a:pt x="12192" y="341388"/>
                              </a:lnTo>
                              <a:lnTo>
                                <a:pt x="12192" y="353568"/>
                              </a:lnTo>
                              <a:lnTo>
                                <a:pt x="5614111" y="353568"/>
                              </a:lnTo>
                              <a:lnTo>
                                <a:pt x="5620207" y="353568"/>
                              </a:lnTo>
                              <a:lnTo>
                                <a:pt x="5620207" y="341388"/>
                              </a:lnTo>
                              <a:close/>
                            </a:path>
                            <a:path w="5620385" h="353695">
                              <a:moveTo>
                                <a:pt x="5620207" y="0"/>
                              </a:moveTo>
                              <a:lnTo>
                                <a:pt x="5614162" y="0"/>
                              </a:lnTo>
                              <a:lnTo>
                                <a:pt x="12192" y="0"/>
                              </a:lnTo>
                              <a:lnTo>
                                <a:pt x="12192" y="12192"/>
                              </a:lnTo>
                              <a:lnTo>
                                <a:pt x="5614111" y="12192"/>
                              </a:lnTo>
                              <a:lnTo>
                                <a:pt x="5614111" y="341376"/>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354886" id="Graphic 41" o:spid="_x0000_s1026" style="position:absolute;margin-left:77.55pt;margin-top:16.35pt;width:442.55pt;height:27.85pt;z-index:-251659264;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" path="m12179,341388l,341388r,12180l12179,353568r,-12180xem12179,l,,,12192,,341376r12179,l12179,12192,12179,xem5620207,341388r-6045,l12192,341388r,12180l5614111,353568r6096,l5620207,341388xem5620207,r-6045,l12192,r,12192l5614111,12192r,329184l5620207,341376r,-329184l5620207,xe" fillcolor="black" stroked="f">
                <v:path arrowok="t"/>
                <w10:wrap type="topAndBottom" anchorx="page"/>
              </v:shape>
            </w:pict>
          </mc:Fallback>
        </mc:AlternateContent>
      </w:r>
    </w:p>
    <w:p w14:paraId="25EF3EA0" w14:textId="4CF63596" w:rsidR="00913FA2" w:rsidRPr="00D45C32" w:rsidRDefault="00DD660E" w:rsidP="00772785">
      <w:pPr>
        <w:pStyle w:val="BodyText"/>
        <w:spacing w:before="239"/>
        <w:jc w:val="both"/>
        <w:rPr>
          <w:i/>
          <w:iCs/>
          <w:highlight w:val="yellow"/>
        </w:rPr>
      </w:pPr>
      <w:r w:rsidRPr="00D45C32">
        <w:rPr>
          <w:i/>
          <w:iCs/>
          <w:highlight w:val="yellow"/>
        </w:rPr>
        <w:t xml:space="preserve">Customers have just begun to understand the current Art 8/9 </w:t>
      </w:r>
      <w:r w:rsidR="001263FD" w:rsidRPr="00D45C32">
        <w:rPr>
          <w:i/>
          <w:iCs/>
          <w:highlight w:val="yellow"/>
        </w:rPr>
        <w:t>categorization</w:t>
      </w:r>
      <w:r w:rsidR="00D14746" w:rsidRPr="00D45C32">
        <w:rPr>
          <w:i/>
          <w:iCs/>
          <w:highlight w:val="yellow"/>
        </w:rPr>
        <w:t xml:space="preserve">, therefore it seems that a total overhaul </w:t>
      </w:r>
      <w:r w:rsidR="00DC3CCE" w:rsidRPr="00D45C32">
        <w:rPr>
          <w:i/>
          <w:iCs/>
          <w:highlight w:val="yellow"/>
        </w:rPr>
        <w:t xml:space="preserve">at this stage </w:t>
      </w:r>
      <w:r w:rsidR="00D14746" w:rsidRPr="00D45C32">
        <w:rPr>
          <w:i/>
          <w:iCs/>
          <w:highlight w:val="yellow"/>
        </w:rPr>
        <w:t>would be very burdensome</w:t>
      </w:r>
      <w:r w:rsidR="00056A84" w:rsidRPr="00D45C32">
        <w:rPr>
          <w:i/>
          <w:iCs/>
          <w:highlight w:val="yellow"/>
        </w:rPr>
        <w:t xml:space="preserve"> and confusing</w:t>
      </w:r>
      <w:r w:rsidR="00D14746" w:rsidRPr="00D45C32">
        <w:rPr>
          <w:i/>
          <w:iCs/>
          <w:highlight w:val="yellow"/>
        </w:rPr>
        <w:t xml:space="preserve">. </w:t>
      </w:r>
      <w:r w:rsidR="00043500" w:rsidRPr="00D45C32">
        <w:rPr>
          <w:i/>
          <w:iCs/>
          <w:highlight w:val="yellow"/>
        </w:rPr>
        <w:t xml:space="preserve">We would advise against a hasty revision of the framework, </w:t>
      </w:r>
      <w:r w:rsidR="00056A84" w:rsidRPr="00D45C32">
        <w:rPr>
          <w:i/>
          <w:iCs/>
          <w:highlight w:val="yellow"/>
        </w:rPr>
        <w:t xml:space="preserve">however we </w:t>
      </w:r>
      <w:r w:rsidR="0021054D" w:rsidRPr="00D45C32">
        <w:rPr>
          <w:i/>
          <w:iCs/>
          <w:highlight w:val="yellow"/>
        </w:rPr>
        <w:t>agree</w:t>
      </w:r>
      <w:r w:rsidR="00043500" w:rsidRPr="00D45C32">
        <w:rPr>
          <w:i/>
          <w:iCs/>
          <w:highlight w:val="yellow"/>
        </w:rPr>
        <w:t xml:space="preserve"> that SFDR </w:t>
      </w:r>
      <w:r w:rsidR="0021054D" w:rsidRPr="00D45C32">
        <w:rPr>
          <w:i/>
          <w:iCs/>
          <w:highlight w:val="yellow"/>
        </w:rPr>
        <w:t>has</w:t>
      </w:r>
      <w:r w:rsidR="00043500" w:rsidRPr="00D45C32">
        <w:rPr>
          <w:i/>
          <w:iCs/>
          <w:highlight w:val="yellow"/>
        </w:rPr>
        <w:t xml:space="preserve"> not achieve</w:t>
      </w:r>
      <w:r w:rsidR="0021054D" w:rsidRPr="00D45C32">
        <w:rPr>
          <w:i/>
          <w:iCs/>
          <w:highlight w:val="yellow"/>
        </w:rPr>
        <w:t>d</w:t>
      </w:r>
      <w:r w:rsidR="00043500" w:rsidRPr="00D45C32">
        <w:rPr>
          <w:i/>
          <w:iCs/>
          <w:highlight w:val="yellow"/>
        </w:rPr>
        <w:t xml:space="preserve"> </w:t>
      </w:r>
      <w:r w:rsidR="0021054D" w:rsidRPr="00D45C32">
        <w:rPr>
          <w:i/>
          <w:iCs/>
          <w:highlight w:val="yellow"/>
        </w:rPr>
        <w:t>its</w:t>
      </w:r>
      <w:r w:rsidR="00043500" w:rsidRPr="00D45C32">
        <w:rPr>
          <w:i/>
          <w:iCs/>
          <w:highlight w:val="yellow"/>
        </w:rPr>
        <w:t xml:space="preserve"> intended effects and that a revision of Articles 6, 8 and 9 will be necessary.</w:t>
      </w:r>
      <w:r w:rsidR="00DF439B" w:rsidRPr="00D45C32">
        <w:rPr>
          <w:i/>
          <w:iCs/>
          <w:highlight w:val="yellow"/>
        </w:rPr>
        <w:t xml:space="preserve"> </w:t>
      </w:r>
      <w:r w:rsidR="00DF439B" w:rsidRPr="00D45C32">
        <w:rPr>
          <w:i/>
          <w:iCs/>
          <w:highlight w:val="yellow"/>
        </w:rPr>
        <w:t>It is necessary to create a framework that is understandable by all investors, differentiating between the information needs of institutional and retail investors.</w:t>
      </w:r>
      <w:r w:rsidR="00043500" w:rsidRPr="00D45C32">
        <w:rPr>
          <w:i/>
          <w:iCs/>
          <w:highlight w:val="yellow"/>
        </w:rPr>
        <w:t xml:space="preserve"> </w:t>
      </w:r>
      <w:r w:rsidR="000F62CF" w:rsidRPr="00D45C32">
        <w:rPr>
          <w:i/>
          <w:iCs/>
          <w:highlight w:val="yellow"/>
        </w:rPr>
        <w:t>A more efficient approach would be to remove the blurry notions of “promotion”, “characteristics” and unclear definitions</w:t>
      </w:r>
      <w:r w:rsidR="00AD58ED" w:rsidRPr="00D45C32">
        <w:rPr>
          <w:i/>
          <w:iCs/>
          <w:highlight w:val="yellow"/>
        </w:rPr>
        <w:t>. Clear information should be conveyed to end-investors</w:t>
      </w:r>
      <w:r w:rsidR="00674A60" w:rsidRPr="00D45C32">
        <w:rPr>
          <w:i/>
          <w:iCs/>
          <w:highlight w:val="yellow"/>
        </w:rPr>
        <w:t xml:space="preserve">, showing </w:t>
      </w:r>
      <w:r w:rsidR="00983EE4" w:rsidRPr="00D45C32">
        <w:rPr>
          <w:i/>
          <w:iCs/>
          <w:highlight w:val="yellow"/>
        </w:rPr>
        <w:t>the level of commitment toward disclosed objectives</w:t>
      </w:r>
      <w:r w:rsidR="00F75E3C" w:rsidRPr="00D45C32">
        <w:rPr>
          <w:i/>
          <w:iCs/>
          <w:highlight w:val="yellow"/>
        </w:rPr>
        <w:t xml:space="preserve">. Transition should also be properly accounted for, as </w:t>
      </w:r>
      <w:r w:rsidR="00630097" w:rsidRPr="00D45C32">
        <w:rPr>
          <w:i/>
          <w:iCs/>
          <w:highlight w:val="yellow"/>
        </w:rPr>
        <w:t xml:space="preserve">a fundamental aspect for reaching </w:t>
      </w:r>
      <w:r w:rsidR="00AF0791" w:rsidRPr="00D45C32">
        <w:rPr>
          <w:i/>
          <w:iCs/>
          <w:highlight w:val="yellow"/>
        </w:rPr>
        <w:t>environmental goals.</w:t>
      </w:r>
    </w:p>
    <w:p w14:paraId="3B411D38" w14:textId="35D65B9A" w:rsidR="00E174B7" w:rsidRPr="00D45C32" w:rsidRDefault="00E174B7" w:rsidP="00E174B7">
      <w:pPr>
        <w:pStyle w:val="BodyText"/>
        <w:spacing w:before="239"/>
        <w:jc w:val="both"/>
        <w:rPr>
          <w:i/>
          <w:iCs/>
          <w:highlight w:val="yellow"/>
        </w:rPr>
      </w:pPr>
      <w:r w:rsidRPr="00D45C32">
        <w:rPr>
          <w:i/>
          <w:iCs/>
          <w:highlight w:val="yellow"/>
        </w:rPr>
        <w:t>We value the reflection that the Commission is carrying out that shows the need to review and improve some aspects of the Regulation. However, only two years after its entry into force, we believe that a cost-benefit analysis should be carried out, taking into account the advantages and disadvantages of any new implementation or development, as this may generate greater uncertainty in the market and confusion for investors</w:t>
      </w:r>
      <w:r w:rsidRPr="00D45C32">
        <w:rPr>
          <w:i/>
          <w:iCs/>
          <w:highlight w:val="yellow"/>
        </w:rPr>
        <w:t>.</w:t>
      </w:r>
      <w:r w:rsidR="00F64227" w:rsidRPr="00D45C32">
        <w:rPr>
          <w:i/>
          <w:iCs/>
          <w:highlight w:val="yellow"/>
        </w:rPr>
        <w:t xml:space="preserve"> </w:t>
      </w:r>
      <w:r w:rsidR="00F64227" w:rsidRPr="00D45C32">
        <w:rPr>
          <w:i/>
          <w:iCs/>
          <w:highlight w:val="yellow"/>
        </w:rPr>
        <w:t xml:space="preserve">Moreover, we understand that, to establish conceptually easy-to-understand product categories for investors, it is necessary to conduct practical tests with actual distribution channels and consumers, that should be done before finalizing any </w:t>
      </w:r>
      <w:proofErr w:type="spellStart"/>
      <w:r w:rsidR="00F64227" w:rsidRPr="00D45C32">
        <w:rPr>
          <w:i/>
          <w:iCs/>
          <w:highlight w:val="yellow"/>
        </w:rPr>
        <w:t>categorisation</w:t>
      </w:r>
      <w:proofErr w:type="spellEnd"/>
      <w:r w:rsidR="00F64227" w:rsidRPr="00D45C32">
        <w:rPr>
          <w:i/>
          <w:iCs/>
          <w:highlight w:val="yellow"/>
        </w:rPr>
        <w:t xml:space="preserve"> system. Such testing should serve to ensure that categories are not only theoretically sound but also workable in practice.</w:t>
      </w:r>
    </w:p>
    <w:p w14:paraId="0E07E170" w14:textId="011CF32D" w:rsidR="00401F4C" w:rsidRPr="00D45C32" w:rsidRDefault="00AD723D" w:rsidP="00EF4BD3">
      <w:pPr>
        <w:pStyle w:val="BodyText"/>
        <w:spacing w:before="239"/>
        <w:jc w:val="both"/>
        <w:rPr>
          <w:i/>
          <w:iCs/>
          <w:highlight w:val="yellow"/>
        </w:rPr>
      </w:pPr>
      <w:r w:rsidRPr="00D45C32">
        <w:rPr>
          <w:i/>
          <w:iCs/>
          <w:highlight w:val="yellow"/>
        </w:rPr>
        <w:t>P</w:t>
      </w:r>
      <w:r w:rsidR="00401F4C" w:rsidRPr="00D45C32">
        <w:rPr>
          <w:i/>
          <w:iCs/>
          <w:highlight w:val="yellow"/>
        </w:rPr>
        <w:t xml:space="preserve">roduct categorization </w:t>
      </w:r>
      <w:r w:rsidR="00772785" w:rsidRPr="00D45C32">
        <w:rPr>
          <w:i/>
          <w:iCs/>
          <w:highlight w:val="yellow"/>
        </w:rPr>
        <w:t>ca</w:t>
      </w:r>
      <w:r w:rsidR="00584193" w:rsidRPr="00D45C32">
        <w:rPr>
          <w:i/>
          <w:iCs/>
          <w:highlight w:val="yellow"/>
        </w:rPr>
        <w:t>n</w:t>
      </w:r>
      <w:r w:rsidR="00401F4C" w:rsidRPr="00D45C32">
        <w:rPr>
          <w:i/>
          <w:iCs/>
          <w:highlight w:val="yellow"/>
        </w:rPr>
        <w:t xml:space="preserve"> be helpful in recommending products to customers who do not have clear sustainability preferences or are unable to define them.</w:t>
      </w:r>
      <w:r w:rsidR="00AF0791" w:rsidRPr="00D45C32">
        <w:rPr>
          <w:i/>
          <w:iCs/>
          <w:highlight w:val="yellow"/>
        </w:rPr>
        <w:t xml:space="preserve"> </w:t>
      </w:r>
      <w:r w:rsidR="00795602" w:rsidRPr="00D45C32">
        <w:rPr>
          <w:i/>
          <w:iCs/>
          <w:highlight w:val="yellow"/>
        </w:rPr>
        <w:t xml:space="preserve">As such, a revised framework could refine the categories to better reflect financial products’ strategies, distinguishing </w:t>
      </w:r>
      <w:r w:rsidR="00076204" w:rsidRPr="00D45C32">
        <w:rPr>
          <w:i/>
          <w:iCs/>
          <w:highlight w:val="yellow"/>
        </w:rPr>
        <w:t xml:space="preserve">products with </w:t>
      </w:r>
      <w:r w:rsidR="00795602" w:rsidRPr="00D45C32">
        <w:rPr>
          <w:i/>
          <w:iCs/>
          <w:highlight w:val="yellow"/>
        </w:rPr>
        <w:t xml:space="preserve">contribution strategies, transition strategies, and  </w:t>
      </w:r>
      <w:r w:rsidR="00076204" w:rsidRPr="00D45C32">
        <w:rPr>
          <w:i/>
          <w:iCs/>
          <w:highlight w:val="yellow"/>
        </w:rPr>
        <w:t xml:space="preserve">those which can demonstrate binding </w:t>
      </w:r>
      <w:r w:rsidR="001A296A" w:rsidRPr="00D45C32">
        <w:rPr>
          <w:i/>
          <w:iCs/>
          <w:highlight w:val="yellow"/>
        </w:rPr>
        <w:t xml:space="preserve">ESG factors embedded in their investment process applicable to their entire portfolio. </w:t>
      </w:r>
    </w:p>
    <w:p w14:paraId="522F88F7" w14:textId="3295E2F2" w:rsidR="001A296A" w:rsidRPr="00D45C32" w:rsidRDefault="00D314A3" w:rsidP="00EF4BD3">
      <w:pPr>
        <w:pStyle w:val="BodyText"/>
        <w:spacing w:before="239"/>
        <w:jc w:val="both"/>
        <w:rPr>
          <w:i/>
          <w:iCs/>
          <w:highlight w:val="yellow"/>
          <w:lang w:val="en-GB"/>
        </w:rPr>
      </w:pPr>
      <w:r w:rsidRPr="00D45C32">
        <w:rPr>
          <w:i/>
          <w:iCs/>
          <w:highlight w:val="yellow"/>
        </w:rPr>
        <w:t xml:space="preserve">In addition, </w:t>
      </w:r>
      <w:r w:rsidR="0031728F" w:rsidRPr="00D45C32">
        <w:rPr>
          <w:i/>
          <w:iCs/>
          <w:highlight w:val="yellow"/>
        </w:rPr>
        <w:t xml:space="preserve">different levels of ambitions should be allowed for </w:t>
      </w:r>
      <w:r w:rsidR="0031728F" w:rsidRPr="00D45C32">
        <w:rPr>
          <w:i/>
          <w:iCs/>
          <w:highlight w:val="yellow"/>
          <w:lang w:val="en-GB"/>
        </w:rPr>
        <w:t xml:space="preserve">financial products, provided that their end objective is clearly disclosed. Products </w:t>
      </w:r>
      <w:r w:rsidR="00EF22BE" w:rsidRPr="00D45C32">
        <w:rPr>
          <w:i/>
          <w:iCs/>
          <w:highlight w:val="yellow"/>
          <w:lang w:val="en-GB"/>
        </w:rPr>
        <w:t>not related to any measurable, binding ESG objective should not make any sustainability claims</w:t>
      </w:r>
      <w:r w:rsidR="00196394" w:rsidRPr="00D45C32">
        <w:rPr>
          <w:i/>
          <w:iCs/>
          <w:highlight w:val="yellow"/>
          <w:lang w:val="en-GB"/>
        </w:rPr>
        <w:t xml:space="preserve">. Products exceeding applicable benchmarks </w:t>
      </w:r>
      <w:r w:rsidR="007C6E82" w:rsidRPr="00D45C32">
        <w:rPr>
          <w:i/>
          <w:iCs/>
          <w:highlight w:val="yellow"/>
          <w:lang w:val="en-GB"/>
        </w:rPr>
        <w:t>c</w:t>
      </w:r>
      <w:r w:rsidR="00196394" w:rsidRPr="00D45C32">
        <w:rPr>
          <w:i/>
          <w:iCs/>
          <w:highlight w:val="yellow"/>
          <w:lang w:val="en-GB"/>
        </w:rPr>
        <w:t xml:space="preserve">ould be deemed to have a “significant objective”, and those </w:t>
      </w:r>
      <w:r w:rsidR="007C6E82" w:rsidRPr="00D45C32">
        <w:rPr>
          <w:i/>
          <w:iCs/>
          <w:highlight w:val="yellow"/>
          <w:lang w:val="en-GB"/>
        </w:rPr>
        <w:t>exceeding such benchmarks by far, could be deemed to have a “very significant objective”.</w:t>
      </w:r>
      <w:r w:rsidR="007C4C00" w:rsidRPr="00D45C32">
        <w:rPr>
          <w:i/>
          <w:iCs/>
          <w:highlight w:val="yellow"/>
          <w:lang w:val="en-GB"/>
        </w:rPr>
        <w:t xml:space="preserve"> </w:t>
      </w:r>
      <w:r w:rsidR="00CB4CF0" w:rsidRPr="00D45C32">
        <w:rPr>
          <w:i/>
          <w:iCs/>
          <w:highlight w:val="yellow"/>
          <w:lang w:val="en-GB"/>
        </w:rPr>
        <w:t>The different levels of ambition could be assessed</w:t>
      </w:r>
      <w:r w:rsidR="004D0E5C" w:rsidRPr="00D45C32">
        <w:rPr>
          <w:i/>
          <w:iCs/>
          <w:highlight w:val="yellow"/>
          <w:lang w:val="en-GB"/>
        </w:rPr>
        <w:t xml:space="preserve"> in the context of the universe chose by the investor,</w:t>
      </w:r>
      <w:r w:rsidR="00CB4CF0" w:rsidRPr="00D45C32">
        <w:rPr>
          <w:i/>
          <w:iCs/>
          <w:highlight w:val="yellow"/>
          <w:lang w:val="en-GB"/>
        </w:rPr>
        <w:t xml:space="preserve"> against existing regulatory benchmarks, or market benchmarks that are widely accepted in practice. </w:t>
      </w:r>
      <w:r w:rsidR="007C4C00" w:rsidRPr="00D45C32">
        <w:rPr>
          <w:i/>
          <w:iCs/>
          <w:highlight w:val="yellow"/>
          <w:lang w:val="en-GB"/>
        </w:rPr>
        <w:t>Alternatively, specific thresholds could be agreed to define t</w:t>
      </w:r>
      <w:r w:rsidR="004F60CE" w:rsidRPr="00D45C32">
        <w:rPr>
          <w:i/>
          <w:iCs/>
          <w:highlight w:val="yellow"/>
          <w:lang w:val="en-GB"/>
        </w:rPr>
        <w:t xml:space="preserve">he objective levels. </w:t>
      </w:r>
    </w:p>
    <w:p w14:paraId="55C1411B" w14:textId="3856A783" w:rsidR="00AF0791" w:rsidRPr="00D45C32" w:rsidRDefault="00AF0791" w:rsidP="00AF0791">
      <w:pPr>
        <w:pStyle w:val="BodyText"/>
        <w:spacing w:before="239"/>
        <w:jc w:val="both"/>
        <w:rPr>
          <w:i/>
          <w:iCs/>
          <w:highlight w:val="yellow"/>
        </w:rPr>
      </w:pPr>
      <w:r w:rsidRPr="00D45C32">
        <w:rPr>
          <w:i/>
          <w:iCs/>
          <w:highlight w:val="yellow"/>
        </w:rPr>
        <w:t>We take the view that the SFDR requirements should evolve, according to a constant dialogue between regulators and industry.</w:t>
      </w:r>
    </w:p>
    <w:p w14:paraId="1AB69E9E" w14:textId="7DC4DFBF" w:rsidR="005547BA" w:rsidRPr="00D45C32" w:rsidRDefault="005547BA" w:rsidP="005547BA">
      <w:pPr>
        <w:pStyle w:val="BodyText"/>
        <w:spacing w:before="239"/>
        <w:jc w:val="both"/>
        <w:rPr>
          <w:i/>
          <w:iCs/>
        </w:rPr>
      </w:pPr>
      <w:r w:rsidRPr="00D45C32">
        <w:rPr>
          <w:i/>
          <w:iCs/>
          <w:highlight w:val="yellow"/>
        </w:rPr>
        <w:t>Finally, t</w:t>
      </w:r>
      <w:r w:rsidRPr="00D45C32">
        <w:rPr>
          <w:i/>
          <w:iCs/>
          <w:highlight w:val="yellow"/>
        </w:rPr>
        <w:t xml:space="preserve">here is a strong need to avoid fragmentation in product </w:t>
      </w:r>
      <w:proofErr w:type="spellStart"/>
      <w:r w:rsidRPr="00D45C32">
        <w:rPr>
          <w:i/>
          <w:iCs/>
          <w:highlight w:val="yellow"/>
        </w:rPr>
        <w:t>categorisation</w:t>
      </w:r>
      <w:proofErr w:type="spellEnd"/>
      <w:r w:rsidRPr="00D45C32">
        <w:rPr>
          <w:i/>
          <w:iCs/>
          <w:highlight w:val="yellow"/>
        </w:rPr>
        <w:t>. Developments are currently underway in several jurisdictions, for example in the United States and the United Kingdom. Even within the European Union itself, there are initiatives by some Member States to pursue a separate classification system for financial products, so that possible alignments should be explored to avoid fragmentation of the market and further confusion in marketing that would generate distrust on the part of investors in the schemes.</w:t>
      </w:r>
    </w:p>
    <w:p w14:paraId="425D8561" w14:textId="6AEFC599" w:rsidR="001A296A" w:rsidRPr="005547BA" w:rsidRDefault="001A296A">
      <w:pPr>
        <w:pStyle w:val="BodyText"/>
        <w:spacing w:before="239"/>
        <w:rPr>
          <w:b/>
          <w:bCs/>
        </w:rPr>
      </w:pPr>
    </w:p>
    <w:p w14:paraId="27730F09" w14:textId="77777777" w:rsidR="000B6CDE" w:rsidRDefault="00DF4DC5">
      <w:pPr>
        <w:pStyle w:val="Heading1"/>
        <w:spacing w:line="448" w:lineRule="auto"/>
        <w:ind w:right="1551"/>
        <w:jc w:val="both"/>
      </w:pPr>
      <w:r>
        <w:rPr>
          <w:spacing w:val="-2"/>
        </w:rPr>
        <w:t>……………………………………………………………………………………………</w:t>
      </w:r>
      <w:r>
        <w:rPr>
          <w:spacing w:val="40"/>
        </w:rPr>
        <w:t xml:space="preserve"> </w:t>
      </w:r>
      <w:r>
        <w:t>If</w:t>
      </w:r>
      <w:r>
        <w:rPr>
          <w:spacing w:val="-3"/>
        </w:rPr>
        <w:t xml:space="preserve"> </w:t>
      </w:r>
      <w:r>
        <w:t>a</w:t>
      </w:r>
      <w:r>
        <w:rPr>
          <w:spacing w:val="-3"/>
        </w:rPr>
        <w:t xml:space="preserve"> </w:t>
      </w:r>
      <w:proofErr w:type="spellStart"/>
      <w:r>
        <w:t>categorisation</w:t>
      </w:r>
      <w:proofErr w:type="spellEnd"/>
      <w:r>
        <w:rPr>
          <w:spacing w:val="-2"/>
        </w:rPr>
        <w:t xml:space="preserve"> </w:t>
      </w:r>
      <w:r>
        <w:t>system</w:t>
      </w:r>
      <w:r>
        <w:rPr>
          <w:spacing w:val="-2"/>
        </w:rPr>
        <w:t xml:space="preserve"> </w:t>
      </w:r>
      <w:r>
        <w:t>was</w:t>
      </w:r>
      <w:r>
        <w:rPr>
          <w:spacing w:val="-3"/>
        </w:rPr>
        <w:t xml:space="preserve"> </w:t>
      </w:r>
      <w:r>
        <w:t>established</w:t>
      </w:r>
      <w:r>
        <w:rPr>
          <w:spacing w:val="-3"/>
        </w:rPr>
        <w:t xml:space="preserve"> </w:t>
      </w:r>
      <w:r>
        <w:t>according</w:t>
      </w:r>
      <w:r>
        <w:rPr>
          <w:spacing w:val="-3"/>
        </w:rPr>
        <w:t xml:space="preserve"> </w:t>
      </w:r>
      <w:r>
        <w:t>to</w:t>
      </w:r>
      <w:r>
        <w:rPr>
          <w:spacing w:val="-3"/>
        </w:rPr>
        <w:t xml:space="preserve"> </w:t>
      </w:r>
      <w:r>
        <w:t>approach</w:t>
      </w:r>
      <w:r>
        <w:rPr>
          <w:spacing w:val="-3"/>
        </w:rPr>
        <w:t xml:space="preserve"> </w:t>
      </w:r>
      <w:r>
        <w:t>1</w:t>
      </w:r>
      <w:r>
        <w:rPr>
          <w:spacing w:val="-3"/>
        </w:rPr>
        <w:t xml:space="preserve"> </w:t>
      </w:r>
      <w:r>
        <w:t>of question</w:t>
      </w:r>
      <w:r>
        <w:rPr>
          <w:spacing w:val="-3"/>
        </w:rPr>
        <w:t xml:space="preserve"> </w:t>
      </w:r>
      <w:r>
        <w:t>4.1.2</w:t>
      </w:r>
    </w:p>
    <w:p w14:paraId="04149A6C" w14:textId="77777777" w:rsidR="000B6CDE" w:rsidRDefault="000B6CDE">
      <w:pPr>
        <w:pStyle w:val="BodyText"/>
        <w:rPr>
          <w:b/>
        </w:rPr>
      </w:pPr>
    </w:p>
    <w:p w14:paraId="2574E605" w14:textId="77777777" w:rsidR="000B6CDE" w:rsidRDefault="00DF4DC5">
      <w:pPr>
        <w:pStyle w:val="BodyText"/>
        <w:ind w:left="226" w:right="1463"/>
        <w:jc w:val="both"/>
      </w:pPr>
      <w:r>
        <w:rPr>
          <w:b/>
          <w:u w:val="single"/>
        </w:rPr>
        <w:t>Question 4.1.3</w:t>
      </w:r>
      <w:r>
        <w:t xml:space="preserve">: To what extent do you agree that, under approach 1, if a sustainability disclosure framework is maintained in parallel to a </w:t>
      </w:r>
      <w:proofErr w:type="spellStart"/>
      <w:r>
        <w:t>categorisation</w:t>
      </w:r>
      <w:proofErr w:type="spellEnd"/>
      <w:r>
        <w:t xml:space="preserve"> system, the current distinction between Articles 8 and 9 should disappear from that disclosure framework?</w:t>
      </w:r>
    </w:p>
    <w:p w14:paraId="10A91DEB"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09177630" w14:textId="77777777">
        <w:trPr>
          <w:trHeight w:val="515"/>
        </w:trPr>
        <w:tc>
          <w:tcPr>
            <w:tcW w:w="1229" w:type="dxa"/>
          </w:tcPr>
          <w:p w14:paraId="42ED7A84"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2B81F1FF"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332D8786"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74B4E8E2"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5B5711B2"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364ED393"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1BB485CF" w14:textId="77777777">
        <w:trPr>
          <w:trHeight w:val="517"/>
        </w:trPr>
        <w:tc>
          <w:tcPr>
            <w:tcW w:w="1229" w:type="dxa"/>
          </w:tcPr>
          <w:p w14:paraId="641DC35C" w14:textId="77777777" w:rsidR="000B6CDE" w:rsidRDefault="000B6CDE">
            <w:pPr>
              <w:pStyle w:val="TableParagraph"/>
            </w:pPr>
          </w:p>
        </w:tc>
        <w:tc>
          <w:tcPr>
            <w:tcW w:w="1215" w:type="dxa"/>
          </w:tcPr>
          <w:p w14:paraId="64DC9BE7" w14:textId="77777777" w:rsidR="000B6CDE" w:rsidRDefault="000B6CDE">
            <w:pPr>
              <w:pStyle w:val="TableParagraph"/>
            </w:pPr>
          </w:p>
        </w:tc>
        <w:tc>
          <w:tcPr>
            <w:tcW w:w="1212" w:type="dxa"/>
          </w:tcPr>
          <w:p w14:paraId="7E55D3F1" w14:textId="6B1D2123" w:rsidR="000B6CDE" w:rsidRDefault="002B7EB6">
            <w:pPr>
              <w:pStyle w:val="TableParagraph"/>
            </w:pPr>
            <w:r w:rsidRPr="00D06677">
              <w:rPr>
                <w:b/>
                <w:color w:val="FF0000"/>
                <w:sz w:val="36"/>
              </w:rPr>
              <w:t>X</w:t>
            </w:r>
          </w:p>
        </w:tc>
        <w:tc>
          <w:tcPr>
            <w:tcW w:w="1212" w:type="dxa"/>
          </w:tcPr>
          <w:p w14:paraId="3DB0BB63" w14:textId="77777777" w:rsidR="000B6CDE" w:rsidRDefault="000B6CDE">
            <w:pPr>
              <w:pStyle w:val="TableParagraph"/>
            </w:pPr>
          </w:p>
        </w:tc>
        <w:tc>
          <w:tcPr>
            <w:tcW w:w="1135" w:type="dxa"/>
          </w:tcPr>
          <w:p w14:paraId="4011A21A" w14:textId="77777777" w:rsidR="000B6CDE" w:rsidRDefault="000B6CDE">
            <w:pPr>
              <w:pStyle w:val="TableParagraph"/>
            </w:pPr>
          </w:p>
        </w:tc>
        <w:tc>
          <w:tcPr>
            <w:tcW w:w="2826" w:type="dxa"/>
          </w:tcPr>
          <w:p w14:paraId="7F8490D0" w14:textId="77777777" w:rsidR="000B6CDE" w:rsidRDefault="000B6CDE">
            <w:pPr>
              <w:pStyle w:val="TableParagraph"/>
            </w:pPr>
          </w:p>
        </w:tc>
      </w:tr>
    </w:tbl>
    <w:p w14:paraId="777E0E9E" w14:textId="77777777" w:rsidR="000B6CDE" w:rsidRDefault="00DF4DC5">
      <w:pPr>
        <w:spacing w:before="1"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3A03BAFC" w14:textId="77777777" w:rsidR="000B6CDE" w:rsidRDefault="00DF4DC5">
      <w:pPr>
        <w:pStyle w:val="BodyText"/>
        <w:spacing w:before="199"/>
        <w:ind w:left="226" w:right="1456"/>
        <w:jc w:val="both"/>
      </w:pPr>
      <w:r>
        <w:rPr>
          <w:b/>
          <w:u w:val="single"/>
        </w:rPr>
        <w:t>Question 4.1.4</w:t>
      </w:r>
      <w:r>
        <w:t>: To what extent would you find the following categories of sustainability products useful?</w:t>
      </w:r>
    </w:p>
    <w:p w14:paraId="3C292B7D" w14:textId="77777777" w:rsidR="000B6CDE" w:rsidRDefault="000B6CDE">
      <w:pPr>
        <w:pStyle w:val="BodyText"/>
        <w:spacing w:before="11" w:after="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077C4C13" w14:textId="77777777">
        <w:trPr>
          <w:trHeight w:val="791"/>
        </w:trPr>
        <w:tc>
          <w:tcPr>
            <w:tcW w:w="5432" w:type="dxa"/>
          </w:tcPr>
          <w:p w14:paraId="1276415D" w14:textId="77777777" w:rsidR="000B6CDE" w:rsidRDefault="000B6CDE">
            <w:pPr>
              <w:pStyle w:val="TableParagraph"/>
            </w:pPr>
          </w:p>
        </w:tc>
        <w:tc>
          <w:tcPr>
            <w:tcW w:w="451" w:type="dxa"/>
          </w:tcPr>
          <w:p w14:paraId="5DB6564A" w14:textId="77777777" w:rsidR="000B6CDE" w:rsidRDefault="00DF4DC5">
            <w:pPr>
              <w:pStyle w:val="TableParagraph"/>
              <w:spacing w:before="135"/>
              <w:ind w:left="14"/>
              <w:jc w:val="center"/>
              <w:rPr>
                <w:sz w:val="24"/>
              </w:rPr>
            </w:pPr>
            <w:r>
              <w:rPr>
                <w:spacing w:val="-10"/>
                <w:sz w:val="24"/>
              </w:rPr>
              <w:t>1</w:t>
            </w:r>
          </w:p>
        </w:tc>
        <w:tc>
          <w:tcPr>
            <w:tcW w:w="451" w:type="dxa"/>
          </w:tcPr>
          <w:p w14:paraId="371935FE" w14:textId="77777777" w:rsidR="000B6CDE" w:rsidRDefault="00DF4DC5">
            <w:pPr>
              <w:pStyle w:val="TableParagraph"/>
              <w:spacing w:before="135"/>
              <w:ind w:left="14" w:right="4"/>
              <w:jc w:val="center"/>
              <w:rPr>
                <w:sz w:val="24"/>
              </w:rPr>
            </w:pPr>
            <w:r>
              <w:rPr>
                <w:spacing w:val="-10"/>
                <w:sz w:val="24"/>
              </w:rPr>
              <w:t>2</w:t>
            </w:r>
          </w:p>
        </w:tc>
        <w:tc>
          <w:tcPr>
            <w:tcW w:w="452" w:type="dxa"/>
          </w:tcPr>
          <w:p w14:paraId="5D391455" w14:textId="77777777" w:rsidR="000B6CDE" w:rsidRDefault="00DF4DC5">
            <w:pPr>
              <w:pStyle w:val="TableParagraph"/>
              <w:spacing w:before="135"/>
              <w:ind w:left="11"/>
              <w:jc w:val="center"/>
              <w:rPr>
                <w:sz w:val="24"/>
              </w:rPr>
            </w:pPr>
            <w:r>
              <w:rPr>
                <w:spacing w:val="-10"/>
                <w:sz w:val="24"/>
              </w:rPr>
              <w:t>3</w:t>
            </w:r>
          </w:p>
        </w:tc>
        <w:tc>
          <w:tcPr>
            <w:tcW w:w="451" w:type="dxa"/>
          </w:tcPr>
          <w:p w14:paraId="71CDF085" w14:textId="77777777" w:rsidR="000B6CDE" w:rsidRDefault="00DF4DC5">
            <w:pPr>
              <w:pStyle w:val="TableParagraph"/>
              <w:spacing w:before="135"/>
              <w:ind w:left="14" w:right="4"/>
              <w:jc w:val="center"/>
              <w:rPr>
                <w:sz w:val="24"/>
              </w:rPr>
            </w:pPr>
            <w:r>
              <w:rPr>
                <w:spacing w:val="-10"/>
                <w:sz w:val="24"/>
              </w:rPr>
              <w:t>4</w:t>
            </w:r>
          </w:p>
        </w:tc>
        <w:tc>
          <w:tcPr>
            <w:tcW w:w="451" w:type="dxa"/>
          </w:tcPr>
          <w:p w14:paraId="049110E3" w14:textId="77777777" w:rsidR="000B6CDE" w:rsidRDefault="00DF4DC5">
            <w:pPr>
              <w:pStyle w:val="TableParagraph"/>
              <w:spacing w:before="135"/>
              <w:ind w:left="14" w:right="4"/>
              <w:jc w:val="center"/>
              <w:rPr>
                <w:sz w:val="24"/>
              </w:rPr>
            </w:pPr>
            <w:r>
              <w:rPr>
                <w:spacing w:val="-10"/>
                <w:sz w:val="24"/>
              </w:rPr>
              <w:t>5</w:t>
            </w:r>
          </w:p>
        </w:tc>
        <w:tc>
          <w:tcPr>
            <w:tcW w:w="921" w:type="dxa"/>
          </w:tcPr>
          <w:p w14:paraId="4C417D9A"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737393D1" w14:textId="77777777">
        <w:trPr>
          <w:trHeight w:val="1895"/>
        </w:trPr>
        <w:tc>
          <w:tcPr>
            <w:tcW w:w="5432" w:type="dxa"/>
          </w:tcPr>
          <w:p w14:paraId="467F212F" w14:textId="77777777" w:rsidR="000B6CDE" w:rsidRDefault="00DF4DC5">
            <w:pPr>
              <w:pStyle w:val="TableParagraph"/>
              <w:ind w:left="107" w:right="94"/>
              <w:jc w:val="both"/>
              <w:rPr>
                <w:sz w:val="24"/>
              </w:rPr>
            </w:pPr>
            <w:r>
              <w:rPr>
                <w:sz w:val="24"/>
              </w:rPr>
              <w:t>A</w:t>
            </w:r>
            <w:r>
              <w:rPr>
                <w:spacing w:val="-5"/>
                <w:sz w:val="24"/>
              </w:rPr>
              <w:t xml:space="preserve"> </w:t>
            </w:r>
            <w:r>
              <w:rPr>
                <w:sz w:val="24"/>
              </w:rPr>
              <w:t>-</w:t>
            </w:r>
            <w:r>
              <w:rPr>
                <w:spacing w:val="-3"/>
                <w:sz w:val="24"/>
              </w:rPr>
              <w:t xml:space="preserve"> </w:t>
            </w:r>
            <w:r>
              <w:rPr>
                <w:sz w:val="24"/>
              </w:rPr>
              <w:t>Products</w:t>
            </w:r>
            <w:r>
              <w:rPr>
                <w:spacing w:val="-2"/>
                <w:sz w:val="24"/>
              </w:rPr>
              <w:t xml:space="preserve"> </w:t>
            </w:r>
            <w:r>
              <w:rPr>
                <w:sz w:val="24"/>
              </w:rPr>
              <w:t>investing</w:t>
            </w:r>
            <w:r>
              <w:rPr>
                <w:spacing w:val="-2"/>
                <w:sz w:val="24"/>
              </w:rPr>
              <w:t xml:space="preserve"> </w:t>
            </w:r>
            <w:r>
              <w:rPr>
                <w:sz w:val="24"/>
              </w:rPr>
              <w:t>in</w:t>
            </w:r>
            <w:r>
              <w:rPr>
                <w:spacing w:val="-2"/>
                <w:sz w:val="24"/>
              </w:rPr>
              <w:t xml:space="preserve"> </w:t>
            </w:r>
            <w:r>
              <w:rPr>
                <w:sz w:val="24"/>
              </w:rPr>
              <w:t>assets</w:t>
            </w:r>
            <w:r>
              <w:rPr>
                <w:spacing w:val="-2"/>
                <w:sz w:val="24"/>
              </w:rPr>
              <w:t xml:space="preserve"> </w:t>
            </w:r>
            <w:r>
              <w:rPr>
                <w:sz w:val="24"/>
              </w:rPr>
              <w:t>that</w:t>
            </w:r>
            <w:r>
              <w:rPr>
                <w:spacing w:val="-2"/>
                <w:sz w:val="24"/>
              </w:rPr>
              <w:t xml:space="preserve"> </w:t>
            </w:r>
            <w:r>
              <w:rPr>
                <w:sz w:val="24"/>
              </w:rPr>
              <w:t>specifically</w:t>
            </w:r>
            <w:r>
              <w:rPr>
                <w:spacing w:val="-2"/>
                <w:sz w:val="24"/>
              </w:rPr>
              <w:t xml:space="preserve"> </w:t>
            </w:r>
            <w:r>
              <w:rPr>
                <w:sz w:val="24"/>
              </w:rPr>
              <w:t>strive to offer targeted, measurable solutions to sustainability related problems that affect people and/or the planet, e.g. investments in firms generating and distributing renewable energy, or in companies building social housing or regenerating urban areas.</w:t>
            </w:r>
          </w:p>
        </w:tc>
        <w:tc>
          <w:tcPr>
            <w:tcW w:w="451" w:type="dxa"/>
          </w:tcPr>
          <w:p w14:paraId="1628EF54" w14:textId="0955B4F2" w:rsidR="000B6CDE" w:rsidRDefault="000B6CDE">
            <w:pPr>
              <w:pStyle w:val="TableParagraph"/>
            </w:pPr>
          </w:p>
        </w:tc>
        <w:tc>
          <w:tcPr>
            <w:tcW w:w="451" w:type="dxa"/>
          </w:tcPr>
          <w:p w14:paraId="3B722888" w14:textId="77777777" w:rsidR="000B6CDE" w:rsidRDefault="000B6CDE">
            <w:pPr>
              <w:pStyle w:val="TableParagraph"/>
            </w:pPr>
          </w:p>
        </w:tc>
        <w:tc>
          <w:tcPr>
            <w:tcW w:w="452" w:type="dxa"/>
          </w:tcPr>
          <w:p w14:paraId="2589BA08" w14:textId="6D69E848" w:rsidR="000B6CDE" w:rsidRDefault="00F64227">
            <w:pPr>
              <w:pStyle w:val="TableParagraph"/>
            </w:pPr>
            <w:r w:rsidRPr="00D06677">
              <w:rPr>
                <w:b/>
                <w:color w:val="FF0000"/>
                <w:sz w:val="36"/>
              </w:rPr>
              <w:t>X</w:t>
            </w:r>
          </w:p>
        </w:tc>
        <w:tc>
          <w:tcPr>
            <w:tcW w:w="451" w:type="dxa"/>
          </w:tcPr>
          <w:p w14:paraId="2FB28978" w14:textId="77777777" w:rsidR="000B6CDE" w:rsidRDefault="000B6CDE">
            <w:pPr>
              <w:pStyle w:val="TableParagraph"/>
            </w:pPr>
          </w:p>
        </w:tc>
        <w:tc>
          <w:tcPr>
            <w:tcW w:w="451" w:type="dxa"/>
          </w:tcPr>
          <w:p w14:paraId="6F507BC9" w14:textId="77777777" w:rsidR="000B6CDE" w:rsidRDefault="000B6CDE">
            <w:pPr>
              <w:pStyle w:val="TableParagraph"/>
            </w:pPr>
          </w:p>
        </w:tc>
        <w:tc>
          <w:tcPr>
            <w:tcW w:w="921" w:type="dxa"/>
          </w:tcPr>
          <w:p w14:paraId="7DA9BAE3" w14:textId="77777777" w:rsidR="000B6CDE" w:rsidRDefault="000B6CDE">
            <w:pPr>
              <w:pStyle w:val="TableParagraph"/>
            </w:pPr>
          </w:p>
        </w:tc>
      </w:tr>
      <w:tr w:rsidR="000B6CDE" w14:paraId="4C69A6D4" w14:textId="77777777">
        <w:trPr>
          <w:trHeight w:val="1103"/>
        </w:trPr>
        <w:tc>
          <w:tcPr>
            <w:tcW w:w="5432" w:type="dxa"/>
          </w:tcPr>
          <w:p w14:paraId="33FAB4C9" w14:textId="77777777" w:rsidR="000B6CDE" w:rsidRDefault="00DF4DC5">
            <w:pPr>
              <w:pStyle w:val="TableParagraph"/>
              <w:ind w:left="107"/>
              <w:rPr>
                <w:sz w:val="24"/>
              </w:rPr>
            </w:pPr>
            <w:r>
              <w:rPr>
                <w:sz w:val="24"/>
              </w:rPr>
              <w:t>B</w:t>
            </w:r>
            <w:r>
              <w:rPr>
                <w:spacing w:val="-3"/>
                <w:sz w:val="24"/>
              </w:rPr>
              <w:t xml:space="preserve"> </w:t>
            </w:r>
            <w:r>
              <w:rPr>
                <w:sz w:val="24"/>
              </w:rPr>
              <w:t>-</w:t>
            </w:r>
            <w:r>
              <w:rPr>
                <w:spacing w:val="40"/>
                <w:sz w:val="24"/>
              </w:rPr>
              <w:t xml:space="preserve"> </w:t>
            </w:r>
            <w:r>
              <w:rPr>
                <w:sz w:val="24"/>
              </w:rPr>
              <w:t>Products</w:t>
            </w:r>
            <w:r>
              <w:rPr>
                <w:spacing w:val="40"/>
                <w:sz w:val="24"/>
              </w:rPr>
              <w:t xml:space="preserve"> </w:t>
            </w:r>
            <w:r>
              <w:rPr>
                <w:sz w:val="24"/>
              </w:rPr>
              <w:t>aiming</w:t>
            </w:r>
            <w:r>
              <w:rPr>
                <w:spacing w:val="40"/>
                <w:sz w:val="24"/>
              </w:rPr>
              <w:t xml:space="preserve"> </w:t>
            </w:r>
            <w:r>
              <w:rPr>
                <w:sz w:val="24"/>
              </w:rPr>
              <w:t>to</w:t>
            </w:r>
            <w:r>
              <w:rPr>
                <w:spacing w:val="40"/>
                <w:sz w:val="24"/>
              </w:rPr>
              <w:t xml:space="preserve"> </w:t>
            </w:r>
            <w:r>
              <w:rPr>
                <w:sz w:val="24"/>
              </w:rPr>
              <w:t>meet</w:t>
            </w:r>
            <w:r>
              <w:rPr>
                <w:spacing w:val="40"/>
                <w:sz w:val="24"/>
              </w:rPr>
              <w:t xml:space="preserve"> </w:t>
            </w:r>
            <w:r>
              <w:rPr>
                <w:sz w:val="24"/>
              </w:rPr>
              <w:t>credible</w:t>
            </w:r>
            <w:r>
              <w:rPr>
                <w:spacing w:val="40"/>
                <w:sz w:val="24"/>
              </w:rPr>
              <w:t xml:space="preserve"> </w:t>
            </w:r>
            <w:r>
              <w:rPr>
                <w:sz w:val="24"/>
              </w:rPr>
              <w:t>sustainability standards</w:t>
            </w:r>
            <w:r>
              <w:rPr>
                <w:spacing w:val="53"/>
                <w:w w:val="150"/>
                <w:sz w:val="24"/>
              </w:rPr>
              <w:t xml:space="preserve"> </w:t>
            </w:r>
            <w:r>
              <w:rPr>
                <w:sz w:val="24"/>
              </w:rPr>
              <w:t>or</w:t>
            </w:r>
            <w:r>
              <w:rPr>
                <w:spacing w:val="55"/>
                <w:w w:val="150"/>
                <w:sz w:val="24"/>
              </w:rPr>
              <w:t xml:space="preserve"> </w:t>
            </w:r>
            <w:r>
              <w:rPr>
                <w:sz w:val="24"/>
              </w:rPr>
              <w:t>adhering</w:t>
            </w:r>
            <w:r>
              <w:rPr>
                <w:spacing w:val="53"/>
                <w:w w:val="150"/>
                <w:sz w:val="24"/>
              </w:rPr>
              <w:t xml:space="preserve"> </w:t>
            </w:r>
            <w:r>
              <w:rPr>
                <w:sz w:val="24"/>
              </w:rPr>
              <w:t>to</w:t>
            </w:r>
            <w:r>
              <w:rPr>
                <w:spacing w:val="53"/>
                <w:w w:val="150"/>
                <w:sz w:val="24"/>
              </w:rPr>
              <w:t xml:space="preserve"> </w:t>
            </w:r>
            <w:r>
              <w:rPr>
                <w:sz w:val="24"/>
              </w:rPr>
              <w:t>a</w:t>
            </w:r>
            <w:r>
              <w:rPr>
                <w:spacing w:val="52"/>
                <w:w w:val="150"/>
                <w:sz w:val="24"/>
              </w:rPr>
              <w:t xml:space="preserve"> </w:t>
            </w:r>
            <w:r>
              <w:rPr>
                <w:sz w:val="24"/>
              </w:rPr>
              <w:t>specific</w:t>
            </w:r>
            <w:r>
              <w:rPr>
                <w:spacing w:val="55"/>
                <w:w w:val="150"/>
                <w:sz w:val="24"/>
              </w:rPr>
              <w:t xml:space="preserve"> </w:t>
            </w:r>
            <w:r>
              <w:rPr>
                <w:spacing w:val="-2"/>
                <w:sz w:val="24"/>
              </w:rPr>
              <w:t>sustainability-</w:t>
            </w:r>
          </w:p>
          <w:p w14:paraId="33F6403D" w14:textId="77777777" w:rsidR="000B6CDE" w:rsidRDefault="00DF4DC5">
            <w:pPr>
              <w:pStyle w:val="TableParagraph"/>
              <w:spacing w:line="270" w:lineRule="atLeast"/>
              <w:ind w:left="107"/>
              <w:rPr>
                <w:sz w:val="24"/>
              </w:rPr>
            </w:pPr>
            <w:r>
              <w:rPr>
                <w:sz w:val="24"/>
              </w:rPr>
              <w:t>related</w:t>
            </w:r>
            <w:r>
              <w:rPr>
                <w:spacing w:val="40"/>
                <w:sz w:val="24"/>
              </w:rPr>
              <w:t xml:space="preserve"> </w:t>
            </w:r>
            <w:r>
              <w:rPr>
                <w:sz w:val="24"/>
              </w:rPr>
              <w:t>theme,</w:t>
            </w:r>
            <w:r>
              <w:rPr>
                <w:spacing w:val="40"/>
                <w:sz w:val="24"/>
              </w:rPr>
              <w:t xml:space="preserve"> </w:t>
            </w:r>
            <w:r>
              <w:rPr>
                <w:sz w:val="24"/>
              </w:rPr>
              <w:t>e.g.</w:t>
            </w:r>
            <w:r>
              <w:rPr>
                <w:spacing w:val="40"/>
                <w:sz w:val="24"/>
              </w:rPr>
              <w:t xml:space="preserve"> </w:t>
            </w:r>
            <w:r>
              <w:rPr>
                <w:sz w:val="24"/>
              </w:rPr>
              <w:t>investments</w:t>
            </w:r>
            <w:r>
              <w:rPr>
                <w:spacing w:val="40"/>
                <w:sz w:val="24"/>
              </w:rPr>
              <w:t xml:space="preserve"> </w:t>
            </w:r>
            <w:r>
              <w:rPr>
                <w:sz w:val="24"/>
              </w:rPr>
              <w:t>in</w:t>
            </w:r>
            <w:r>
              <w:rPr>
                <w:spacing w:val="40"/>
                <w:sz w:val="24"/>
              </w:rPr>
              <w:t xml:space="preserve"> </w:t>
            </w:r>
            <w:r>
              <w:rPr>
                <w:sz w:val="24"/>
              </w:rPr>
              <w:t>companies</w:t>
            </w:r>
            <w:r>
              <w:rPr>
                <w:spacing w:val="40"/>
                <w:sz w:val="24"/>
              </w:rPr>
              <w:t xml:space="preserve"> </w:t>
            </w:r>
            <w:r>
              <w:rPr>
                <w:sz w:val="24"/>
              </w:rPr>
              <w:t>with evidence</w:t>
            </w:r>
            <w:r>
              <w:rPr>
                <w:spacing w:val="48"/>
                <w:sz w:val="24"/>
              </w:rPr>
              <w:t xml:space="preserve"> </w:t>
            </w:r>
            <w:r>
              <w:rPr>
                <w:sz w:val="24"/>
              </w:rPr>
              <w:t>of</w:t>
            </w:r>
            <w:r>
              <w:rPr>
                <w:spacing w:val="50"/>
                <w:sz w:val="24"/>
              </w:rPr>
              <w:t xml:space="preserve"> </w:t>
            </w:r>
            <w:r>
              <w:rPr>
                <w:sz w:val="24"/>
              </w:rPr>
              <w:t>solid</w:t>
            </w:r>
            <w:r>
              <w:rPr>
                <w:spacing w:val="51"/>
                <w:sz w:val="24"/>
              </w:rPr>
              <w:t xml:space="preserve"> </w:t>
            </w:r>
            <w:r>
              <w:rPr>
                <w:sz w:val="24"/>
              </w:rPr>
              <w:t>waste</w:t>
            </w:r>
            <w:r>
              <w:rPr>
                <w:spacing w:val="53"/>
                <w:sz w:val="24"/>
              </w:rPr>
              <w:t xml:space="preserve"> </w:t>
            </w:r>
            <w:r>
              <w:rPr>
                <w:sz w:val="24"/>
              </w:rPr>
              <w:t>and</w:t>
            </w:r>
            <w:r>
              <w:rPr>
                <w:spacing w:val="51"/>
                <w:sz w:val="24"/>
              </w:rPr>
              <w:t xml:space="preserve"> </w:t>
            </w:r>
            <w:r>
              <w:rPr>
                <w:sz w:val="24"/>
              </w:rPr>
              <w:t>water</w:t>
            </w:r>
            <w:r>
              <w:rPr>
                <w:spacing w:val="50"/>
                <w:sz w:val="24"/>
              </w:rPr>
              <w:t xml:space="preserve"> </w:t>
            </w:r>
            <w:r>
              <w:rPr>
                <w:sz w:val="24"/>
              </w:rPr>
              <w:t>management,</w:t>
            </w:r>
            <w:r>
              <w:rPr>
                <w:spacing w:val="51"/>
                <w:sz w:val="24"/>
              </w:rPr>
              <w:t xml:space="preserve"> </w:t>
            </w:r>
            <w:r>
              <w:rPr>
                <w:spacing w:val="-5"/>
                <w:sz w:val="24"/>
              </w:rPr>
              <w:t>or</w:t>
            </w:r>
          </w:p>
        </w:tc>
        <w:tc>
          <w:tcPr>
            <w:tcW w:w="451" w:type="dxa"/>
          </w:tcPr>
          <w:p w14:paraId="090B2700" w14:textId="3A9E19CB" w:rsidR="000B6CDE" w:rsidRDefault="000B6CDE">
            <w:pPr>
              <w:pStyle w:val="TableParagraph"/>
            </w:pPr>
          </w:p>
        </w:tc>
        <w:tc>
          <w:tcPr>
            <w:tcW w:w="451" w:type="dxa"/>
          </w:tcPr>
          <w:p w14:paraId="0BE3DF61" w14:textId="77777777" w:rsidR="000B6CDE" w:rsidRDefault="000B6CDE">
            <w:pPr>
              <w:pStyle w:val="TableParagraph"/>
            </w:pPr>
          </w:p>
        </w:tc>
        <w:tc>
          <w:tcPr>
            <w:tcW w:w="452" w:type="dxa"/>
          </w:tcPr>
          <w:p w14:paraId="3FFD3E71" w14:textId="77777777" w:rsidR="000B6CDE" w:rsidRDefault="000B6CDE">
            <w:pPr>
              <w:pStyle w:val="TableParagraph"/>
            </w:pPr>
          </w:p>
        </w:tc>
        <w:tc>
          <w:tcPr>
            <w:tcW w:w="451" w:type="dxa"/>
          </w:tcPr>
          <w:p w14:paraId="71514359" w14:textId="77777777" w:rsidR="000B6CDE" w:rsidRDefault="000B6CDE">
            <w:pPr>
              <w:pStyle w:val="TableParagraph"/>
            </w:pPr>
          </w:p>
        </w:tc>
        <w:tc>
          <w:tcPr>
            <w:tcW w:w="451" w:type="dxa"/>
          </w:tcPr>
          <w:p w14:paraId="5591A66A" w14:textId="77777777" w:rsidR="000B6CDE" w:rsidRDefault="000B6CDE">
            <w:pPr>
              <w:pStyle w:val="TableParagraph"/>
            </w:pPr>
          </w:p>
        </w:tc>
        <w:tc>
          <w:tcPr>
            <w:tcW w:w="921" w:type="dxa"/>
          </w:tcPr>
          <w:p w14:paraId="4FAA1EBA" w14:textId="77777777" w:rsidR="000B6CDE" w:rsidRDefault="000B6CDE">
            <w:pPr>
              <w:pStyle w:val="TableParagraph"/>
            </w:pPr>
          </w:p>
        </w:tc>
      </w:tr>
    </w:tbl>
    <w:p w14:paraId="0C31E404" w14:textId="77777777" w:rsidR="000B6CDE" w:rsidRDefault="000B6CDE">
      <w:pPr>
        <w:sectPr w:rsidR="000B6CDE" w:rsidSect="00EF4BD3">
          <w:pgSz w:w="11910" w:h="16840"/>
          <w:pgMar w:top="1440" w:right="1440" w:bottom="1440" w:left="1440" w:header="0" w:footer="995" w:gutter="0"/>
          <w:cols w:space="720"/>
          <w:docGrid w:linePitch="299"/>
        </w:sectPr>
      </w:pPr>
    </w:p>
    <w:p w14:paraId="71052E7D"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063B3077" w14:textId="77777777">
        <w:trPr>
          <w:trHeight w:val="515"/>
        </w:trPr>
        <w:tc>
          <w:tcPr>
            <w:tcW w:w="5432" w:type="dxa"/>
          </w:tcPr>
          <w:p w14:paraId="6ED564B9" w14:textId="77777777" w:rsidR="000B6CDE" w:rsidRDefault="00DF4DC5">
            <w:pPr>
              <w:pStyle w:val="TableParagraph"/>
              <w:spacing w:line="275" w:lineRule="exact"/>
              <w:ind w:left="107"/>
              <w:rPr>
                <w:sz w:val="24"/>
              </w:rPr>
            </w:pPr>
            <w:r>
              <w:rPr>
                <w:sz w:val="24"/>
              </w:rPr>
              <w:t>strong</w:t>
            </w:r>
            <w:r>
              <w:rPr>
                <w:spacing w:val="-3"/>
                <w:sz w:val="24"/>
              </w:rPr>
              <w:t xml:space="preserve"> </w:t>
            </w:r>
            <w:r>
              <w:rPr>
                <w:sz w:val="24"/>
              </w:rPr>
              <w:t>representation</w:t>
            </w:r>
            <w:r>
              <w:rPr>
                <w:spacing w:val="-1"/>
                <w:sz w:val="24"/>
              </w:rPr>
              <w:t xml:space="preserve"> </w:t>
            </w:r>
            <w:r>
              <w:rPr>
                <w:sz w:val="24"/>
              </w:rPr>
              <w:t>of women</w:t>
            </w:r>
            <w:r>
              <w:rPr>
                <w:spacing w:val="-1"/>
                <w:sz w:val="24"/>
              </w:rPr>
              <w:t xml:space="preserve"> </w:t>
            </w:r>
            <w:r>
              <w:rPr>
                <w:sz w:val="24"/>
              </w:rPr>
              <w:t>in</w:t>
            </w:r>
            <w:r>
              <w:rPr>
                <w:spacing w:val="-1"/>
                <w:sz w:val="24"/>
              </w:rPr>
              <w:t xml:space="preserve"> </w:t>
            </w:r>
            <w:r>
              <w:rPr>
                <w:sz w:val="24"/>
              </w:rPr>
              <w:t>decision-</w:t>
            </w:r>
            <w:r>
              <w:rPr>
                <w:spacing w:val="-2"/>
                <w:sz w:val="24"/>
              </w:rPr>
              <w:t>making.</w:t>
            </w:r>
          </w:p>
        </w:tc>
        <w:tc>
          <w:tcPr>
            <w:tcW w:w="451" w:type="dxa"/>
          </w:tcPr>
          <w:p w14:paraId="0B85FC08" w14:textId="62724834" w:rsidR="000B6CDE" w:rsidRDefault="00F64227">
            <w:pPr>
              <w:pStyle w:val="TableParagraph"/>
            </w:pPr>
            <w:r>
              <w:rPr>
                <w:b/>
                <w:color w:val="FF0000"/>
                <w:sz w:val="36"/>
              </w:rPr>
              <w:t xml:space="preserve"> </w:t>
            </w:r>
          </w:p>
        </w:tc>
        <w:tc>
          <w:tcPr>
            <w:tcW w:w="451" w:type="dxa"/>
          </w:tcPr>
          <w:p w14:paraId="2E2264E5" w14:textId="77777777" w:rsidR="000B6CDE" w:rsidRDefault="000B6CDE">
            <w:pPr>
              <w:pStyle w:val="TableParagraph"/>
            </w:pPr>
          </w:p>
        </w:tc>
        <w:tc>
          <w:tcPr>
            <w:tcW w:w="452" w:type="dxa"/>
          </w:tcPr>
          <w:p w14:paraId="7885828D" w14:textId="20C5AF88" w:rsidR="000B6CDE" w:rsidRDefault="00F64227">
            <w:pPr>
              <w:pStyle w:val="TableParagraph"/>
            </w:pPr>
            <w:r w:rsidRPr="00D06677">
              <w:rPr>
                <w:b/>
                <w:color w:val="FF0000"/>
                <w:sz w:val="36"/>
              </w:rPr>
              <w:t>X</w:t>
            </w:r>
          </w:p>
        </w:tc>
        <w:tc>
          <w:tcPr>
            <w:tcW w:w="451" w:type="dxa"/>
          </w:tcPr>
          <w:p w14:paraId="34EE4180" w14:textId="77777777" w:rsidR="000B6CDE" w:rsidRDefault="000B6CDE">
            <w:pPr>
              <w:pStyle w:val="TableParagraph"/>
            </w:pPr>
          </w:p>
        </w:tc>
        <w:tc>
          <w:tcPr>
            <w:tcW w:w="451" w:type="dxa"/>
          </w:tcPr>
          <w:p w14:paraId="3353A318" w14:textId="77777777" w:rsidR="000B6CDE" w:rsidRDefault="000B6CDE">
            <w:pPr>
              <w:pStyle w:val="TableParagraph"/>
            </w:pPr>
          </w:p>
        </w:tc>
        <w:tc>
          <w:tcPr>
            <w:tcW w:w="921" w:type="dxa"/>
          </w:tcPr>
          <w:p w14:paraId="2AA49029" w14:textId="77777777" w:rsidR="000B6CDE" w:rsidRDefault="000B6CDE">
            <w:pPr>
              <w:pStyle w:val="TableParagraph"/>
            </w:pPr>
          </w:p>
        </w:tc>
      </w:tr>
      <w:tr w:rsidR="000B6CDE" w14:paraId="71141644" w14:textId="77777777">
        <w:trPr>
          <w:trHeight w:val="1067"/>
        </w:trPr>
        <w:tc>
          <w:tcPr>
            <w:tcW w:w="5432" w:type="dxa"/>
          </w:tcPr>
          <w:p w14:paraId="27BF0838" w14:textId="77777777" w:rsidR="000B6CDE" w:rsidRDefault="00DF4DC5">
            <w:pPr>
              <w:pStyle w:val="TableParagraph"/>
              <w:ind w:left="107" w:right="100"/>
              <w:jc w:val="both"/>
              <w:rPr>
                <w:sz w:val="24"/>
              </w:rPr>
            </w:pPr>
            <w:r>
              <w:rPr>
                <w:sz w:val="24"/>
              </w:rPr>
              <w:t>C</w:t>
            </w:r>
            <w:r>
              <w:rPr>
                <w:spacing w:val="-3"/>
                <w:sz w:val="24"/>
              </w:rPr>
              <w:t xml:space="preserve"> </w:t>
            </w:r>
            <w:r>
              <w:rPr>
                <w:sz w:val="24"/>
              </w:rPr>
              <w:t>- Products that exclude activities and/or investees involved in activities with negative effects on people and/or the planet</w:t>
            </w:r>
          </w:p>
        </w:tc>
        <w:tc>
          <w:tcPr>
            <w:tcW w:w="451" w:type="dxa"/>
          </w:tcPr>
          <w:p w14:paraId="66AB0EA7" w14:textId="701CA213" w:rsidR="000B6CDE" w:rsidRDefault="000B6CDE">
            <w:pPr>
              <w:pStyle w:val="TableParagraph"/>
            </w:pPr>
          </w:p>
        </w:tc>
        <w:tc>
          <w:tcPr>
            <w:tcW w:w="451" w:type="dxa"/>
          </w:tcPr>
          <w:p w14:paraId="4B5E135B" w14:textId="77777777" w:rsidR="000B6CDE" w:rsidRDefault="000B6CDE">
            <w:pPr>
              <w:pStyle w:val="TableParagraph"/>
            </w:pPr>
          </w:p>
        </w:tc>
        <w:tc>
          <w:tcPr>
            <w:tcW w:w="452" w:type="dxa"/>
          </w:tcPr>
          <w:p w14:paraId="7319591B" w14:textId="68CDE7FB" w:rsidR="000B6CDE" w:rsidRDefault="00F118C0">
            <w:pPr>
              <w:pStyle w:val="TableParagraph"/>
            </w:pPr>
            <w:r w:rsidRPr="00D06677">
              <w:rPr>
                <w:b/>
                <w:color w:val="FF0000"/>
                <w:sz w:val="36"/>
              </w:rPr>
              <w:t>X</w:t>
            </w:r>
          </w:p>
        </w:tc>
        <w:tc>
          <w:tcPr>
            <w:tcW w:w="451" w:type="dxa"/>
          </w:tcPr>
          <w:p w14:paraId="2E7C52DA" w14:textId="77777777" w:rsidR="000B6CDE" w:rsidRDefault="000B6CDE">
            <w:pPr>
              <w:pStyle w:val="TableParagraph"/>
            </w:pPr>
          </w:p>
        </w:tc>
        <w:tc>
          <w:tcPr>
            <w:tcW w:w="451" w:type="dxa"/>
          </w:tcPr>
          <w:p w14:paraId="72833A5A" w14:textId="77777777" w:rsidR="000B6CDE" w:rsidRDefault="000B6CDE">
            <w:pPr>
              <w:pStyle w:val="TableParagraph"/>
            </w:pPr>
          </w:p>
        </w:tc>
        <w:tc>
          <w:tcPr>
            <w:tcW w:w="921" w:type="dxa"/>
          </w:tcPr>
          <w:p w14:paraId="2F6281A3" w14:textId="77777777" w:rsidR="000B6CDE" w:rsidRDefault="000B6CDE">
            <w:pPr>
              <w:pStyle w:val="TableParagraph"/>
            </w:pPr>
          </w:p>
        </w:tc>
      </w:tr>
      <w:tr w:rsidR="000B6CDE" w14:paraId="386396BD" w14:textId="77777777">
        <w:trPr>
          <w:trHeight w:val="3240"/>
        </w:trPr>
        <w:tc>
          <w:tcPr>
            <w:tcW w:w="5432" w:type="dxa"/>
          </w:tcPr>
          <w:p w14:paraId="2AA7168E" w14:textId="77777777" w:rsidR="000B6CDE" w:rsidRDefault="00DF4DC5">
            <w:pPr>
              <w:pStyle w:val="TableParagraph"/>
              <w:ind w:left="107" w:right="95"/>
              <w:jc w:val="both"/>
              <w:rPr>
                <w:sz w:val="24"/>
              </w:rPr>
            </w:pPr>
            <w:r>
              <w:rPr>
                <w:sz w:val="24"/>
              </w:rPr>
              <w:t>D</w:t>
            </w:r>
            <w:r>
              <w:rPr>
                <w:spacing w:val="-4"/>
                <w:sz w:val="24"/>
              </w:rPr>
              <w:t xml:space="preserve"> </w:t>
            </w:r>
            <w:r>
              <w:rPr>
                <w:sz w:val="24"/>
              </w:rPr>
              <w:t xml:space="preserve">- Products with a transition focus aiming to bring measurable improvements to the sustainability profile of the assets they invest in, e.g. investments in economic activities becoming taxonomy-aligned or in transitional economic activities that are taxonomy aligned, investments in companies, economic activities or portfolios with credible targets and/or plans to </w:t>
            </w:r>
            <w:proofErr w:type="spellStart"/>
            <w:r>
              <w:rPr>
                <w:sz w:val="24"/>
              </w:rPr>
              <w:t>decarbonise</w:t>
            </w:r>
            <w:proofErr w:type="spellEnd"/>
            <w:r>
              <w:rPr>
                <w:sz w:val="24"/>
              </w:rPr>
              <w:t>, improve workers’ rights, reduce environmental impacts.</w:t>
            </w:r>
            <w:r>
              <w:rPr>
                <w:sz w:val="24"/>
                <w:vertAlign w:val="superscript"/>
              </w:rPr>
              <w:t>11</w:t>
            </w:r>
          </w:p>
        </w:tc>
        <w:tc>
          <w:tcPr>
            <w:tcW w:w="451" w:type="dxa"/>
          </w:tcPr>
          <w:p w14:paraId="67191622" w14:textId="22237568" w:rsidR="000B6CDE" w:rsidRDefault="000B6CDE">
            <w:pPr>
              <w:pStyle w:val="TableParagraph"/>
            </w:pPr>
          </w:p>
        </w:tc>
        <w:tc>
          <w:tcPr>
            <w:tcW w:w="451" w:type="dxa"/>
          </w:tcPr>
          <w:p w14:paraId="4872FA4E" w14:textId="77777777" w:rsidR="000B6CDE" w:rsidRDefault="000B6CDE">
            <w:pPr>
              <w:pStyle w:val="TableParagraph"/>
            </w:pPr>
          </w:p>
        </w:tc>
        <w:tc>
          <w:tcPr>
            <w:tcW w:w="452" w:type="dxa"/>
          </w:tcPr>
          <w:p w14:paraId="7DF96803" w14:textId="4903FC8E" w:rsidR="000B6CDE" w:rsidRDefault="00F118C0">
            <w:pPr>
              <w:pStyle w:val="TableParagraph"/>
            </w:pPr>
            <w:r w:rsidRPr="00D06677">
              <w:rPr>
                <w:b/>
                <w:color w:val="FF0000"/>
                <w:sz w:val="36"/>
              </w:rPr>
              <w:t>X</w:t>
            </w:r>
          </w:p>
        </w:tc>
        <w:tc>
          <w:tcPr>
            <w:tcW w:w="451" w:type="dxa"/>
          </w:tcPr>
          <w:p w14:paraId="64182796" w14:textId="77777777" w:rsidR="000B6CDE" w:rsidRDefault="000B6CDE">
            <w:pPr>
              <w:pStyle w:val="TableParagraph"/>
            </w:pPr>
          </w:p>
        </w:tc>
        <w:tc>
          <w:tcPr>
            <w:tcW w:w="451" w:type="dxa"/>
          </w:tcPr>
          <w:p w14:paraId="0DB37FEF" w14:textId="77777777" w:rsidR="000B6CDE" w:rsidRDefault="000B6CDE">
            <w:pPr>
              <w:pStyle w:val="TableParagraph"/>
            </w:pPr>
          </w:p>
        </w:tc>
        <w:tc>
          <w:tcPr>
            <w:tcW w:w="921" w:type="dxa"/>
          </w:tcPr>
          <w:p w14:paraId="3A3FB084" w14:textId="77777777" w:rsidR="000B6CDE" w:rsidRDefault="000B6CDE">
            <w:pPr>
              <w:pStyle w:val="TableParagraph"/>
            </w:pPr>
          </w:p>
        </w:tc>
      </w:tr>
      <w:tr w:rsidR="000B6CDE" w14:paraId="7435DB9E" w14:textId="77777777">
        <w:trPr>
          <w:trHeight w:val="518"/>
        </w:trPr>
        <w:tc>
          <w:tcPr>
            <w:tcW w:w="5432" w:type="dxa"/>
          </w:tcPr>
          <w:p w14:paraId="5F9AA1E1" w14:textId="77777777" w:rsidR="000B6CDE" w:rsidRDefault="00DF4DC5">
            <w:pPr>
              <w:pStyle w:val="TableParagraph"/>
              <w:spacing w:line="275" w:lineRule="exact"/>
              <w:ind w:left="107"/>
              <w:rPr>
                <w:sz w:val="24"/>
              </w:rPr>
            </w:pPr>
            <w:r>
              <w:rPr>
                <w:spacing w:val="-2"/>
                <w:sz w:val="24"/>
              </w:rPr>
              <w:t>Other</w:t>
            </w:r>
          </w:p>
        </w:tc>
        <w:tc>
          <w:tcPr>
            <w:tcW w:w="451" w:type="dxa"/>
          </w:tcPr>
          <w:p w14:paraId="4A41310B" w14:textId="77777777" w:rsidR="000B6CDE" w:rsidRDefault="000B6CDE">
            <w:pPr>
              <w:pStyle w:val="TableParagraph"/>
            </w:pPr>
          </w:p>
        </w:tc>
        <w:tc>
          <w:tcPr>
            <w:tcW w:w="451" w:type="dxa"/>
          </w:tcPr>
          <w:p w14:paraId="420359F3" w14:textId="77777777" w:rsidR="000B6CDE" w:rsidRDefault="000B6CDE">
            <w:pPr>
              <w:pStyle w:val="TableParagraph"/>
            </w:pPr>
          </w:p>
        </w:tc>
        <w:tc>
          <w:tcPr>
            <w:tcW w:w="452" w:type="dxa"/>
          </w:tcPr>
          <w:p w14:paraId="159E88C9" w14:textId="77777777" w:rsidR="000B6CDE" w:rsidRDefault="000B6CDE">
            <w:pPr>
              <w:pStyle w:val="TableParagraph"/>
            </w:pPr>
          </w:p>
        </w:tc>
        <w:tc>
          <w:tcPr>
            <w:tcW w:w="451" w:type="dxa"/>
          </w:tcPr>
          <w:p w14:paraId="7DF241C3" w14:textId="77777777" w:rsidR="000B6CDE" w:rsidRDefault="000B6CDE">
            <w:pPr>
              <w:pStyle w:val="TableParagraph"/>
            </w:pPr>
          </w:p>
        </w:tc>
        <w:tc>
          <w:tcPr>
            <w:tcW w:w="451" w:type="dxa"/>
          </w:tcPr>
          <w:p w14:paraId="51D1BF43" w14:textId="77777777" w:rsidR="000B6CDE" w:rsidRDefault="000B6CDE">
            <w:pPr>
              <w:pStyle w:val="TableParagraph"/>
            </w:pPr>
          </w:p>
        </w:tc>
        <w:tc>
          <w:tcPr>
            <w:tcW w:w="921" w:type="dxa"/>
          </w:tcPr>
          <w:p w14:paraId="76A35D0E" w14:textId="50AA5F27" w:rsidR="000B6CDE" w:rsidRDefault="00DD3C20">
            <w:pPr>
              <w:pStyle w:val="TableParagraph"/>
            </w:pPr>
            <w:r w:rsidRPr="00D06677">
              <w:rPr>
                <w:b/>
                <w:color w:val="FF0000"/>
                <w:sz w:val="36"/>
              </w:rPr>
              <w:t>X</w:t>
            </w:r>
          </w:p>
        </w:tc>
      </w:tr>
    </w:tbl>
    <w:p w14:paraId="51372E37" w14:textId="77777777" w:rsidR="000B6CDE" w:rsidRDefault="00DF4DC5">
      <w:pPr>
        <w:spacing w:before="2"/>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 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4CF4CA86" w14:textId="77777777" w:rsidR="000B6CDE" w:rsidRDefault="000B6CDE">
      <w:pPr>
        <w:pStyle w:val="BodyText"/>
        <w:spacing w:before="7"/>
        <w:rPr>
          <w:i/>
          <w:sz w:val="20"/>
        </w:rPr>
      </w:pPr>
    </w:p>
    <w:p w14:paraId="660A48A6" w14:textId="77777777" w:rsidR="000B6CDE" w:rsidRDefault="00DF4DC5">
      <w:pPr>
        <w:pStyle w:val="BodyText"/>
        <w:ind w:left="226"/>
        <w:rPr>
          <w:spacing w:val="-2"/>
        </w:rPr>
      </w:pPr>
      <w:r>
        <w:t>If</w:t>
      </w:r>
      <w:r>
        <w:rPr>
          <w:spacing w:val="-5"/>
        </w:rPr>
        <w:t xml:space="preserve"> </w:t>
      </w:r>
      <w:r>
        <w:t>you think</w:t>
      </w:r>
      <w:r>
        <w:rPr>
          <w:spacing w:val="-1"/>
        </w:rPr>
        <w:t xml:space="preserve"> </w:t>
      </w:r>
      <w:r>
        <w:t>there</w:t>
      </w:r>
      <w:r>
        <w:rPr>
          <w:spacing w:val="-1"/>
        </w:rPr>
        <w:t xml:space="preserve"> </w:t>
      </w:r>
      <w:r>
        <w:t>are</w:t>
      </w:r>
      <w:r>
        <w:rPr>
          <w:spacing w:val="-3"/>
        </w:rPr>
        <w:t xml:space="preserve"> </w:t>
      </w:r>
      <w:r>
        <w:t>other possible</w:t>
      </w:r>
      <w:r>
        <w:rPr>
          <w:spacing w:val="-1"/>
        </w:rPr>
        <w:t xml:space="preserve"> </w:t>
      </w:r>
      <w:r>
        <w:t>useful</w:t>
      </w:r>
      <w:r>
        <w:rPr>
          <w:spacing w:val="-1"/>
        </w:rPr>
        <w:t xml:space="preserve"> </w:t>
      </w:r>
      <w:r>
        <w:t>categories, please</w:t>
      </w:r>
      <w:r>
        <w:rPr>
          <w:spacing w:val="-2"/>
        </w:rPr>
        <w:t xml:space="preserve"> </w:t>
      </w:r>
      <w:r>
        <w:t>specify which</w:t>
      </w:r>
      <w:r>
        <w:rPr>
          <w:spacing w:val="1"/>
        </w:rPr>
        <w:t xml:space="preserve"> </w:t>
      </w:r>
      <w:r>
        <w:rPr>
          <w:spacing w:val="-2"/>
        </w:rPr>
        <w:t>ones:</w:t>
      </w:r>
    </w:p>
    <w:p w14:paraId="0810F420" w14:textId="4E0EE8ED" w:rsidR="00F118C0" w:rsidRDefault="00F118C0">
      <w:pPr>
        <w:pStyle w:val="BodyText"/>
        <w:ind w:left="226"/>
        <w:rPr>
          <w:lang w:val="en-GB"/>
        </w:rPr>
      </w:pPr>
      <w:r>
        <w:rPr>
          <w:lang w:val="en-GB"/>
        </w:rPr>
        <w:t>Products not related to any measurable, binding ESG objective should not make any sustainability claims. Products exceeding applicable benchmarks could be deemed to have a “significant objective”, and those exceeding such benchmarks by far, could be deemed to have a “very significant objective”. The different levels of ambition could be assessed in the context of the universe chose by the investor, against existing regulatory benchmarks, or market benchmarks that are widely accepted in practice. Alternatively, specific thresholds could be agreed to define the objective levels.</w:t>
      </w:r>
    </w:p>
    <w:p w14:paraId="37B9875E" w14:textId="77777777" w:rsidR="00F118C0" w:rsidRDefault="00F118C0">
      <w:pPr>
        <w:pStyle w:val="BodyText"/>
        <w:ind w:left="226"/>
        <w:rPr>
          <w:lang w:val="en-GB"/>
        </w:rPr>
      </w:pPr>
    </w:p>
    <w:p w14:paraId="4B7B09BD" w14:textId="77777777" w:rsidR="00F118C0" w:rsidRDefault="00F118C0">
      <w:pPr>
        <w:pStyle w:val="BodyText"/>
        <w:ind w:left="226"/>
      </w:pPr>
    </w:p>
    <w:p w14:paraId="3391FD92" w14:textId="77777777" w:rsidR="000B6CDE" w:rsidRDefault="00DF4DC5">
      <w:pPr>
        <w:pStyle w:val="BodyText"/>
        <w:spacing w:before="73"/>
        <w:rPr>
          <w:sz w:val="20"/>
        </w:rPr>
      </w:pPr>
      <w:r>
        <w:rPr>
          <w:noProof/>
        </w:rPr>
        <mc:AlternateContent>
          <mc:Choice Requires="wps">
            <w:drawing>
              <wp:anchor distT="0" distB="0" distL="0" distR="0" simplePos="0" relativeHeight="251658240" behindDoc="1" locked="0" layoutInCell="1" allowOverlap="1" wp14:anchorId="148E0208" wp14:editId="26F0BC2F">
                <wp:simplePos x="0" y="0"/>
                <wp:positionH relativeFrom="page">
                  <wp:posOffset>984808</wp:posOffset>
                </wp:positionH>
                <wp:positionV relativeFrom="paragraph">
                  <wp:posOffset>208079</wp:posOffset>
                </wp:positionV>
                <wp:extent cx="5620385" cy="35433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4330"/>
                        </a:xfrm>
                        <a:custGeom>
                          <a:avLst/>
                          <a:gdLst/>
                          <a:ahLst/>
                          <a:cxnLst/>
                          <a:rect l="l" t="t" r="r" b="b"/>
                          <a:pathLst>
                            <a:path w="5620385" h="354330">
                              <a:moveTo>
                                <a:pt x="12179" y="341630"/>
                              </a:moveTo>
                              <a:lnTo>
                                <a:pt x="0" y="341630"/>
                              </a:lnTo>
                              <a:lnTo>
                                <a:pt x="0" y="353809"/>
                              </a:lnTo>
                              <a:lnTo>
                                <a:pt x="12179" y="353809"/>
                              </a:lnTo>
                              <a:lnTo>
                                <a:pt x="12179" y="341630"/>
                              </a:lnTo>
                              <a:close/>
                            </a:path>
                            <a:path w="5620385" h="354330">
                              <a:moveTo>
                                <a:pt x="12179" y="0"/>
                              </a:moveTo>
                              <a:lnTo>
                                <a:pt x="0" y="0"/>
                              </a:lnTo>
                              <a:lnTo>
                                <a:pt x="0" y="12128"/>
                              </a:lnTo>
                              <a:lnTo>
                                <a:pt x="0" y="341617"/>
                              </a:lnTo>
                              <a:lnTo>
                                <a:pt x="12179" y="341617"/>
                              </a:lnTo>
                              <a:lnTo>
                                <a:pt x="12179" y="12179"/>
                              </a:lnTo>
                              <a:lnTo>
                                <a:pt x="12179" y="0"/>
                              </a:lnTo>
                              <a:close/>
                            </a:path>
                            <a:path w="5620385" h="354330">
                              <a:moveTo>
                                <a:pt x="5620207" y="341630"/>
                              </a:moveTo>
                              <a:lnTo>
                                <a:pt x="5614162" y="341630"/>
                              </a:lnTo>
                              <a:lnTo>
                                <a:pt x="12192" y="341630"/>
                              </a:lnTo>
                              <a:lnTo>
                                <a:pt x="12192" y="353809"/>
                              </a:lnTo>
                              <a:lnTo>
                                <a:pt x="5614111" y="353809"/>
                              </a:lnTo>
                              <a:lnTo>
                                <a:pt x="5620207" y="353809"/>
                              </a:lnTo>
                              <a:lnTo>
                                <a:pt x="5620207" y="341630"/>
                              </a:lnTo>
                              <a:close/>
                            </a:path>
                            <a:path w="5620385" h="354330">
                              <a:moveTo>
                                <a:pt x="5620207" y="0"/>
                              </a:moveTo>
                              <a:lnTo>
                                <a:pt x="5614162" y="0"/>
                              </a:lnTo>
                              <a:lnTo>
                                <a:pt x="12192" y="0"/>
                              </a:lnTo>
                              <a:lnTo>
                                <a:pt x="12192" y="12179"/>
                              </a:lnTo>
                              <a:lnTo>
                                <a:pt x="5614111" y="12179"/>
                              </a:lnTo>
                              <a:lnTo>
                                <a:pt x="5614111" y="341617"/>
                              </a:lnTo>
                              <a:lnTo>
                                <a:pt x="5620207" y="341617"/>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875F8B" id="Graphic 42" o:spid="_x0000_s1026" style="position:absolute;margin-left:77.55pt;margin-top:16.4pt;width:442.55pt;height:27.9pt;z-index:-251658240;visibility:visible;mso-wrap-style:square;mso-wrap-distance-left:0;mso-wrap-distance-top:0;mso-wrap-distance-right:0;mso-wrap-distance-bottom:0;mso-position-horizontal:absolute;mso-position-horizontal-relative:page;mso-position-vertical:absolute;mso-position-vertical-relative:text;v-text-anchor:top" coordsize="5620385,3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" path="m12179,341630l,341630r,12179l12179,353809r,-12179xem12179,l,,,12128,,341617r12179,l12179,12179,12179,xem5620207,341630r-6045,l12192,341630r,12179l5614111,353809r6096,l5620207,341630xem5620207,r-6045,l12192,r,12179l5614111,12179r,329438l5620207,341617r,-329438l5620207,xe" fillcolor="black" stroked="f">
                <v:path arrowok="t"/>
                <w10:wrap type="topAndBottom" anchorx="page"/>
              </v:shape>
            </w:pict>
          </mc:Fallback>
        </mc:AlternateContent>
      </w:r>
    </w:p>
    <w:p w14:paraId="02B987C9" w14:textId="77777777" w:rsidR="000B6CDE" w:rsidRDefault="000B6CDE">
      <w:pPr>
        <w:pStyle w:val="BodyText"/>
        <w:spacing w:before="239"/>
      </w:pPr>
    </w:p>
    <w:p w14:paraId="229AD0E9" w14:textId="77777777" w:rsidR="000B6CDE" w:rsidRDefault="00DF4DC5">
      <w:pPr>
        <w:pStyle w:val="BodyText"/>
        <w:ind w:left="226" w:right="712"/>
      </w:pPr>
      <w:r>
        <w:rPr>
          <w:b/>
          <w:u w:val="single"/>
        </w:rPr>
        <w:t>Question</w:t>
      </w:r>
      <w:r>
        <w:rPr>
          <w:b/>
          <w:spacing w:val="77"/>
          <w:u w:val="single"/>
        </w:rPr>
        <w:t xml:space="preserve"> </w:t>
      </w:r>
      <w:r>
        <w:rPr>
          <w:b/>
          <w:u w:val="single"/>
        </w:rPr>
        <w:t>4.1.5</w:t>
      </w:r>
      <w:r>
        <w:rPr>
          <w:u w:val="single"/>
        </w:rPr>
        <w:t>:</w:t>
      </w:r>
      <w:r>
        <w:rPr>
          <w:spacing w:val="77"/>
        </w:rPr>
        <w:t xml:space="preserve"> </w:t>
      </w:r>
      <w:r>
        <w:t>To</w:t>
      </w:r>
      <w:r>
        <w:rPr>
          <w:spacing w:val="76"/>
        </w:rPr>
        <w:t xml:space="preserve"> </w:t>
      </w:r>
      <w:r>
        <w:t>what</w:t>
      </w:r>
      <w:r>
        <w:rPr>
          <w:spacing w:val="77"/>
        </w:rPr>
        <w:t xml:space="preserve"> </w:t>
      </w:r>
      <w:r>
        <w:t>extent</w:t>
      </w:r>
      <w:r>
        <w:rPr>
          <w:spacing w:val="76"/>
        </w:rPr>
        <w:t xml:space="preserve"> </w:t>
      </w:r>
      <w:r>
        <w:t>do</w:t>
      </w:r>
      <w:r>
        <w:rPr>
          <w:spacing w:val="76"/>
        </w:rPr>
        <w:t xml:space="preserve"> </w:t>
      </w:r>
      <w:r>
        <w:t>you</w:t>
      </w:r>
      <w:r>
        <w:rPr>
          <w:spacing w:val="79"/>
        </w:rPr>
        <w:t xml:space="preserve"> </w:t>
      </w:r>
      <w:r>
        <w:t>think</w:t>
      </w:r>
      <w:r>
        <w:rPr>
          <w:spacing w:val="76"/>
        </w:rPr>
        <w:t xml:space="preserve"> </w:t>
      </w:r>
      <w:r>
        <w:t>it</w:t>
      </w:r>
      <w:r>
        <w:rPr>
          <w:spacing w:val="77"/>
        </w:rPr>
        <w:t xml:space="preserve"> </w:t>
      </w:r>
      <w:r>
        <w:t>is</w:t>
      </w:r>
      <w:r>
        <w:rPr>
          <w:spacing w:val="77"/>
        </w:rPr>
        <w:t xml:space="preserve"> </w:t>
      </w:r>
      <w:r>
        <w:t>useful</w:t>
      </w:r>
      <w:r>
        <w:rPr>
          <w:spacing w:val="76"/>
        </w:rPr>
        <w:t xml:space="preserve"> </w:t>
      </w:r>
      <w:r>
        <w:t>to</w:t>
      </w:r>
      <w:r>
        <w:rPr>
          <w:spacing w:val="77"/>
        </w:rPr>
        <w:t xml:space="preserve"> </w:t>
      </w:r>
      <w:r>
        <w:t>distinguish</w:t>
      </w:r>
      <w:r>
        <w:rPr>
          <w:spacing w:val="77"/>
        </w:rPr>
        <w:t xml:space="preserve"> </w:t>
      </w:r>
      <w:r>
        <w:t>between sustainability product category A and B described above?</w:t>
      </w:r>
    </w:p>
    <w:p w14:paraId="284D388A"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1"/>
        <w:gridCol w:w="1095"/>
        <w:gridCol w:w="1094"/>
        <w:gridCol w:w="1094"/>
        <w:gridCol w:w="1024"/>
        <w:gridCol w:w="2551"/>
      </w:tblGrid>
      <w:tr w:rsidR="000B6CDE" w14:paraId="49AC4492" w14:textId="77777777">
        <w:trPr>
          <w:trHeight w:val="515"/>
        </w:trPr>
        <w:tc>
          <w:tcPr>
            <w:tcW w:w="1111" w:type="dxa"/>
          </w:tcPr>
          <w:p w14:paraId="357ED1F6" w14:textId="77777777" w:rsidR="000B6CDE" w:rsidRDefault="00DF4DC5">
            <w:pPr>
              <w:pStyle w:val="TableParagraph"/>
              <w:spacing w:line="275" w:lineRule="exact"/>
              <w:ind w:left="12"/>
              <w:jc w:val="center"/>
              <w:rPr>
                <w:sz w:val="24"/>
              </w:rPr>
            </w:pPr>
            <w:r>
              <w:rPr>
                <w:spacing w:val="-10"/>
                <w:sz w:val="24"/>
              </w:rPr>
              <w:t>1</w:t>
            </w:r>
          </w:p>
        </w:tc>
        <w:tc>
          <w:tcPr>
            <w:tcW w:w="1095" w:type="dxa"/>
          </w:tcPr>
          <w:p w14:paraId="5D499D50" w14:textId="77777777" w:rsidR="000B6CDE" w:rsidRDefault="00DF4DC5">
            <w:pPr>
              <w:pStyle w:val="TableParagraph"/>
              <w:spacing w:line="275" w:lineRule="exact"/>
              <w:ind w:left="14"/>
              <w:jc w:val="center"/>
              <w:rPr>
                <w:sz w:val="24"/>
              </w:rPr>
            </w:pPr>
            <w:r>
              <w:rPr>
                <w:spacing w:val="-10"/>
                <w:sz w:val="24"/>
              </w:rPr>
              <w:t>2</w:t>
            </w:r>
          </w:p>
        </w:tc>
        <w:tc>
          <w:tcPr>
            <w:tcW w:w="1094" w:type="dxa"/>
          </w:tcPr>
          <w:p w14:paraId="6C24E2D2" w14:textId="77777777" w:rsidR="000B6CDE" w:rsidRDefault="00DF4DC5">
            <w:pPr>
              <w:pStyle w:val="TableParagraph"/>
              <w:spacing w:line="275" w:lineRule="exact"/>
              <w:ind w:left="15"/>
              <w:jc w:val="center"/>
              <w:rPr>
                <w:sz w:val="24"/>
              </w:rPr>
            </w:pPr>
            <w:r>
              <w:rPr>
                <w:spacing w:val="-10"/>
                <w:sz w:val="24"/>
              </w:rPr>
              <w:t>3</w:t>
            </w:r>
          </w:p>
        </w:tc>
        <w:tc>
          <w:tcPr>
            <w:tcW w:w="1094" w:type="dxa"/>
          </w:tcPr>
          <w:p w14:paraId="5E1E8D8B" w14:textId="77777777" w:rsidR="000B6CDE" w:rsidRDefault="00DF4DC5">
            <w:pPr>
              <w:pStyle w:val="TableParagraph"/>
              <w:spacing w:line="275" w:lineRule="exact"/>
              <w:ind w:left="15"/>
              <w:jc w:val="center"/>
              <w:rPr>
                <w:sz w:val="24"/>
              </w:rPr>
            </w:pPr>
            <w:r>
              <w:rPr>
                <w:spacing w:val="-10"/>
                <w:sz w:val="24"/>
              </w:rPr>
              <w:t>4</w:t>
            </w:r>
          </w:p>
        </w:tc>
        <w:tc>
          <w:tcPr>
            <w:tcW w:w="1024" w:type="dxa"/>
          </w:tcPr>
          <w:p w14:paraId="5529060E" w14:textId="77777777" w:rsidR="000B6CDE" w:rsidRDefault="00DF4DC5">
            <w:pPr>
              <w:pStyle w:val="TableParagraph"/>
              <w:spacing w:line="275" w:lineRule="exact"/>
              <w:ind w:left="20"/>
              <w:jc w:val="center"/>
              <w:rPr>
                <w:sz w:val="24"/>
              </w:rPr>
            </w:pPr>
            <w:r>
              <w:rPr>
                <w:spacing w:val="-10"/>
                <w:sz w:val="24"/>
              </w:rPr>
              <w:t>5</w:t>
            </w:r>
          </w:p>
        </w:tc>
        <w:tc>
          <w:tcPr>
            <w:tcW w:w="2551" w:type="dxa"/>
          </w:tcPr>
          <w:p w14:paraId="21DA2AE5" w14:textId="77777777" w:rsidR="000B6CDE" w:rsidRDefault="00DF4DC5">
            <w:pPr>
              <w:pStyle w:val="TableParagraph"/>
              <w:spacing w:line="275" w:lineRule="exact"/>
              <w:ind w:left="700"/>
              <w:rPr>
                <w:sz w:val="24"/>
              </w:rPr>
            </w:pPr>
            <w:r>
              <w:rPr>
                <w:sz w:val="24"/>
              </w:rPr>
              <w:t>Don’t</w:t>
            </w:r>
            <w:r>
              <w:rPr>
                <w:spacing w:val="-2"/>
                <w:sz w:val="24"/>
              </w:rPr>
              <w:t xml:space="preserve"> </w:t>
            </w:r>
            <w:r>
              <w:rPr>
                <w:spacing w:val="-4"/>
                <w:sz w:val="24"/>
              </w:rPr>
              <w:t>know</w:t>
            </w:r>
          </w:p>
        </w:tc>
      </w:tr>
      <w:tr w:rsidR="000B6CDE" w14:paraId="184AABF5" w14:textId="77777777">
        <w:trPr>
          <w:trHeight w:val="517"/>
        </w:trPr>
        <w:tc>
          <w:tcPr>
            <w:tcW w:w="1111" w:type="dxa"/>
          </w:tcPr>
          <w:p w14:paraId="70CF6369" w14:textId="77777777" w:rsidR="000B6CDE" w:rsidRDefault="000B6CDE">
            <w:pPr>
              <w:pStyle w:val="TableParagraph"/>
            </w:pPr>
          </w:p>
        </w:tc>
        <w:tc>
          <w:tcPr>
            <w:tcW w:w="1095" w:type="dxa"/>
          </w:tcPr>
          <w:p w14:paraId="5F25B332" w14:textId="77777777" w:rsidR="000B6CDE" w:rsidRDefault="000B6CDE">
            <w:pPr>
              <w:pStyle w:val="TableParagraph"/>
            </w:pPr>
          </w:p>
        </w:tc>
        <w:tc>
          <w:tcPr>
            <w:tcW w:w="1094" w:type="dxa"/>
          </w:tcPr>
          <w:p w14:paraId="44586F56" w14:textId="033DD13F" w:rsidR="000B6CDE" w:rsidRDefault="00445CA2">
            <w:pPr>
              <w:pStyle w:val="TableParagraph"/>
            </w:pPr>
            <w:r w:rsidRPr="00D06677">
              <w:rPr>
                <w:b/>
                <w:color w:val="FF0000"/>
                <w:sz w:val="36"/>
              </w:rPr>
              <w:t>X</w:t>
            </w:r>
          </w:p>
        </w:tc>
        <w:tc>
          <w:tcPr>
            <w:tcW w:w="1094" w:type="dxa"/>
          </w:tcPr>
          <w:p w14:paraId="0FB41ED8" w14:textId="77777777" w:rsidR="000B6CDE" w:rsidRDefault="000B6CDE">
            <w:pPr>
              <w:pStyle w:val="TableParagraph"/>
            </w:pPr>
          </w:p>
        </w:tc>
        <w:tc>
          <w:tcPr>
            <w:tcW w:w="1024" w:type="dxa"/>
          </w:tcPr>
          <w:p w14:paraId="0C100DD4" w14:textId="77777777" w:rsidR="000B6CDE" w:rsidRDefault="000B6CDE">
            <w:pPr>
              <w:pStyle w:val="TableParagraph"/>
            </w:pPr>
          </w:p>
        </w:tc>
        <w:tc>
          <w:tcPr>
            <w:tcW w:w="2551" w:type="dxa"/>
          </w:tcPr>
          <w:p w14:paraId="5EEF2AD2" w14:textId="77777777" w:rsidR="000B6CDE" w:rsidRDefault="000B6CDE">
            <w:pPr>
              <w:pStyle w:val="TableParagraph"/>
            </w:pPr>
          </w:p>
        </w:tc>
      </w:tr>
    </w:tbl>
    <w:p w14:paraId="03B39E8A" w14:textId="77777777" w:rsidR="000B6CDE" w:rsidRDefault="00DF4DC5">
      <w:pPr>
        <w:spacing w:before="1"/>
        <w:ind w:left="226"/>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3"/>
          <w:sz w:val="20"/>
        </w:rPr>
        <w:t xml:space="preserve"> </w:t>
      </w:r>
      <w:r>
        <w:rPr>
          <w:i/>
          <w:sz w:val="20"/>
        </w:rPr>
        <w:t>a</w:t>
      </w:r>
      <w:r>
        <w:rPr>
          <w:i/>
          <w:spacing w:val="-2"/>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3"/>
          <w:sz w:val="20"/>
        </w:rPr>
        <w:t xml:space="preserve"> </w:t>
      </w:r>
      <w:r>
        <w:rPr>
          <w:i/>
          <w:sz w:val="20"/>
        </w:rPr>
        <w:t>extent,</w:t>
      </w:r>
      <w:r>
        <w:rPr>
          <w:i/>
          <w:spacing w:val="-4"/>
          <w:sz w:val="20"/>
        </w:rPr>
        <w:t xml:space="preserve"> </w:t>
      </w:r>
      <w:r>
        <w:rPr>
          <w:i/>
          <w:sz w:val="20"/>
        </w:rPr>
        <w:t>4=</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large</w:t>
      </w:r>
      <w:r>
        <w:rPr>
          <w:i/>
          <w:spacing w:val="-3"/>
          <w:sz w:val="20"/>
        </w:rPr>
        <w:t xml:space="preserve"> </w:t>
      </w:r>
      <w:r>
        <w:rPr>
          <w:i/>
          <w:sz w:val="20"/>
        </w:rPr>
        <w:t>extent,</w:t>
      </w:r>
      <w:r>
        <w:rPr>
          <w:i/>
          <w:spacing w:val="-4"/>
          <w:sz w:val="20"/>
        </w:rPr>
        <w:t xml:space="preserve"> </w:t>
      </w:r>
      <w:r>
        <w:rPr>
          <w:i/>
          <w:sz w:val="20"/>
        </w:rPr>
        <w:t>5=</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very</w:t>
      </w:r>
      <w:r>
        <w:rPr>
          <w:i/>
          <w:spacing w:val="-2"/>
          <w:sz w:val="20"/>
        </w:rPr>
        <w:t xml:space="preserve"> </w:t>
      </w:r>
      <w:r>
        <w:rPr>
          <w:i/>
          <w:sz w:val="20"/>
        </w:rPr>
        <w:t>large</w:t>
      </w:r>
      <w:r>
        <w:rPr>
          <w:i/>
          <w:spacing w:val="7"/>
          <w:sz w:val="20"/>
        </w:rPr>
        <w:t xml:space="preserve"> </w:t>
      </w:r>
      <w:r>
        <w:rPr>
          <w:i/>
          <w:spacing w:val="-2"/>
          <w:sz w:val="20"/>
        </w:rPr>
        <w:t>extent)</w:t>
      </w:r>
    </w:p>
    <w:p w14:paraId="1CD5C104" w14:textId="77777777" w:rsidR="000B6CDE" w:rsidRDefault="000B6CDE">
      <w:pPr>
        <w:pStyle w:val="BodyText"/>
        <w:spacing w:before="7"/>
        <w:rPr>
          <w:i/>
          <w:sz w:val="20"/>
        </w:rPr>
      </w:pPr>
    </w:p>
    <w:p w14:paraId="4F5A88B9" w14:textId="77777777" w:rsidR="000B6CDE" w:rsidRDefault="00DF4DC5">
      <w:pPr>
        <w:pStyle w:val="BodyText"/>
        <w:ind w:left="226" w:right="712"/>
      </w:pPr>
      <w:r>
        <w:rPr>
          <w:b/>
          <w:u w:val="single"/>
        </w:rPr>
        <w:t>Question 4.1.6</w:t>
      </w:r>
      <w:r>
        <w:rPr>
          <w:u w:val="single"/>
        </w:rPr>
        <w:t>:</w:t>
      </w:r>
      <w:r>
        <w:t xml:space="preserve"> Do you see merits in distinguishing between products with a social and environmental focus?</w:t>
      </w:r>
    </w:p>
    <w:p w14:paraId="5F3C0BFA" w14:textId="77777777" w:rsidR="000B6CDE" w:rsidRDefault="000B6CDE">
      <w:pPr>
        <w:pStyle w:val="BodyText"/>
        <w:spacing w:before="64"/>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50718BE7" w14:textId="77777777">
        <w:trPr>
          <w:trHeight w:val="517"/>
        </w:trPr>
        <w:tc>
          <w:tcPr>
            <w:tcW w:w="1229" w:type="dxa"/>
          </w:tcPr>
          <w:p w14:paraId="1DA46FCE" w14:textId="77777777" w:rsidR="000B6CDE" w:rsidRDefault="00DF4DC5">
            <w:pPr>
              <w:pStyle w:val="TableParagraph"/>
              <w:spacing w:before="1"/>
              <w:ind w:left="14"/>
              <w:jc w:val="center"/>
              <w:rPr>
                <w:sz w:val="24"/>
              </w:rPr>
            </w:pPr>
            <w:r>
              <w:rPr>
                <w:spacing w:val="-10"/>
                <w:sz w:val="24"/>
              </w:rPr>
              <w:t>1</w:t>
            </w:r>
          </w:p>
        </w:tc>
        <w:tc>
          <w:tcPr>
            <w:tcW w:w="1215" w:type="dxa"/>
          </w:tcPr>
          <w:p w14:paraId="48620096" w14:textId="77777777" w:rsidR="000B6CDE" w:rsidRDefault="00DF4DC5">
            <w:pPr>
              <w:pStyle w:val="TableParagraph"/>
              <w:spacing w:before="1"/>
              <w:ind w:left="13"/>
              <w:jc w:val="center"/>
              <w:rPr>
                <w:sz w:val="24"/>
              </w:rPr>
            </w:pPr>
            <w:r>
              <w:rPr>
                <w:spacing w:val="-10"/>
                <w:sz w:val="24"/>
              </w:rPr>
              <w:t>2</w:t>
            </w:r>
          </w:p>
        </w:tc>
        <w:tc>
          <w:tcPr>
            <w:tcW w:w="1212" w:type="dxa"/>
          </w:tcPr>
          <w:p w14:paraId="72BD50A8" w14:textId="77777777" w:rsidR="000B6CDE" w:rsidRDefault="00DF4DC5">
            <w:pPr>
              <w:pStyle w:val="TableParagraph"/>
              <w:spacing w:before="1"/>
              <w:ind w:left="17" w:right="1"/>
              <w:jc w:val="center"/>
              <w:rPr>
                <w:sz w:val="24"/>
              </w:rPr>
            </w:pPr>
            <w:r>
              <w:rPr>
                <w:spacing w:val="-10"/>
                <w:sz w:val="24"/>
              </w:rPr>
              <w:t>3</w:t>
            </w:r>
          </w:p>
        </w:tc>
        <w:tc>
          <w:tcPr>
            <w:tcW w:w="1212" w:type="dxa"/>
          </w:tcPr>
          <w:p w14:paraId="63CC38E3" w14:textId="77777777" w:rsidR="000B6CDE" w:rsidRDefault="00DF4DC5">
            <w:pPr>
              <w:pStyle w:val="TableParagraph"/>
              <w:spacing w:before="1"/>
              <w:ind w:left="17"/>
              <w:jc w:val="center"/>
              <w:rPr>
                <w:sz w:val="24"/>
              </w:rPr>
            </w:pPr>
            <w:r>
              <w:rPr>
                <w:spacing w:val="-10"/>
                <w:sz w:val="24"/>
              </w:rPr>
              <w:t>4</w:t>
            </w:r>
          </w:p>
        </w:tc>
        <w:tc>
          <w:tcPr>
            <w:tcW w:w="1135" w:type="dxa"/>
          </w:tcPr>
          <w:p w14:paraId="2CAF400C" w14:textId="77777777" w:rsidR="000B6CDE" w:rsidRDefault="00DF4DC5">
            <w:pPr>
              <w:pStyle w:val="TableParagraph"/>
              <w:spacing w:before="1"/>
              <w:ind w:left="17"/>
              <w:jc w:val="center"/>
              <w:rPr>
                <w:sz w:val="24"/>
              </w:rPr>
            </w:pPr>
            <w:r>
              <w:rPr>
                <w:spacing w:val="-10"/>
                <w:sz w:val="24"/>
              </w:rPr>
              <w:t>5</w:t>
            </w:r>
          </w:p>
        </w:tc>
        <w:tc>
          <w:tcPr>
            <w:tcW w:w="2826" w:type="dxa"/>
          </w:tcPr>
          <w:p w14:paraId="5A38CF32" w14:textId="77777777" w:rsidR="000B6CDE" w:rsidRDefault="00DF4DC5">
            <w:pPr>
              <w:pStyle w:val="TableParagraph"/>
              <w:spacing w:before="1"/>
              <w:ind w:left="835"/>
              <w:rPr>
                <w:sz w:val="24"/>
              </w:rPr>
            </w:pPr>
            <w:r>
              <w:rPr>
                <w:sz w:val="24"/>
              </w:rPr>
              <w:t>Don’t</w:t>
            </w:r>
            <w:r>
              <w:rPr>
                <w:spacing w:val="-2"/>
                <w:sz w:val="24"/>
              </w:rPr>
              <w:t xml:space="preserve"> </w:t>
            </w:r>
            <w:r>
              <w:rPr>
                <w:spacing w:val="-4"/>
                <w:sz w:val="24"/>
              </w:rPr>
              <w:t>know</w:t>
            </w:r>
          </w:p>
        </w:tc>
      </w:tr>
      <w:tr w:rsidR="000B6CDE" w14:paraId="2B61FE91" w14:textId="77777777">
        <w:trPr>
          <w:trHeight w:val="515"/>
        </w:trPr>
        <w:tc>
          <w:tcPr>
            <w:tcW w:w="1229" w:type="dxa"/>
          </w:tcPr>
          <w:p w14:paraId="2F10F57C" w14:textId="77777777" w:rsidR="000B6CDE" w:rsidRDefault="000B6CDE">
            <w:pPr>
              <w:pStyle w:val="TableParagraph"/>
            </w:pPr>
          </w:p>
        </w:tc>
        <w:tc>
          <w:tcPr>
            <w:tcW w:w="1215" w:type="dxa"/>
          </w:tcPr>
          <w:p w14:paraId="38A66459" w14:textId="4B01E311" w:rsidR="000B6CDE" w:rsidRDefault="000B6CDE">
            <w:pPr>
              <w:pStyle w:val="TableParagraph"/>
            </w:pPr>
          </w:p>
        </w:tc>
        <w:tc>
          <w:tcPr>
            <w:tcW w:w="1212" w:type="dxa"/>
          </w:tcPr>
          <w:p w14:paraId="62647D0D" w14:textId="234A5D7F" w:rsidR="000B6CDE" w:rsidRDefault="0058430D">
            <w:pPr>
              <w:pStyle w:val="TableParagraph"/>
            </w:pPr>
            <w:r w:rsidRPr="00D06677">
              <w:rPr>
                <w:b/>
                <w:color w:val="FF0000"/>
                <w:sz w:val="36"/>
              </w:rPr>
              <w:t>X</w:t>
            </w:r>
          </w:p>
        </w:tc>
        <w:tc>
          <w:tcPr>
            <w:tcW w:w="1212" w:type="dxa"/>
          </w:tcPr>
          <w:p w14:paraId="441E49F1" w14:textId="77777777" w:rsidR="000B6CDE" w:rsidRDefault="000B6CDE">
            <w:pPr>
              <w:pStyle w:val="TableParagraph"/>
            </w:pPr>
          </w:p>
        </w:tc>
        <w:tc>
          <w:tcPr>
            <w:tcW w:w="1135" w:type="dxa"/>
          </w:tcPr>
          <w:p w14:paraId="590783CE" w14:textId="77777777" w:rsidR="000B6CDE" w:rsidRDefault="000B6CDE">
            <w:pPr>
              <w:pStyle w:val="TableParagraph"/>
            </w:pPr>
          </w:p>
        </w:tc>
        <w:tc>
          <w:tcPr>
            <w:tcW w:w="2826" w:type="dxa"/>
          </w:tcPr>
          <w:p w14:paraId="10586D33" w14:textId="77777777" w:rsidR="000B6CDE" w:rsidRDefault="000B6CDE">
            <w:pPr>
              <w:pStyle w:val="TableParagraph"/>
            </w:pPr>
          </w:p>
        </w:tc>
      </w:tr>
    </w:tbl>
    <w:p w14:paraId="696FCDA0" w14:textId="77777777" w:rsidR="000B6CDE" w:rsidRDefault="00DF4DC5">
      <w:pPr>
        <w:spacing w:before="1"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013061E0" w14:textId="77777777" w:rsidR="000B6CDE" w:rsidRDefault="00DF4DC5">
      <w:pPr>
        <w:pStyle w:val="BodyText"/>
        <w:spacing w:before="199"/>
        <w:ind w:left="226" w:right="1464"/>
      </w:pPr>
      <w:r>
        <w:rPr>
          <w:b/>
          <w:u w:val="single"/>
        </w:rPr>
        <w:t>Question 4.1.7</w:t>
      </w:r>
      <w:r>
        <w:t>: How many sustainability product categories in total do you think there</w:t>
      </w:r>
      <w:r>
        <w:rPr>
          <w:spacing w:val="40"/>
        </w:rPr>
        <w:t xml:space="preserve"> </w:t>
      </w:r>
      <w:r>
        <w:t>should be?</w:t>
      </w:r>
    </w:p>
    <w:p w14:paraId="38276D52" w14:textId="77777777" w:rsidR="000B6CDE" w:rsidRDefault="000B6CDE">
      <w:pPr>
        <w:pStyle w:val="BodyText"/>
        <w:rPr>
          <w:sz w:val="20"/>
        </w:rPr>
      </w:pPr>
    </w:p>
    <w:p w14:paraId="5B99BD4D" w14:textId="77777777" w:rsidR="000B6CDE" w:rsidRDefault="00DF4DC5">
      <w:pPr>
        <w:pStyle w:val="BodyText"/>
        <w:spacing w:before="12"/>
        <w:rPr>
          <w:sz w:val="20"/>
        </w:rPr>
      </w:pPr>
      <w:r>
        <w:rPr>
          <w:noProof/>
        </w:rPr>
        <mc:AlternateContent>
          <mc:Choice Requires="wps">
            <w:drawing>
              <wp:anchor distT="0" distB="0" distL="0" distR="0" simplePos="0" relativeHeight="251659264" behindDoc="1" locked="0" layoutInCell="1" allowOverlap="1" wp14:anchorId="7C70114A" wp14:editId="72544941">
                <wp:simplePos x="0" y="0"/>
                <wp:positionH relativeFrom="page">
                  <wp:posOffset>1007668</wp:posOffset>
                </wp:positionH>
                <wp:positionV relativeFrom="paragraph">
                  <wp:posOffset>168980</wp:posOffset>
                </wp:positionV>
                <wp:extent cx="1829435" cy="762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A99566" id="Graphic 43" o:spid="_x0000_s1026" style="position:absolute;margin-left:79.35pt;margin-top:13.3pt;width:144.05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" path="m1829054,l,,,7619r1829054,l1829054,xe" fillcolor="black" stroked="f">
                <v:path arrowok="t"/>
                <w10:wrap type="topAndBottom" anchorx="page"/>
              </v:shape>
            </w:pict>
          </mc:Fallback>
        </mc:AlternateContent>
      </w:r>
    </w:p>
    <w:p w14:paraId="34002876" w14:textId="77777777" w:rsidR="000B6CDE" w:rsidRDefault="00DF4DC5">
      <w:pPr>
        <w:spacing w:before="103"/>
        <w:ind w:left="226"/>
        <w:rPr>
          <w:sz w:val="20"/>
        </w:rPr>
      </w:pPr>
      <w:r>
        <w:rPr>
          <w:sz w:val="20"/>
          <w:vertAlign w:val="superscript"/>
        </w:rPr>
        <w:t>11</w:t>
      </w:r>
      <w:r>
        <w:rPr>
          <w:spacing w:val="-4"/>
          <w:sz w:val="20"/>
        </w:rPr>
        <w:t xml:space="preserve"> </w:t>
      </w:r>
      <w:r>
        <w:rPr>
          <w:sz w:val="20"/>
        </w:rPr>
        <w:t>In</w:t>
      </w:r>
      <w:r>
        <w:rPr>
          <w:spacing w:val="-3"/>
          <w:sz w:val="20"/>
        </w:rPr>
        <w:t xml:space="preserve"> </w:t>
      </w:r>
      <w:r>
        <w:rPr>
          <w:sz w:val="20"/>
        </w:rPr>
        <w:t>line</w:t>
      </w:r>
      <w:r>
        <w:rPr>
          <w:spacing w:val="-4"/>
          <w:sz w:val="20"/>
        </w:rPr>
        <w:t xml:space="preserve"> </w:t>
      </w:r>
      <w:r>
        <w:rPr>
          <w:sz w:val="20"/>
        </w:rPr>
        <w:t>with</w:t>
      </w:r>
      <w:r>
        <w:rPr>
          <w:spacing w:val="-3"/>
          <w:sz w:val="20"/>
        </w:rPr>
        <w:t xml:space="preserve"> </w:t>
      </w:r>
      <w:r>
        <w:rPr>
          <w:sz w:val="20"/>
        </w:rPr>
        <w:t>the</w:t>
      </w:r>
      <w:r>
        <w:rPr>
          <w:spacing w:val="-4"/>
          <w:sz w:val="20"/>
        </w:rPr>
        <w:t xml:space="preserve"> </w:t>
      </w:r>
      <w:r>
        <w:rPr>
          <w:sz w:val="20"/>
        </w:rPr>
        <w:t>transition</w:t>
      </w:r>
      <w:r>
        <w:rPr>
          <w:spacing w:val="-3"/>
          <w:sz w:val="20"/>
        </w:rPr>
        <w:t xml:space="preserve"> </w:t>
      </w:r>
      <w:r>
        <w:rPr>
          <w:sz w:val="20"/>
        </w:rPr>
        <w:t>to</w:t>
      </w:r>
      <w:r>
        <w:rPr>
          <w:spacing w:val="-3"/>
          <w:sz w:val="20"/>
        </w:rPr>
        <w:t xml:space="preserve"> </w:t>
      </w:r>
      <w:r>
        <w:rPr>
          <w:sz w:val="20"/>
        </w:rPr>
        <w:t>a</w:t>
      </w:r>
      <w:r>
        <w:rPr>
          <w:spacing w:val="-5"/>
          <w:sz w:val="20"/>
        </w:rPr>
        <w:t xml:space="preserve"> </w:t>
      </w:r>
      <w:r>
        <w:rPr>
          <w:sz w:val="20"/>
        </w:rPr>
        <w:t>climate</w:t>
      </w:r>
      <w:r>
        <w:rPr>
          <w:spacing w:val="-4"/>
          <w:sz w:val="20"/>
        </w:rPr>
        <w:t xml:space="preserve"> </w:t>
      </w:r>
      <w:r>
        <w:rPr>
          <w:sz w:val="20"/>
        </w:rPr>
        <w:t>neutral</w:t>
      </w:r>
      <w:r>
        <w:rPr>
          <w:spacing w:val="-4"/>
          <w:sz w:val="20"/>
        </w:rPr>
        <w:t xml:space="preserve"> </w:t>
      </w:r>
      <w:r>
        <w:rPr>
          <w:sz w:val="20"/>
        </w:rPr>
        <w:t>and</w:t>
      </w:r>
      <w:r>
        <w:rPr>
          <w:spacing w:val="-3"/>
          <w:sz w:val="20"/>
        </w:rPr>
        <w:t xml:space="preserve"> </w:t>
      </w:r>
      <w:r>
        <w:rPr>
          <w:sz w:val="20"/>
        </w:rPr>
        <w:t>sustainable</w:t>
      </w:r>
      <w:r>
        <w:rPr>
          <w:spacing w:val="-4"/>
          <w:sz w:val="20"/>
        </w:rPr>
        <w:t xml:space="preserve"> </w:t>
      </w:r>
      <w:r>
        <w:rPr>
          <w:spacing w:val="-2"/>
          <w:sz w:val="20"/>
        </w:rPr>
        <w:t>economy.</w:t>
      </w:r>
    </w:p>
    <w:p w14:paraId="051D0984" w14:textId="77777777" w:rsidR="000B6CDE" w:rsidRDefault="000B6CDE">
      <w:pPr>
        <w:rPr>
          <w:sz w:val="20"/>
        </w:rPr>
        <w:sectPr w:rsidR="000B6CDE" w:rsidSect="006403E1">
          <w:pgSz w:w="11910" w:h="16840"/>
          <w:pgMar w:top="1440" w:right="1440" w:bottom="1440" w:left="1440" w:header="0" w:footer="995" w:gutter="0"/>
          <w:cols w:space="720"/>
        </w:sectPr>
      </w:pPr>
    </w:p>
    <w:p w14:paraId="4602CDD7" w14:textId="77777777" w:rsidR="000B6CDE" w:rsidRDefault="000B6CDE">
      <w:pPr>
        <w:pStyle w:val="BodyText"/>
        <w:spacing w:before="1"/>
        <w:rPr>
          <w:sz w:val="2"/>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1133"/>
        <w:gridCol w:w="2827"/>
      </w:tblGrid>
      <w:tr w:rsidR="000B6CDE" w14:paraId="0FEDE7E6" w14:textId="77777777">
        <w:trPr>
          <w:trHeight w:val="1067"/>
        </w:trPr>
        <w:tc>
          <w:tcPr>
            <w:tcW w:w="1229" w:type="dxa"/>
          </w:tcPr>
          <w:p w14:paraId="749F967B" w14:textId="77777777" w:rsidR="000B6CDE" w:rsidRDefault="00DF4DC5">
            <w:pPr>
              <w:pStyle w:val="TableParagraph"/>
              <w:spacing w:before="275"/>
              <w:ind w:left="14"/>
              <w:jc w:val="center"/>
              <w:rPr>
                <w:sz w:val="24"/>
              </w:rPr>
            </w:pPr>
            <w:r>
              <w:rPr>
                <w:spacing w:val="-10"/>
                <w:sz w:val="24"/>
              </w:rPr>
              <w:t>1</w:t>
            </w:r>
          </w:p>
        </w:tc>
        <w:tc>
          <w:tcPr>
            <w:tcW w:w="1215" w:type="dxa"/>
          </w:tcPr>
          <w:p w14:paraId="295CE3AC" w14:textId="77777777" w:rsidR="000B6CDE" w:rsidRDefault="00DF4DC5">
            <w:pPr>
              <w:pStyle w:val="TableParagraph"/>
              <w:spacing w:before="275"/>
              <w:ind w:left="13"/>
              <w:jc w:val="center"/>
              <w:rPr>
                <w:sz w:val="24"/>
              </w:rPr>
            </w:pPr>
            <w:r>
              <w:rPr>
                <w:spacing w:val="-10"/>
                <w:sz w:val="24"/>
              </w:rPr>
              <w:t>2</w:t>
            </w:r>
          </w:p>
        </w:tc>
        <w:tc>
          <w:tcPr>
            <w:tcW w:w="1212" w:type="dxa"/>
          </w:tcPr>
          <w:p w14:paraId="6B97020B" w14:textId="77777777" w:rsidR="000B6CDE" w:rsidRDefault="00DF4DC5">
            <w:pPr>
              <w:pStyle w:val="TableParagraph"/>
              <w:spacing w:before="275"/>
              <w:ind w:left="17" w:right="1"/>
              <w:jc w:val="center"/>
              <w:rPr>
                <w:sz w:val="24"/>
              </w:rPr>
            </w:pPr>
            <w:r>
              <w:rPr>
                <w:spacing w:val="-10"/>
                <w:sz w:val="24"/>
              </w:rPr>
              <w:t>3</w:t>
            </w:r>
          </w:p>
        </w:tc>
        <w:tc>
          <w:tcPr>
            <w:tcW w:w="1212" w:type="dxa"/>
          </w:tcPr>
          <w:p w14:paraId="1B36418E" w14:textId="77777777" w:rsidR="000B6CDE" w:rsidRDefault="00DF4DC5">
            <w:pPr>
              <w:pStyle w:val="TableParagraph"/>
              <w:spacing w:before="275"/>
              <w:ind w:left="17"/>
              <w:jc w:val="center"/>
              <w:rPr>
                <w:sz w:val="24"/>
              </w:rPr>
            </w:pPr>
            <w:r>
              <w:rPr>
                <w:spacing w:val="-10"/>
                <w:sz w:val="24"/>
              </w:rPr>
              <w:t>4</w:t>
            </w:r>
          </w:p>
        </w:tc>
        <w:tc>
          <w:tcPr>
            <w:tcW w:w="1135" w:type="dxa"/>
          </w:tcPr>
          <w:p w14:paraId="0B7DAB3F" w14:textId="77777777" w:rsidR="000B6CDE" w:rsidRDefault="00DF4DC5">
            <w:pPr>
              <w:pStyle w:val="TableParagraph"/>
              <w:spacing w:before="275"/>
              <w:ind w:left="17"/>
              <w:jc w:val="center"/>
              <w:rPr>
                <w:sz w:val="24"/>
              </w:rPr>
            </w:pPr>
            <w:r>
              <w:rPr>
                <w:spacing w:val="-10"/>
                <w:sz w:val="24"/>
              </w:rPr>
              <w:t>5</w:t>
            </w:r>
          </w:p>
        </w:tc>
        <w:tc>
          <w:tcPr>
            <w:tcW w:w="1133" w:type="dxa"/>
          </w:tcPr>
          <w:p w14:paraId="6F1F4E60" w14:textId="77777777" w:rsidR="000B6CDE" w:rsidRDefault="00DF4DC5">
            <w:pPr>
              <w:pStyle w:val="TableParagraph"/>
              <w:ind w:left="304" w:right="291"/>
              <w:jc w:val="center"/>
              <w:rPr>
                <w:sz w:val="24"/>
              </w:rPr>
            </w:pPr>
            <w:r>
              <w:rPr>
                <w:spacing w:val="-4"/>
                <w:sz w:val="24"/>
              </w:rPr>
              <w:t xml:space="preserve">More than </w:t>
            </w:r>
            <w:r>
              <w:rPr>
                <w:spacing w:val="-10"/>
                <w:sz w:val="24"/>
              </w:rPr>
              <w:t>5</w:t>
            </w:r>
          </w:p>
        </w:tc>
        <w:tc>
          <w:tcPr>
            <w:tcW w:w="2827" w:type="dxa"/>
          </w:tcPr>
          <w:p w14:paraId="1F0EA573" w14:textId="77777777" w:rsidR="000B6CDE" w:rsidRDefault="00DF4DC5">
            <w:pPr>
              <w:pStyle w:val="TableParagraph"/>
              <w:spacing w:before="275"/>
              <w:ind w:left="835"/>
              <w:rPr>
                <w:sz w:val="24"/>
              </w:rPr>
            </w:pPr>
            <w:r>
              <w:rPr>
                <w:sz w:val="24"/>
              </w:rPr>
              <w:t>Don’t</w:t>
            </w:r>
            <w:r>
              <w:rPr>
                <w:spacing w:val="-2"/>
                <w:sz w:val="24"/>
              </w:rPr>
              <w:t xml:space="preserve"> </w:t>
            </w:r>
            <w:r>
              <w:rPr>
                <w:spacing w:val="-4"/>
                <w:sz w:val="24"/>
              </w:rPr>
              <w:t>know</w:t>
            </w:r>
          </w:p>
        </w:tc>
      </w:tr>
      <w:tr w:rsidR="000B6CDE" w14:paraId="3FB9E36C" w14:textId="77777777">
        <w:trPr>
          <w:trHeight w:val="534"/>
        </w:trPr>
        <w:tc>
          <w:tcPr>
            <w:tcW w:w="1229" w:type="dxa"/>
          </w:tcPr>
          <w:p w14:paraId="34E62218" w14:textId="77777777" w:rsidR="000B6CDE" w:rsidRDefault="000B6CDE">
            <w:pPr>
              <w:pStyle w:val="TableParagraph"/>
            </w:pPr>
          </w:p>
        </w:tc>
        <w:tc>
          <w:tcPr>
            <w:tcW w:w="1215" w:type="dxa"/>
          </w:tcPr>
          <w:p w14:paraId="7BB6CDC1" w14:textId="77777777" w:rsidR="000B6CDE" w:rsidRDefault="000B6CDE">
            <w:pPr>
              <w:pStyle w:val="TableParagraph"/>
            </w:pPr>
          </w:p>
        </w:tc>
        <w:tc>
          <w:tcPr>
            <w:tcW w:w="1212" w:type="dxa"/>
          </w:tcPr>
          <w:p w14:paraId="2F00598E" w14:textId="22D57918" w:rsidR="000B6CDE" w:rsidRDefault="002A51B0">
            <w:pPr>
              <w:pStyle w:val="TableParagraph"/>
            </w:pPr>
            <w:r w:rsidRPr="00D06677">
              <w:rPr>
                <w:b/>
                <w:color w:val="FF0000"/>
                <w:sz w:val="36"/>
              </w:rPr>
              <w:t>X</w:t>
            </w:r>
          </w:p>
        </w:tc>
        <w:tc>
          <w:tcPr>
            <w:tcW w:w="1212" w:type="dxa"/>
          </w:tcPr>
          <w:p w14:paraId="3B785A8D" w14:textId="77777777" w:rsidR="000B6CDE" w:rsidRDefault="000B6CDE">
            <w:pPr>
              <w:pStyle w:val="TableParagraph"/>
            </w:pPr>
          </w:p>
        </w:tc>
        <w:tc>
          <w:tcPr>
            <w:tcW w:w="1135" w:type="dxa"/>
          </w:tcPr>
          <w:p w14:paraId="1336B562" w14:textId="77777777" w:rsidR="000B6CDE" w:rsidRDefault="000B6CDE">
            <w:pPr>
              <w:pStyle w:val="TableParagraph"/>
            </w:pPr>
          </w:p>
        </w:tc>
        <w:tc>
          <w:tcPr>
            <w:tcW w:w="1133" w:type="dxa"/>
          </w:tcPr>
          <w:p w14:paraId="34D92221" w14:textId="77777777" w:rsidR="000B6CDE" w:rsidRDefault="000B6CDE">
            <w:pPr>
              <w:pStyle w:val="TableParagraph"/>
            </w:pPr>
          </w:p>
        </w:tc>
        <w:tc>
          <w:tcPr>
            <w:tcW w:w="2827" w:type="dxa"/>
          </w:tcPr>
          <w:p w14:paraId="08FF284E" w14:textId="77777777" w:rsidR="000B6CDE" w:rsidRDefault="000B6CDE">
            <w:pPr>
              <w:pStyle w:val="TableParagraph"/>
            </w:pPr>
          </w:p>
        </w:tc>
      </w:tr>
    </w:tbl>
    <w:p w14:paraId="59566AB8" w14:textId="77777777" w:rsidR="000B6CDE" w:rsidRDefault="000B6CDE">
      <w:pPr>
        <w:pStyle w:val="BodyText"/>
        <w:spacing w:before="240"/>
      </w:pPr>
    </w:p>
    <w:p w14:paraId="6348EF6E" w14:textId="77777777" w:rsidR="000B6CDE" w:rsidRDefault="00DF4DC5">
      <w:pPr>
        <w:pStyle w:val="BodyText"/>
        <w:ind w:left="226" w:right="1465"/>
        <w:jc w:val="both"/>
      </w:pPr>
      <w:r>
        <w:rPr>
          <w:b/>
          <w:u w:val="single"/>
        </w:rPr>
        <w:t>Question 4.1.8</w:t>
      </w:r>
      <w:r>
        <w:t>: Do you think product categories should be mutually exclusive, i.e. financial market participants should choose only one category to which the product belongs to in cases where the product meets the criteria of several categories (independently from subsequent potential verification or supervision of the claim)?</w:t>
      </w:r>
    </w:p>
    <w:p w14:paraId="00163FF5" w14:textId="77777777" w:rsidR="000B6CDE" w:rsidRDefault="000B6CDE">
      <w:pPr>
        <w:pStyle w:val="BodyText"/>
        <w:spacing w:before="12"/>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09"/>
        <w:gridCol w:w="2209"/>
        <w:gridCol w:w="2209"/>
        <w:gridCol w:w="2211"/>
      </w:tblGrid>
      <w:tr w:rsidR="000B6CDE" w14:paraId="263724C4" w14:textId="77777777">
        <w:trPr>
          <w:trHeight w:val="872"/>
        </w:trPr>
        <w:tc>
          <w:tcPr>
            <w:tcW w:w="2209" w:type="dxa"/>
          </w:tcPr>
          <w:p w14:paraId="70A04A2E" w14:textId="77777777" w:rsidR="000B6CDE" w:rsidRDefault="00DF4DC5">
            <w:pPr>
              <w:pStyle w:val="TableParagraph"/>
              <w:spacing w:before="157"/>
              <w:ind w:left="16" w:right="1"/>
              <w:jc w:val="center"/>
              <w:rPr>
                <w:sz w:val="24"/>
              </w:rPr>
            </w:pPr>
            <w:r>
              <w:rPr>
                <w:spacing w:val="-5"/>
                <w:sz w:val="24"/>
              </w:rPr>
              <w:t>Yes</w:t>
            </w:r>
          </w:p>
        </w:tc>
        <w:tc>
          <w:tcPr>
            <w:tcW w:w="2209" w:type="dxa"/>
          </w:tcPr>
          <w:p w14:paraId="504ABF0C" w14:textId="77777777" w:rsidR="000B6CDE" w:rsidRDefault="00DF4DC5">
            <w:pPr>
              <w:pStyle w:val="TableParagraph"/>
              <w:spacing w:before="157"/>
              <w:ind w:left="16"/>
              <w:jc w:val="center"/>
              <w:rPr>
                <w:sz w:val="24"/>
              </w:rPr>
            </w:pPr>
            <w:r>
              <w:rPr>
                <w:spacing w:val="-5"/>
                <w:sz w:val="24"/>
              </w:rPr>
              <w:t>No</w:t>
            </w:r>
          </w:p>
        </w:tc>
        <w:tc>
          <w:tcPr>
            <w:tcW w:w="2209" w:type="dxa"/>
          </w:tcPr>
          <w:p w14:paraId="5E900C0B" w14:textId="77777777" w:rsidR="000B6CDE" w:rsidRDefault="00DF4DC5">
            <w:pPr>
              <w:pStyle w:val="TableParagraph"/>
              <w:spacing w:line="276" w:lineRule="auto"/>
              <w:ind w:left="238" w:right="219" w:firstLine="84"/>
              <w:rPr>
                <w:sz w:val="24"/>
              </w:rPr>
            </w:pPr>
            <w:r>
              <w:rPr>
                <w:sz w:val="24"/>
              </w:rPr>
              <w:t>There is another possible</w:t>
            </w:r>
            <w:r>
              <w:rPr>
                <w:spacing w:val="-15"/>
                <w:sz w:val="24"/>
              </w:rPr>
              <w:t xml:space="preserve"> </w:t>
            </w:r>
            <w:r>
              <w:rPr>
                <w:sz w:val="24"/>
              </w:rPr>
              <w:t>approach</w:t>
            </w:r>
          </w:p>
        </w:tc>
        <w:tc>
          <w:tcPr>
            <w:tcW w:w="2211" w:type="dxa"/>
          </w:tcPr>
          <w:p w14:paraId="572AF649" w14:textId="77777777" w:rsidR="000B6CDE" w:rsidRDefault="00DF4DC5">
            <w:pPr>
              <w:pStyle w:val="TableParagraph"/>
              <w:spacing w:before="157"/>
              <w:ind w:left="526"/>
              <w:rPr>
                <w:sz w:val="24"/>
              </w:rPr>
            </w:pPr>
            <w:r>
              <w:rPr>
                <w:sz w:val="24"/>
              </w:rPr>
              <w:t>Don’t</w:t>
            </w:r>
            <w:r>
              <w:rPr>
                <w:spacing w:val="-2"/>
                <w:sz w:val="24"/>
              </w:rPr>
              <w:t xml:space="preserve"> </w:t>
            </w:r>
            <w:r>
              <w:rPr>
                <w:spacing w:val="-4"/>
                <w:sz w:val="24"/>
              </w:rPr>
              <w:t>know</w:t>
            </w:r>
          </w:p>
        </w:tc>
      </w:tr>
      <w:tr w:rsidR="000B6CDE" w14:paraId="776B56AA" w14:textId="77777777">
        <w:trPr>
          <w:trHeight w:val="580"/>
        </w:trPr>
        <w:tc>
          <w:tcPr>
            <w:tcW w:w="2209" w:type="dxa"/>
          </w:tcPr>
          <w:p w14:paraId="2C8A294E" w14:textId="7A0EDB2A" w:rsidR="000B6CDE" w:rsidRDefault="000B6CDE">
            <w:pPr>
              <w:pStyle w:val="TableParagraph"/>
            </w:pPr>
          </w:p>
        </w:tc>
        <w:tc>
          <w:tcPr>
            <w:tcW w:w="2209" w:type="dxa"/>
          </w:tcPr>
          <w:p w14:paraId="4B5F4E5B" w14:textId="77777777" w:rsidR="000B6CDE" w:rsidRDefault="000B6CDE">
            <w:pPr>
              <w:pStyle w:val="TableParagraph"/>
            </w:pPr>
          </w:p>
        </w:tc>
        <w:tc>
          <w:tcPr>
            <w:tcW w:w="2209" w:type="dxa"/>
          </w:tcPr>
          <w:p w14:paraId="224DDBAB" w14:textId="77777777" w:rsidR="000B6CDE" w:rsidRDefault="000B6CDE">
            <w:pPr>
              <w:pStyle w:val="TableParagraph"/>
            </w:pPr>
          </w:p>
        </w:tc>
        <w:tc>
          <w:tcPr>
            <w:tcW w:w="2211" w:type="dxa"/>
          </w:tcPr>
          <w:p w14:paraId="1FF0E419" w14:textId="2DA4A063" w:rsidR="000B6CDE" w:rsidRDefault="00FD61F6">
            <w:pPr>
              <w:pStyle w:val="TableParagraph"/>
            </w:pPr>
            <w:r w:rsidRPr="00D06677">
              <w:rPr>
                <w:b/>
                <w:color w:val="FF0000"/>
                <w:sz w:val="36"/>
              </w:rPr>
              <w:t>X</w:t>
            </w:r>
          </w:p>
        </w:tc>
      </w:tr>
    </w:tbl>
    <w:p w14:paraId="6BE8B1D0" w14:textId="77777777" w:rsidR="000B6CDE" w:rsidRDefault="000B6CDE">
      <w:pPr>
        <w:pStyle w:val="BodyText"/>
        <w:spacing w:before="236"/>
      </w:pPr>
    </w:p>
    <w:p w14:paraId="58FA74B8" w14:textId="77777777" w:rsidR="000B6CDE" w:rsidRDefault="00DF4DC5">
      <w:pPr>
        <w:pStyle w:val="BodyText"/>
        <w:ind w:left="226"/>
        <w:jc w:val="both"/>
      </w:pPr>
      <w:r>
        <w:t>In</w:t>
      </w:r>
      <w:r>
        <w:rPr>
          <w:spacing w:val="1"/>
        </w:rPr>
        <w:t xml:space="preserve"> </w:t>
      </w:r>
      <w:r>
        <w:t>case</w:t>
      </w:r>
      <w:r>
        <w:rPr>
          <w:spacing w:val="-2"/>
        </w:rPr>
        <w:t xml:space="preserve"> </w:t>
      </w:r>
      <w:r>
        <w:t>you</w:t>
      </w:r>
      <w:r>
        <w:rPr>
          <w:spacing w:val="-1"/>
        </w:rPr>
        <w:t xml:space="preserve"> </w:t>
      </w:r>
      <w:r>
        <w:t>have</w:t>
      </w:r>
      <w:r>
        <w:rPr>
          <w:spacing w:val="-2"/>
        </w:rPr>
        <w:t xml:space="preserve"> </w:t>
      </w:r>
      <w:r>
        <w:t>selected “There</w:t>
      </w:r>
      <w:r>
        <w:rPr>
          <w:spacing w:val="-2"/>
        </w:rPr>
        <w:t xml:space="preserve"> </w:t>
      </w:r>
      <w:r>
        <w:t>is</w:t>
      </w:r>
      <w:r>
        <w:rPr>
          <w:spacing w:val="-1"/>
        </w:rPr>
        <w:t xml:space="preserve"> </w:t>
      </w:r>
      <w:r>
        <w:t>another</w:t>
      </w:r>
      <w:r>
        <w:rPr>
          <w:spacing w:val="-1"/>
        </w:rPr>
        <w:t xml:space="preserve"> </w:t>
      </w:r>
      <w:r>
        <w:t>possible</w:t>
      </w:r>
      <w:r>
        <w:rPr>
          <w:spacing w:val="-1"/>
        </w:rPr>
        <w:t xml:space="preserve"> </w:t>
      </w:r>
      <w:r>
        <w:t>approach”,</w:t>
      </w:r>
      <w:r>
        <w:rPr>
          <w:spacing w:val="-1"/>
        </w:rPr>
        <w:t xml:space="preserve"> </w:t>
      </w:r>
      <w:r>
        <w:t>please</w:t>
      </w:r>
      <w:r>
        <w:rPr>
          <w:spacing w:val="-2"/>
        </w:rPr>
        <w:t xml:space="preserve"> </w:t>
      </w:r>
      <w:r>
        <w:t xml:space="preserve">specify </w:t>
      </w:r>
      <w:r>
        <w:rPr>
          <w:spacing w:val="-2"/>
        </w:rPr>
        <w:t>below.</w:t>
      </w:r>
    </w:p>
    <w:p w14:paraId="1B5C8FF0" w14:textId="77777777" w:rsidR="000B6CDE" w:rsidRDefault="00DF4DC5">
      <w:pPr>
        <w:pStyle w:val="BodyText"/>
        <w:spacing w:before="74"/>
        <w:rPr>
          <w:sz w:val="20"/>
        </w:rPr>
      </w:pPr>
      <w:r>
        <w:rPr>
          <w:noProof/>
        </w:rPr>
        <mc:AlternateContent>
          <mc:Choice Requires="wps">
            <w:drawing>
              <wp:anchor distT="0" distB="0" distL="0" distR="0" simplePos="0" relativeHeight="251661312" behindDoc="1" locked="0" layoutInCell="1" allowOverlap="1" wp14:anchorId="268B28BE" wp14:editId="43A6CAAE">
                <wp:simplePos x="0" y="0"/>
                <wp:positionH relativeFrom="page">
                  <wp:posOffset>984808</wp:posOffset>
                </wp:positionH>
                <wp:positionV relativeFrom="paragraph">
                  <wp:posOffset>208322</wp:posOffset>
                </wp:positionV>
                <wp:extent cx="5620385" cy="35433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4330"/>
                        </a:xfrm>
                        <a:custGeom>
                          <a:avLst/>
                          <a:gdLst/>
                          <a:ahLst/>
                          <a:cxnLst/>
                          <a:rect l="l" t="t" r="r" b="b"/>
                          <a:pathLst>
                            <a:path w="5620385" h="354330">
                              <a:moveTo>
                                <a:pt x="12179" y="341630"/>
                              </a:moveTo>
                              <a:lnTo>
                                <a:pt x="0" y="341630"/>
                              </a:lnTo>
                              <a:lnTo>
                                <a:pt x="0" y="353809"/>
                              </a:lnTo>
                              <a:lnTo>
                                <a:pt x="12179" y="353809"/>
                              </a:lnTo>
                              <a:lnTo>
                                <a:pt x="12179" y="341630"/>
                              </a:lnTo>
                              <a:close/>
                            </a:path>
                            <a:path w="5620385" h="354330">
                              <a:moveTo>
                                <a:pt x="12179" y="0"/>
                              </a:moveTo>
                              <a:lnTo>
                                <a:pt x="0" y="0"/>
                              </a:lnTo>
                              <a:lnTo>
                                <a:pt x="0" y="12128"/>
                              </a:lnTo>
                              <a:lnTo>
                                <a:pt x="0" y="341617"/>
                              </a:lnTo>
                              <a:lnTo>
                                <a:pt x="12179" y="341617"/>
                              </a:lnTo>
                              <a:lnTo>
                                <a:pt x="12179" y="12179"/>
                              </a:lnTo>
                              <a:lnTo>
                                <a:pt x="12179" y="0"/>
                              </a:lnTo>
                              <a:close/>
                            </a:path>
                            <a:path w="5620385" h="354330">
                              <a:moveTo>
                                <a:pt x="5620207" y="341630"/>
                              </a:moveTo>
                              <a:lnTo>
                                <a:pt x="5614162" y="341630"/>
                              </a:lnTo>
                              <a:lnTo>
                                <a:pt x="12192" y="341630"/>
                              </a:lnTo>
                              <a:lnTo>
                                <a:pt x="12192" y="353809"/>
                              </a:lnTo>
                              <a:lnTo>
                                <a:pt x="5614111" y="353809"/>
                              </a:lnTo>
                              <a:lnTo>
                                <a:pt x="5620207" y="353809"/>
                              </a:lnTo>
                              <a:lnTo>
                                <a:pt x="5620207" y="341630"/>
                              </a:lnTo>
                              <a:close/>
                            </a:path>
                            <a:path w="5620385" h="354330">
                              <a:moveTo>
                                <a:pt x="5620207" y="0"/>
                              </a:moveTo>
                              <a:lnTo>
                                <a:pt x="5614162" y="0"/>
                              </a:lnTo>
                              <a:lnTo>
                                <a:pt x="12192" y="0"/>
                              </a:lnTo>
                              <a:lnTo>
                                <a:pt x="12192" y="12179"/>
                              </a:lnTo>
                              <a:lnTo>
                                <a:pt x="5614111" y="12179"/>
                              </a:lnTo>
                              <a:lnTo>
                                <a:pt x="5614111" y="341617"/>
                              </a:lnTo>
                              <a:lnTo>
                                <a:pt x="5620207" y="341617"/>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C1C9EB" id="Graphic 44" o:spid="_x0000_s1026" style="position:absolute;margin-left:77.55pt;margin-top:16.4pt;width:442.55pt;height:27.9pt;z-index:-251655168;visibility:visible;mso-wrap-style:square;mso-wrap-distance-left:0;mso-wrap-distance-top:0;mso-wrap-distance-right:0;mso-wrap-distance-bottom:0;mso-position-horizontal:absolute;mso-position-horizontal-relative:page;mso-position-vertical:absolute;mso-position-vertical-relative:text;v-text-anchor:top" coordsize="5620385,3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" path="m12179,341630l,341630r,12179l12179,353809r,-12179xem12179,l,,,12128,,341617r12179,l12179,12179,12179,xem5620207,341630r-6045,l12192,341630r,12179l5614111,353809r6096,l5620207,341630xem5620207,r-6045,l12192,r,12179l5614111,12179r,329438l5620207,341617r,-329438l5620207,xe" fillcolor="black" stroked="f">
                <v:path arrowok="t"/>
                <w10:wrap type="topAndBottom" anchorx="page"/>
              </v:shape>
            </w:pict>
          </mc:Fallback>
        </mc:AlternateContent>
      </w:r>
    </w:p>
    <w:p w14:paraId="490A9C8A" w14:textId="77777777" w:rsidR="000B6CDE" w:rsidRDefault="000B6CDE">
      <w:pPr>
        <w:pStyle w:val="BodyText"/>
        <w:spacing w:before="239"/>
      </w:pPr>
    </w:p>
    <w:p w14:paraId="3724365F" w14:textId="77777777" w:rsidR="000B6CDE" w:rsidRDefault="00DF4DC5">
      <w:pPr>
        <w:pStyle w:val="BodyText"/>
        <w:ind w:left="226"/>
        <w:jc w:val="both"/>
        <w:rPr>
          <w:spacing w:val="-2"/>
        </w:rPr>
      </w:pPr>
      <w:r>
        <w:t>Please</w:t>
      </w:r>
      <w:r>
        <w:rPr>
          <w:spacing w:val="-2"/>
        </w:rPr>
        <w:t xml:space="preserve"> </w:t>
      </w:r>
      <w:r>
        <w:t>explain</w:t>
      </w:r>
      <w:r>
        <w:rPr>
          <w:spacing w:val="-1"/>
        </w:rPr>
        <w:t xml:space="preserve"> </w:t>
      </w:r>
      <w:r>
        <w:t>your</w:t>
      </w:r>
      <w:r>
        <w:rPr>
          <w:spacing w:val="-1"/>
        </w:rPr>
        <w:t xml:space="preserve"> </w:t>
      </w:r>
      <w:r>
        <w:t>replies</w:t>
      </w:r>
      <w:r>
        <w:rPr>
          <w:spacing w:val="-1"/>
        </w:rPr>
        <w:t xml:space="preserve"> </w:t>
      </w:r>
      <w:r>
        <w:t>to</w:t>
      </w:r>
      <w:r>
        <w:rPr>
          <w:spacing w:val="2"/>
        </w:rPr>
        <w:t xml:space="preserve"> </w:t>
      </w:r>
      <w:r>
        <w:t>questions</w:t>
      </w:r>
      <w:r>
        <w:rPr>
          <w:spacing w:val="-1"/>
        </w:rPr>
        <w:t xml:space="preserve"> </w:t>
      </w:r>
      <w:r>
        <w:t>4.1.5,</w:t>
      </w:r>
      <w:r>
        <w:rPr>
          <w:spacing w:val="-1"/>
        </w:rPr>
        <w:t xml:space="preserve"> </w:t>
      </w:r>
      <w:r>
        <w:t>4.1.6, 4.1.7</w:t>
      </w:r>
      <w:r>
        <w:rPr>
          <w:spacing w:val="-1"/>
        </w:rPr>
        <w:t xml:space="preserve"> </w:t>
      </w:r>
      <w:r>
        <w:t xml:space="preserve">and </w:t>
      </w:r>
      <w:r>
        <w:rPr>
          <w:spacing w:val="-2"/>
        </w:rPr>
        <w:t>4.1.8.</w:t>
      </w:r>
    </w:p>
    <w:p w14:paraId="6F2A4973" w14:textId="77777777" w:rsidR="00BA493F" w:rsidRDefault="00BA493F">
      <w:pPr>
        <w:pStyle w:val="BodyText"/>
        <w:ind w:left="226"/>
        <w:jc w:val="both"/>
      </w:pPr>
    </w:p>
    <w:p w14:paraId="0374A3DC" w14:textId="77777777" w:rsidR="00BA493F" w:rsidRPr="00663141" w:rsidRDefault="00BA493F" w:rsidP="00BA493F">
      <w:pPr>
        <w:pStyle w:val="BodyText"/>
        <w:ind w:left="226"/>
        <w:jc w:val="both"/>
        <w:rPr>
          <w:b/>
          <w:i/>
          <w:iCs/>
          <w:highlight w:val="yellow"/>
          <w:u w:val="single"/>
        </w:rPr>
      </w:pPr>
      <w:r w:rsidRPr="00663141">
        <w:rPr>
          <w:b/>
          <w:i/>
          <w:iCs/>
          <w:highlight w:val="yellow"/>
          <w:u w:val="single"/>
        </w:rPr>
        <w:t xml:space="preserve">Question 4.1.6: </w:t>
      </w:r>
    </w:p>
    <w:p w14:paraId="2CBEEFBD" w14:textId="7A2B6994" w:rsidR="00BA493F" w:rsidRPr="00663141" w:rsidRDefault="00BA493F" w:rsidP="00BA493F">
      <w:pPr>
        <w:pStyle w:val="BodyText"/>
        <w:ind w:left="226"/>
        <w:jc w:val="both"/>
        <w:rPr>
          <w:i/>
          <w:iCs/>
          <w:highlight w:val="yellow"/>
        </w:rPr>
      </w:pPr>
      <w:r w:rsidRPr="00663141">
        <w:rPr>
          <w:i/>
          <w:iCs/>
          <w:highlight w:val="yellow"/>
        </w:rPr>
        <w:t xml:space="preserve">Our understanding of that question is that the Commission wants to know whether we would support creating product categories that would be dedicated to “social” or to “environment”. In our view, the product categories should rather be determined on the basis of the product’s objective and measurable performance, whether it aims at a social or environmental objective. </w:t>
      </w:r>
    </w:p>
    <w:p w14:paraId="33FFDDB5" w14:textId="77777777" w:rsidR="00BA493F" w:rsidRPr="00663141" w:rsidRDefault="00BA493F" w:rsidP="00BA493F">
      <w:pPr>
        <w:pStyle w:val="BodyText"/>
        <w:ind w:left="226"/>
        <w:jc w:val="both"/>
        <w:rPr>
          <w:b/>
          <w:i/>
          <w:iCs/>
          <w:highlight w:val="yellow"/>
          <w:u w:val="single"/>
        </w:rPr>
      </w:pPr>
    </w:p>
    <w:p w14:paraId="79E93D7F" w14:textId="77777777" w:rsidR="00BA493F" w:rsidRPr="00663141" w:rsidRDefault="00BA493F" w:rsidP="00BA493F">
      <w:pPr>
        <w:pStyle w:val="BodyText"/>
        <w:ind w:left="226"/>
        <w:jc w:val="both"/>
        <w:rPr>
          <w:b/>
          <w:i/>
          <w:iCs/>
          <w:highlight w:val="yellow"/>
          <w:u w:val="single"/>
        </w:rPr>
      </w:pPr>
      <w:r w:rsidRPr="00663141">
        <w:rPr>
          <w:b/>
          <w:i/>
          <w:iCs/>
          <w:highlight w:val="yellow"/>
          <w:u w:val="single"/>
        </w:rPr>
        <w:t xml:space="preserve">Question 4.1.8: </w:t>
      </w:r>
    </w:p>
    <w:p w14:paraId="448617F4" w14:textId="46391B7D" w:rsidR="00BA493F" w:rsidRPr="00663141" w:rsidRDefault="002C2D2E" w:rsidP="00BA493F">
      <w:pPr>
        <w:pStyle w:val="BodyText"/>
        <w:spacing w:before="73"/>
        <w:rPr>
          <w:i/>
          <w:iCs/>
          <w:lang w:val="en-GB"/>
        </w:rPr>
      </w:pPr>
      <w:r w:rsidRPr="00663141">
        <w:rPr>
          <w:i/>
          <w:iCs/>
          <w:highlight w:val="yellow"/>
          <w:lang w:val="en-GB"/>
        </w:rPr>
        <w:t>Exclusive categories</w:t>
      </w:r>
      <w:r w:rsidR="00190AC9" w:rsidRPr="00663141">
        <w:rPr>
          <w:i/>
          <w:iCs/>
          <w:highlight w:val="yellow"/>
          <w:lang w:val="en-GB"/>
        </w:rPr>
        <w:t xml:space="preserve"> (</w:t>
      </w:r>
      <w:proofErr w:type="spellStart"/>
      <w:r w:rsidR="00190AC9" w:rsidRPr="00663141">
        <w:rPr>
          <w:i/>
          <w:iCs/>
          <w:highlight w:val="yellow"/>
          <w:lang w:val="en-GB"/>
        </w:rPr>
        <w:t>eg.</w:t>
      </w:r>
      <w:proofErr w:type="spellEnd"/>
      <w:r w:rsidR="00190AC9" w:rsidRPr="00663141">
        <w:rPr>
          <w:i/>
          <w:iCs/>
          <w:highlight w:val="yellow"/>
          <w:lang w:val="en-GB"/>
        </w:rPr>
        <w:t xml:space="preserve"> based on intentionality) would avoid confusion and</w:t>
      </w:r>
      <w:r w:rsidR="00BA493F" w:rsidRPr="00663141">
        <w:rPr>
          <w:i/>
          <w:iCs/>
          <w:highlight w:val="yellow"/>
          <w:lang w:val="en-GB"/>
        </w:rPr>
        <w:t xml:space="preserve"> strengthen consumer protectio</w:t>
      </w:r>
      <w:r w:rsidR="00190AC9" w:rsidRPr="00663141">
        <w:rPr>
          <w:i/>
          <w:iCs/>
          <w:highlight w:val="yellow"/>
          <w:lang w:val="en-GB"/>
        </w:rPr>
        <w:t>n</w:t>
      </w:r>
      <w:r w:rsidR="00BA493F" w:rsidRPr="00663141">
        <w:rPr>
          <w:i/>
          <w:iCs/>
          <w:highlight w:val="yellow"/>
          <w:lang w:val="en-GB"/>
        </w:rPr>
        <w:t>.</w:t>
      </w:r>
      <w:r w:rsidR="00252291" w:rsidRPr="00663141">
        <w:rPr>
          <w:i/>
          <w:iCs/>
          <w:highlight w:val="yellow"/>
          <w:lang w:val="en-GB"/>
        </w:rPr>
        <w:t xml:space="preserve"> </w:t>
      </w:r>
      <w:r w:rsidR="00190AC9" w:rsidRPr="00663141">
        <w:rPr>
          <w:i/>
          <w:iCs/>
          <w:highlight w:val="yellow"/>
          <w:lang w:val="en-GB"/>
        </w:rPr>
        <w:t xml:space="preserve">Such a categorisation would need to rest on clear definitions, or be assessed against </w:t>
      </w:r>
      <w:r w:rsidR="006B5AE5" w:rsidRPr="00663141">
        <w:rPr>
          <w:i/>
          <w:iCs/>
          <w:highlight w:val="yellow"/>
          <w:lang w:val="en-GB"/>
        </w:rPr>
        <w:t>agreed thresholds</w:t>
      </w:r>
      <w:r w:rsidRPr="00663141">
        <w:rPr>
          <w:i/>
          <w:iCs/>
          <w:highlight w:val="yellow"/>
          <w:lang w:val="en-GB"/>
        </w:rPr>
        <w:t>.</w:t>
      </w:r>
    </w:p>
    <w:p w14:paraId="48346CE1" w14:textId="189154BD" w:rsidR="000B6CDE" w:rsidRDefault="00DF4DC5" w:rsidP="00EF4BD3">
      <w:pPr>
        <w:pStyle w:val="BodyText"/>
        <w:spacing w:before="73"/>
      </w:pPr>
      <w:r>
        <w:rPr>
          <w:noProof/>
        </w:rPr>
        <mc:AlternateContent>
          <mc:Choice Requires="wps">
            <w:drawing>
              <wp:anchor distT="0" distB="0" distL="0" distR="0" simplePos="0" relativeHeight="251664384" behindDoc="1" locked="0" layoutInCell="1" allowOverlap="1" wp14:anchorId="70BA3DE4" wp14:editId="33E53503">
                <wp:simplePos x="0" y="0"/>
                <wp:positionH relativeFrom="page">
                  <wp:posOffset>984808</wp:posOffset>
                </wp:positionH>
                <wp:positionV relativeFrom="paragraph">
                  <wp:posOffset>207941</wp:posOffset>
                </wp:positionV>
                <wp:extent cx="5620385" cy="352425"/>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52"/>
                              </a:moveTo>
                              <a:lnTo>
                                <a:pt x="0" y="339852"/>
                              </a:lnTo>
                              <a:lnTo>
                                <a:pt x="0" y="352031"/>
                              </a:lnTo>
                              <a:lnTo>
                                <a:pt x="12179" y="352031"/>
                              </a:lnTo>
                              <a:lnTo>
                                <a:pt x="12179" y="339852"/>
                              </a:lnTo>
                              <a:close/>
                            </a:path>
                            <a:path w="5620385" h="352425">
                              <a:moveTo>
                                <a:pt x="12179" y="0"/>
                              </a:moveTo>
                              <a:lnTo>
                                <a:pt x="0" y="0"/>
                              </a:lnTo>
                              <a:lnTo>
                                <a:pt x="0" y="12179"/>
                              </a:lnTo>
                              <a:lnTo>
                                <a:pt x="0" y="339839"/>
                              </a:lnTo>
                              <a:lnTo>
                                <a:pt x="12179" y="339839"/>
                              </a:lnTo>
                              <a:lnTo>
                                <a:pt x="12179" y="12179"/>
                              </a:lnTo>
                              <a:lnTo>
                                <a:pt x="12179" y="0"/>
                              </a:lnTo>
                              <a:close/>
                            </a:path>
                            <a:path w="5620385" h="352425">
                              <a:moveTo>
                                <a:pt x="5620207" y="339852"/>
                              </a:moveTo>
                              <a:lnTo>
                                <a:pt x="5614162" y="339852"/>
                              </a:lnTo>
                              <a:lnTo>
                                <a:pt x="12192" y="339852"/>
                              </a:lnTo>
                              <a:lnTo>
                                <a:pt x="12192" y="352031"/>
                              </a:lnTo>
                              <a:lnTo>
                                <a:pt x="5614111" y="352031"/>
                              </a:lnTo>
                              <a:lnTo>
                                <a:pt x="5620207" y="352031"/>
                              </a:lnTo>
                              <a:lnTo>
                                <a:pt x="5620207" y="339852"/>
                              </a:lnTo>
                              <a:close/>
                            </a:path>
                            <a:path w="5620385" h="352425">
                              <a:moveTo>
                                <a:pt x="5620207" y="0"/>
                              </a:moveTo>
                              <a:lnTo>
                                <a:pt x="5614162" y="0"/>
                              </a:lnTo>
                              <a:lnTo>
                                <a:pt x="12192" y="0"/>
                              </a:lnTo>
                              <a:lnTo>
                                <a:pt x="12192" y="12179"/>
                              </a:lnTo>
                              <a:lnTo>
                                <a:pt x="5614111" y="12179"/>
                              </a:lnTo>
                              <a:lnTo>
                                <a:pt x="5614111" y="339839"/>
                              </a:lnTo>
                              <a:lnTo>
                                <a:pt x="5620207" y="33983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2E75F8" id="Graphic 45" o:spid="_x0000_s1026" style="position:absolute;margin-left:77.55pt;margin-top:16.35pt;width:442.55pt;height:27.7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" path="m12179,339852l,339852r,12179l12179,352031r,-12179xem12179,l,,,12179,,339839r12179,l12179,12179,12179,xem5620207,339852r-6045,l12192,339852r,12179l5614111,352031r6096,l5620207,339852xem5620207,r-6045,l12192,r,12179l5614111,12179r,327660l5620207,339839r,-327660l5620207,xe" fillcolor="black" stroked="f">
                <v:path arrowok="t"/>
                <w10:wrap type="topAndBottom" anchorx="page"/>
              </v:shape>
            </w:pict>
          </mc:Fallback>
        </mc:AlternateContent>
      </w:r>
    </w:p>
    <w:p w14:paraId="1E41CDF5" w14:textId="77777777" w:rsidR="000B6CDE" w:rsidRDefault="00DF4DC5">
      <w:pPr>
        <w:pStyle w:val="BodyText"/>
        <w:ind w:left="226" w:right="1467"/>
        <w:jc w:val="both"/>
      </w:pPr>
      <w:r>
        <w:rPr>
          <w:b/>
          <w:u w:val="single"/>
        </w:rPr>
        <w:t>Question</w:t>
      </w:r>
      <w:r>
        <w:rPr>
          <w:b/>
          <w:spacing w:val="-1"/>
          <w:u w:val="single"/>
        </w:rPr>
        <w:t xml:space="preserve"> </w:t>
      </w:r>
      <w:r>
        <w:rPr>
          <w:b/>
          <w:u w:val="single"/>
        </w:rPr>
        <w:t>4.1.9</w:t>
      </w:r>
      <w:r>
        <w:t>:</w:t>
      </w:r>
      <w:r>
        <w:rPr>
          <w:spacing w:val="-1"/>
        </w:rPr>
        <w:t xml:space="preserve"> </w:t>
      </w:r>
      <w:r>
        <w:t xml:space="preserve">If a </w:t>
      </w:r>
      <w:proofErr w:type="spellStart"/>
      <w:r>
        <w:t>categorisation</w:t>
      </w:r>
      <w:proofErr w:type="spellEnd"/>
      <w:r>
        <w:rPr>
          <w:spacing w:val="-1"/>
        </w:rPr>
        <w:t xml:space="preserve"> </w:t>
      </w:r>
      <w:r>
        <w:t>system</w:t>
      </w:r>
      <w:r>
        <w:rPr>
          <w:spacing w:val="-1"/>
        </w:rPr>
        <w:t xml:space="preserve"> </w:t>
      </w:r>
      <w:r>
        <w:t>was established</w:t>
      </w:r>
      <w:r>
        <w:rPr>
          <w:spacing w:val="-1"/>
        </w:rPr>
        <w:t xml:space="preserve"> </w:t>
      </w:r>
      <w:r>
        <w:t>that</w:t>
      </w:r>
      <w:r>
        <w:rPr>
          <w:spacing w:val="-1"/>
        </w:rPr>
        <w:t xml:space="preserve"> </w:t>
      </w:r>
      <w:r>
        <w:t>builds</w:t>
      </w:r>
      <w:r>
        <w:rPr>
          <w:spacing w:val="-1"/>
        </w:rPr>
        <w:t xml:space="preserve"> </w:t>
      </w:r>
      <w:r>
        <w:t>on</w:t>
      </w:r>
      <w:r>
        <w:rPr>
          <w:spacing w:val="-1"/>
        </w:rPr>
        <w:t xml:space="preserve"> </w:t>
      </w:r>
      <w:r>
        <w:t>new</w:t>
      </w:r>
      <w:r>
        <w:rPr>
          <w:spacing w:val="-2"/>
        </w:rPr>
        <w:t xml:space="preserve"> </w:t>
      </w:r>
      <w:r>
        <w:t>criteria and not on the</w:t>
      </w:r>
      <w:r>
        <w:rPr>
          <w:spacing w:val="-1"/>
        </w:rPr>
        <w:t xml:space="preserve"> </w:t>
      </w:r>
      <w:r>
        <w:t>existing concepts embedded in Articles 8 and 9, is there</w:t>
      </w:r>
      <w:r>
        <w:rPr>
          <w:spacing w:val="-1"/>
        </w:rPr>
        <w:t xml:space="preserve"> </w:t>
      </w:r>
      <w:r>
        <w:t>is a</w:t>
      </w:r>
      <w:r>
        <w:rPr>
          <w:spacing w:val="-1"/>
        </w:rPr>
        <w:t xml:space="preserve"> </w:t>
      </w:r>
      <w:r>
        <w:t>need for</w:t>
      </w:r>
      <w:r>
        <w:rPr>
          <w:spacing w:val="-2"/>
        </w:rPr>
        <w:t xml:space="preserve"> </w:t>
      </w:r>
      <w:r>
        <w:t>measures to support the transition to this new regime?</w:t>
      </w:r>
    </w:p>
    <w:p w14:paraId="5D86EECB" w14:textId="77777777" w:rsidR="000B6CDE" w:rsidRDefault="000B6CDE">
      <w:pPr>
        <w:pStyle w:val="BodyText"/>
        <w:spacing w:before="1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5CF2CAE2" w14:textId="77777777">
        <w:trPr>
          <w:trHeight w:val="517"/>
        </w:trPr>
        <w:tc>
          <w:tcPr>
            <w:tcW w:w="1229" w:type="dxa"/>
          </w:tcPr>
          <w:p w14:paraId="1C83C3D4" w14:textId="77777777" w:rsidR="000B6CDE" w:rsidRDefault="00DF4DC5">
            <w:pPr>
              <w:pStyle w:val="TableParagraph"/>
              <w:spacing w:before="1"/>
              <w:ind w:left="14"/>
              <w:jc w:val="center"/>
              <w:rPr>
                <w:sz w:val="24"/>
              </w:rPr>
            </w:pPr>
            <w:r>
              <w:rPr>
                <w:spacing w:val="-10"/>
                <w:sz w:val="24"/>
              </w:rPr>
              <w:t>1</w:t>
            </w:r>
          </w:p>
        </w:tc>
        <w:tc>
          <w:tcPr>
            <w:tcW w:w="1215" w:type="dxa"/>
          </w:tcPr>
          <w:p w14:paraId="05FC6CF1" w14:textId="77777777" w:rsidR="000B6CDE" w:rsidRDefault="00DF4DC5">
            <w:pPr>
              <w:pStyle w:val="TableParagraph"/>
              <w:spacing w:before="1"/>
              <w:ind w:left="13"/>
              <w:jc w:val="center"/>
              <w:rPr>
                <w:sz w:val="24"/>
              </w:rPr>
            </w:pPr>
            <w:r>
              <w:rPr>
                <w:spacing w:val="-10"/>
                <w:sz w:val="24"/>
              </w:rPr>
              <w:t>2</w:t>
            </w:r>
          </w:p>
        </w:tc>
        <w:tc>
          <w:tcPr>
            <w:tcW w:w="1212" w:type="dxa"/>
          </w:tcPr>
          <w:p w14:paraId="3FEC139F" w14:textId="77777777" w:rsidR="000B6CDE" w:rsidRDefault="00DF4DC5">
            <w:pPr>
              <w:pStyle w:val="TableParagraph"/>
              <w:spacing w:before="1"/>
              <w:ind w:left="17" w:right="1"/>
              <w:jc w:val="center"/>
              <w:rPr>
                <w:sz w:val="24"/>
              </w:rPr>
            </w:pPr>
            <w:r>
              <w:rPr>
                <w:spacing w:val="-10"/>
                <w:sz w:val="24"/>
              </w:rPr>
              <w:t>3</w:t>
            </w:r>
          </w:p>
        </w:tc>
        <w:tc>
          <w:tcPr>
            <w:tcW w:w="1212" w:type="dxa"/>
          </w:tcPr>
          <w:p w14:paraId="5EB98BD5" w14:textId="77777777" w:rsidR="000B6CDE" w:rsidRDefault="00DF4DC5">
            <w:pPr>
              <w:pStyle w:val="TableParagraph"/>
              <w:spacing w:before="1"/>
              <w:ind w:left="17"/>
              <w:jc w:val="center"/>
              <w:rPr>
                <w:sz w:val="24"/>
              </w:rPr>
            </w:pPr>
            <w:r>
              <w:rPr>
                <w:spacing w:val="-10"/>
                <w:sz w:val="24"/>
              </w:rPr>
              <w:t>4</w:t>
            </w:r>
          </w:p>
        </w:tc>
        <w:tc>
          <w:tcPr>
            <w:tcW w:w="1135" w:type="dxa"/>
          </w:tcPr>
          <w:p w14:paraId="0F3658C0" w14:textId="77777777" w:rsidR="000B6CDE" w:rsidRDefault="00DF4DC5">
            <w:pPr>
              <w:pStyle w:val="TableParagraph"/>
              <w:spacing w:before="1"/>
              <w:ind w:left="17"/>
              <w:jc w:val="center"/>
              <w:rPr>
                <w:sz w:val="24"/>
              </w:rPr>
            </w:pPr>
            <w:r>
              <w:rPr>
                <w:spacing w:val="-10"/>
                <w:sz w:val="24"/>
              </w:rPr>
              <w:t>5</w:t>
            </w:r>
          </w:p>
        </w:tc>
        <w:tc>
          <w:tcPr>
            <w:tcW w:w="2826" w:type="dxa"/>
          </w:tcPr>
          <w:p w14:paraId="32F78695" w14:textId="77777777" w:rsidR="000B6CDE" w:rsidRDefault="00DF4DC5">
            <w:pPr>
              <w:pStyle w:val="TableParagraph"/>
              <w:spacing w:before="1"/>
              <w:ind w:left="835"/>
              <w:rPr>
                <w:sz w:val="24"/>
              </w:rPr>
            </w:pPr>
            <w:r>
              <w:rPr>
                <w:sz w:val="24"/>
              </w:rPr>
              <w:t>Don’t</w:t>
            </w:r>
            <w:r>
              <w:rPr>
                <w:spacing w:val="-2"/>
                <w:sz w:val="24"/>
              </w:rPr>
              <w:t xml:space="preserve"> </w:t>
            </w:r>
            <w:r>
              <w:rPr>
                <w:spacing w:val="-4"/>
                <w:sz w:val="24"/>
              </w:rPr>
              <w:t>know</w:t>
            </w:r>
          </w:p>
        </w:tc>
      </w:tr>
      <w:tr w:rsidR="000B6CDE" w14:paraId="45C7BE48" w14:textId="77777777">
        <w:trPr>
          <w:trHeight w:val="515"/>
        </w:trPr>
        <w:tc>
          <w:tcPr>
            <w:tcW w:w="1229" w:type="dxa"/>
          </w:tcPr>
          <w:p w14:paraId="695E2840" w14:textId="77777777" w:rsidR="000B6CDE" w:rsidRDefault="000B6CDE">
            <w:pPr>
              <w:pStyle w:val="TableParagraph"/>
            </w:pPr>
          </w:p>
        </w:tc>
        <w:tc>
          <w:tcPr>
            <w:tcW w:w="1215" w:type="dxa"/>
          </w:tcPr>
          <w:p w14:paraId="5C3B0B85" w14:textId="77777777" w:rsidR="000B6CDE" w:rsidRDefault="000B6CDE">
            <w:pPr>
              <w:pStyle w:val="TableParagraph"/>
            </w:pPr>
          </w:p>
        </w:tc>
        <w:tc>
          <w:tcPr>
            <w:tcW w:w="1212" w:type="dxa"/>
          </w:tcPr>
          <w:p w14:paraId="6035D936" w14:textId="65D3D29D" w:rsidR="000B6CDE" w:rsidRDefault="004D5B64">
            <w:pPr>
              <w:pStyle w:val="TableParagraph"/>
            </w:pPr>
            <w:r w:rsidRPr="00D06677">
              <w:rPr>
                <w:b/>
                <w:color w:val="FF0000"/>
                <w:sz w:val="36"/>
              </w:rPr>
              <w:t>X</w:t>
            </w:r>
          </w:p>
        </w:tc>
        <w:tc>
          <w:tcPr>
            <w:tcW w:w="1212" w:type="dxa"/>
          </w:tcPr>
          <w:p w14:paraId="0CDADC0A" w14:textId="77777777" w:rsidR="000B6CDE" w:rsidRDefault="000B6CDE">
            <w:pPr>
              <w:pStyle w:val="TableParagraph"/>
            </w:pPr>
          </w:p>
        </w:tc>
        <w:tc>
          <w:tcPr>
            <w:tcW w:w="1135" w:type="dxa"/>
          </w:tcPr>
          <w:p w14:paraId="433822EE" w14:textId="77777777" w:rsidR="000B6CDE" w:rsidRDefault="000B6CDE">
            <w:pPr>
              <w:pStyle w:val="TableParagraph"/>
            </w:pPr>
          </w:p>
        </w:tc>
        <w:tc>
          <w:tcPr>
            <w:tcW w:w="2826" w:type="dxa"/>
          </w:tcPr>
          <w:p w14:paraId="5BA0E03F" w14:textId="77777777" w:rsidR="000B6CDE" w:rsidRDefault="000B6CDE">
            <w:pPr>
              <w:pStyle w:val="TableParagraph"/>
            </w:pPr>
          </w:p>
        </w:tc>
      </w:tr>
    </w:tbl>
    <w:p w14:paraId="1ADBB17E" w14:textId="77777777" w:rsidR="000B6CDE" w:rsidRDefault="00DF4DC5">
      <w:pPr>
        <w:spacing w:before="1"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7934E05F" w14:textId="77777777" w:rsidR="000B6CDE" w:rsidRDefault="00DF4DC5">
      <w:pPr>
        <w:pStyle w:val="BodyText"/>
        <w:spacing w:before="199"/>
        <w:ind w:left="226"/>
        <w:jc w:val="both"/>
        <w:rPr>
          <w:spacing w:val="-2"/>
        </w:rPr>
      </w:pPr>
      <w:r>
        <w:t>Please</w:t>
      </w:r>
      <w:r>
        <w:rPr>
          <w:spacing w:val="-4"/>
        </w:rPr>
        <w:t xml:space="preserve"> </w:t>
      </w:r>
      <w:r>
        <w:t>explain your</w:t>
      </w:r>
      <w:r>
        <w:rPr>
          <w:spacing w:val="-2"/>
        </w:rPr>
        <w:t xml:space="preserve"> </w:t>
      </w:r>
      <w:r>
        <w:t>replies to</w:t>
      </w:r>
      <w:r>
        <w:rPr>
          <w:spacing w:val="-1"/>
        </w:rPr>
        <w:t xml:space="preserve"> </w:t>
      </w:r>
      <w:r>
        <w:t>questions 4.1.9</w:t>
      </w:r>
      <w:r>
        <w:rPr>
          <w:spacing w:val="-1"/>
        </w:rPr>
        <w:t xml:space="preserve"> </w:t>
      </w:r>
      <w:r>
        <w:t xml:space="preserve">as </w:t>
      </w:r>
      <w:r>
        <w:rPr>
          <w:spacing w:val="-2"/>
        </w:rPr>
        <w:t>necessary:</w:t>
      </w:r>
    </w:p>
    <w:p w14:paraId="2FE369DF" w14:textId="4C7CF73B" w:rsidR="00B448D3" w:rsidRPr="00A06E9B" w:rsidRDefault="00B448D3" w:rsidP="00EE6111">
      <w:pPr>
        <w:pBdr>
          <w:top w:val="single" w:sz="4" w:space="1" w:color="auto"/>
          <w:left w:val="single" w:sz="4" w:space="4" w:color="auto"/>
          <w:bottom w:val="single" w:sz="4" w:space="1" w:color="auto"/>
          <w:right w:val="single" w:sz="4" w:space="4" w:color="auto"/>
        </w:pBdr>
      </w:pPr>
      <w:r w:rsidRPr="00A06E9B">
        <w:rPr>
          <w:rFonts w:ascii="Adobe Clean DC" w:hAnsi="Adobe Clean DC" w:cs="Adobe Clean DC"/>
          <w:i/>
          <w:iCs/>
          <w:sz w:val="21"/>
          <w:szCs w:val="21"/>
          <w:highlight w:val="yellow"/>
          <w:lang w:eastAsia="zh-CN"/>
        </w:rPr>
        <w:t>We believe that a cost-benefit analysis should be carried out, taking into account the advantages and disadvantages of any new implementation or development, as this may generate uncertainty in the market and confusion for investors.</w:t>
      </w:r>
      <w:r w:rsidR="00EE6111" w:rsidRPr="00A06E9B">
        <w:rPr>
          <w:rFonts w:ascii="Adobe Clean DC" w:hAnsi="Adobe Clean DC" w:cs="Adobe Clean DC"/>
          <w:i/>
          <w:iCs/>
          <w:sz w:val="21"/>
          <w:szCs w:val="21"/>
          <w:highlight w:val="yellow"/>
          <w:lang w:eastAsia="zh-CN"/>
        </w:rPr>
        <w:t xml:space="preserve"> </w:t>
      </w:r>
      <w:r w:rsidRPr="00A06E9B">
        <w:rPr>
          <w:rFonts w:ascii="Adobe Clean DC" w:hAnsi="Adobe Clean DC" w:cs="Adobe Clean DC"/>
          <w:i/>
          <w:iCs/>
          <w:sz w:val="21"/>
          <w:szCs w:val="21"/>
          <w:highlight w:val="yellow"/>
          <w:lang w:eastAsia="zh-CN"/>
        </w:rPr>
        <w:t xml:space="preserve">We would highlight that the implementation of changes </w:t>
      </w:r>
      <w:r w:rsidR="00EE6111" w:rsidRPr="00A06E9B">
        <w:rPr>
          <w:rFonts w:ascii="Adobe Clean DC" w:hAnsi="Adobe Clean DC" w:cs="Adobe Clean DC"/>
          <w:i/>
          <w:iCs/>
          <w:sz w:val="21"/>
          <w:szCs w:val="21"/>
          <w:highlight w:val="yellow"/>
          <w:lang w:eastAsia="zh-CN"/>
        </w:rPr>
        <w:t>comes with</w:t>
      </w:r>
      <w:r w:rsidRPr="00A06E9B">
        <w:rPr>
          <w:rFonts w:ascii="Adobe Clean DC" w:hAnsi="Adobe Clean DC" w:cs="Adobe Clean DC"/>
          <w:i/>
          <w:iCs/>
          <w:sz w:val="21"/>
          <w:szCs w:val="21"/>
          <w:highlight w:val="yellow"/>
          <w:lang w:eastAsia="zh-CN"/>
        </w:rPr>
        <w:t xml:space="preserve"> high economic cost</w:t>
      </w:r>
      <w:r w:rsidR="00EE6111" w:rsidRPr="00A06E9B">
        <w:rPr>
          <w:rFonts w:ascii="Adobe Clean DC" w:hAnsi="Adobe Clean DC" w:cs="Adobe Clean DC"/>
          <w:i/>
          <w:iCs/>
          <w:sz w:val="21"/>
          <w:szCs w:val="21"/>
          <w:highlight w:val="yellow"/>
          <w:lang w:eastAsia="zh-CN"/>
        </w:rPr>
        <w:t>s</w:t>
      </w:r>
      <w:r w:rsidRPr="00A06E9B">
        <w:rPr>
          <w:rFonts w:ascii="Adobe Clean DC" w:hAnsi="Adobe Clean DC" w:cs="Adobe Clean DC"/>
          <w:i/>
          <w:iCs/>
          <w:sz w:val="21"/>
          <w:szCs w:val="21"/>
          <w:highlight w:val="yellow"/>
          <w:lang w:eastAsia="zh-CN"/>
        </w:rPr>
        <w:t>, requiring considerable investment of resources as well as costly IT adaptations</w:t>
      </w:r>
      <w:r w:rsidRPr="00A06E9B">
        <w:rPr>
          <w:rFonts w:ascii="Adobe Clean DC" w:hAnsi="Adobe Clean DC" w:cs="Adobe Clean DC"/>
          <w:sz w:val="21"/>
          <w:szCs w:val="21"/>
          <w:highlight w:val="yellow"/>
          <w:lang w:eastAsia="zh-CN"/>
        </w:rPr>
        <w:t>.</w:t>
      </w:r>
    </w:p>
    <w:p w14:paraId="7C90A627" w14:textId="77777777" w:rsidR="000B6CDE" w:rsidRDefault="00DF4DC5">
      <w:pPr>
        <w:pStyle w:val="BodyText"/>
        <w:spacing w:before="73"/>
        <w:rPr>
          <w:sz w:val="20"/>
        </w:rPr>
      </w:pPr>
      <w:r>
        <w:rPr>
          <w:noProof/>
        </w:rPr>
        <mc:AlternateContent>
          <mc:Choice Requires="wps">
            <w:drawing>
              <wp:anchor distT="0" distB="0" distL="0" distR="0" simplePos="0" relativeHeight="251666432" behindDoc="1" locked="0" layoutInCell="1" allowOverlap="1" wp14:anchorId="7B2F7E31" wp14:editId="6809104A">
                <wp:simplePos x="0" y="0"/>
                <wp:positionH relativeFrom="page">
                  <wp:posOffset>984808</wp:posOffset>
                </wp:positionH>
                <wp:positionV relativeFrom="paragraph">
                  <wp:posOffset>207632</wp:posOffset>
                </wp:positionV>
                <wp:extent cx="5620385" cy="352425"/>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92"/>
                              </a:lnTo>
                              <a:lnTo>
                                <a:pt x="0" y="339852"/>
                              </a:lnTo>
                              <a:lnTo>
                                <a:pt x="0" y="352044"/>
                              </a:lnTo>
                              <a:lnTo>
                                <a:pt x="12179" y="352044"/>
                              </a:lnTo>
                              <a:lnTo>
                                <a:pt x="12179" y="339852"/>
                              </a:lnTo>
                              <a:lnTo>
                                <a:pt x="12179" y="12192"/>
                              </a:lnTo>
                              <a:lnTo>
                                <a:pt x="12179" y="0"/>
                              </a:lnTo>
                              <a:close/>
                            </a:path>
                            <a:path w="5620385" h="352425">
                              <a:moveTo>
                                <a:pt x="5620207" y="0"/>
                              </a:moveTo>
                              <a:lnTo>
                                <a:pt x="5614162" y="0"/>
                              </a:lnTo>
                              <a:lnTo>
                                <a:pt x="12192" y="0"/>
                              </a:lnTo>
                              <a:lnTo>
                                <a:pt x="12192" y="12192"/>
                              </a:lnTo>
                              <a:lnTo>
                                <a:pt x="5614111" y="12192"/>
                              </a:lnTo>
                              <a:lnTo>
                                <a:pt x="5614111" y="339852"/>
                              </a:lnTo>
                              <a:lnTo>
                                <a:pt x="12192" y="339852"/>
                              </a:lnTo>
                              <a:lnTo>
                                <a:pt x="12192" y="352044"/>
                              </a:lnTo>
                              <a:lnTo>
                                <a:pt x="5614111" y="352044"/>
                              </a:lnTo>
                              <a:lnTo>
                                <a:pt x="5620207" y="352044"/>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E6E1FF" id="Graphic 46" o:spid="_x0000_s1026" style="position:absolute;margin-left:77.55pt;margin-top:16.35pt;width:442.55pt;height:27.75pt;z-index:-251650048;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" path="m12179,l,,,12192,,339852r,12192l12179,352044r,-12192l12179,12192,12179,xem5620207,r-6045,l12192,r,12192l5614111,12192r,327660l12192,339852r,12192l5614111,352044r6096,l5620207,339852r,-327660l5620207,xe" fillcolor="black" stroked="f">
                <v:path arrowok="t"/>
                <w10:wrap type="topAndBottom" anchorx="page"/>
              </v:shape>
            </w:pict>
          </mc:Fallback>
        </mc:AlternateContent>
      </w:r>
    </w:p>
    <w:p w14:paraId="544319EE" w14:textId="77777777" w:rsidR="000B6CDE" w:rsidRDefault="000B6CDE">
      <w:pPr>
        <w:rPr>
          <w:sz w:val="20"/>
        </w:rPr>
        <w:sectPr w:rsidR="000B6CDE" w:rsidSect="00EF4BD3">
          <w:pgSz w:w="11910" w:h="16840"/>
          <w:pgMar w:top="1440" w:right="1440" w:bottom="1440" w:left="1440" w:header="0" w:footer="995" w:gutter="0"/>
          <w:cols w:space="720"/>
          <w:docGrid w:linePitch="299"/>
        </w:sectPr>
      </w:pPr>
    </w:p>
    <w:p w14:paraId="2D46B1BA" w14:textId="77777777" w:rsidR="000B6CDE" w:rsidRDefault="00DF4DC5">
      <w:pPr>
        <w:pStyle w:val="BodyText"/>
        <w:spacing w:before="64"/>
        <w:ind w:left="226" w:right="1463"/>
        <w:jc w:val="both"/>
      </w:pPr>
      <w:r>
        <w:rPr>
          <w:b/>
          <w:u w:val="single"/>
        </w:rPr>
        <w:t>Question 4.1.10</w:t>
      </w:r>
      <w:r>
        <w:t>: What should be the minimum criteria to be met in order for a financial product to fall under the different product categories? Could these minimum criteria consist of:</w:t>
      </w:r>
    </w:p>
    <w:p w14:paraId="0C1D067D" w14:textId="77777777" w:rsidR="000B6CDE" w:rsidRDefault="00DF4DC5">
      <w:pPr>
        <w:pStyle w:val="BodyText"/>
        <w:spacing w:before="240"/>
        <w:ind w:left="226"/>
        <w:jc w:val="both"/>
      </w:pPr>
      <w:r>
        <w:t>For</w:t>
      </w:r>
      <w:r>
        <w:rPr>
          <w:spacing w:val="-1"/>
        </w:rPr>
        <w:t xml:space="preserve"> </w:t>
      </w:r>
      <w:r>
        <w:t>product</w:t>
      </w:r>
      <w:r>
        <w:rPr>
          <w:spacing w:val="-1"/>
        </w:rPr>
        <w:t xml:space="preserve"> </w:t>
      </w:r>
      <w:r>
        <w:t>category</w:t>
      </w:r>
      <w:r>
        <w:rPr>
          <w:spacing w:val="-1"/>
        </w:rPr>
        <w:t xml:space="preserve"> </w:t>
      </w:r>
      <w:r>
        <w:t>A</w:t>
      </w:r>
      <w:r>
        <w:rPr>
          <w:spacing w:val="-2"/>
        </w:rPr>
        <w:t xml:space="preserve"> </w:t>
      </w:r>
      <w:r>
        <w:t>of</w:t>
      </w:r>
      <w:r>
        <w:rPr>
          <w:spacing w:val="-1"/>
        </w:rPr>
        <w:t xml:space="preserve"> </w:t>
      </w:r>
      <w:r>
        <w:t xml:space="preserve">question </w:t>
      </w:r>
      <w:r>
        <w:rPr>
          <w:spacing w:val="-2"/>
        </w:rPr>
        <w:t>4.1.4</w:t>
      </w:r>
    </w:p>
    <w:p w14:paraId="508E9BB0"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6E3A7A4A" w14:textId="77777777">
        <w:trPr>
          <w:trHeight w:val="791"/>
        </w:trPr>
        <w:tc>
          <w:tcPr>
            <w:tcW w:w="5432" w:type="dxa"/>
          </w:tcPr>
          <w:p w14:paraId="09F78436" w14:textId="77777777" w:rsidR="000B6CDE" w:rsidRDefault="000B6CDE">
            <w:pPr>
              <w:pStyle w:val="TableParagraph"/>
            </w:pPr>
          </w:p>
        </w:tc>
        <w:tc>
          <w:tcPr>
            <w:tcW w:w="451" w:type="dxa"/>
          </w:tcPr>
          <w:p w14:paraId="7797B3DA" w14:textId="77777777" w:rsidR="000B6CDE" w:rsidRDefault="00DF4DC5">
            <w:pPr>
              <w:pStyle w:val="TableParagraph"/>
              <w:spacing w:before="138"/>
              <w:ind w:left="14"/>
              <w:jc w:val="center"/>
              <w:rPr>
                <w:sz w:val="24"/>
              </w:rPr>
            </w:pPr>
            <w:r>
              <w:rPr>
                <w:spacing w:val="-10"/>
                <w:sz w:val="24"/>
              </w:rPr>
              <w:t>1</w:t>
            </w:r>
          </w:p>
        </w:tc>
        <w:tc>
          <w:tcPr>
            <w:tcW w:w="451" w:type="dxa"/>
          </w:tcPr>
          <w:p w14:paraId="11DBA0CB" w14:textId="77777777" w:rsidR="000B6CDE" w:rsidRDefault="00DF4DC5">
            <w:pPr>
              <w:pStyle w:val="TableParagraph"/>
              <w:spacing w:before="138"/>
              <w:ind w:left="14" w:right="4"/>
              <w:jc w:val="center"/>
              <w:rPr>
                <w:sz w:val="24"/>
              </w:rPr>
            </w:pPr>
            <w:r>
              <w:rPr>
                <w:spacing w:val="-10"/>
                <w:sz w:val="24"/>
              </w:rPr>
              <w:t>2</w:t>
            </w:r>
          </w:p>
        </w:tc>
        <w:tc>
          <w:tcPr>
            <w:tcW w:w="452" w:type="dxa"/>
          </w:tcPr>
          <w:p w14:paraId="31B4431F" w14:textId="77777777" w:rsidR="000B6CDE" w:rsidRDefault="00DF4DC5">
            <w:pPr>
              <w:pStyle w:val="TableParagraph"/>
              <w:spacing w:before="138"/>
              <w:ind w:left="11"/>
              <w:jc w:val="center"/>
              <w:rPr>
                <w:sz w:val="24"/>
              </w:rPr>
            </w:pPr>
            <w:r>
              <w:rPr>
                <w:spacing w:val="-10"/>
                <w:sz w:val="24"/>
              </w:rPr>
              <w:t>3</w:t>
            </w:r>
          </w:p>
        </w:tc>
        <w:tc>
          <w:tcPr>
            <w:tcW w:w="451" w:type="dxa"/>
          </w:tcPr>
          <w:p w14:paraId="6B7FB8A7" w14:textId="77777777" w:rsidR="000B6CDE" w:rsidRDefault="00DF4DC5">
            <w:pPr>
              <w:pStyle w:val="TableParagraph"/>
              <w:spacing w:before="138"/>
              <w:ind w:left="14" w:right="4"/>
              <w:jc w:val="center"/>
              <w:rPr>
                <w:sz w:val="24"/>
              </w:rPr>
            </w:pPr>
            <w:r>
              <w:rPr>
                <w:spacing w:val="-10"/>
                <w:sz w:val="24"/>
              </w:rPr>
              <w:t>4</w:t>
            </w:r>
          </w:p>
        </w:tc>
        <w:tc>
          <w:tcPr>
            <w:tcW w:w="451" w:type="dxa"/>
          </w:tcPr>
          <w:p w14:paraId="1DDBC7F2" w14:textId="77777777" w:rsidR="000B6CDE" w:rsidRDefault="00DF4DC5">
            <w:pPr>
              <w:pStyle w:val="TableParagraph"/>
              <w:spacing w:before="138"/>
              <w:ind w:left="14" w:right="4"/>
              <w:jc w:val="center"/>
              <w:rPr>
                <w:sz w:val="24"/>
              </w:rPr>
            </w:pPr>
            <w:r>
              <w:rPr>
                <w:spacing w:val="-10"/>
                <w:sz w:val="24"/>
              </w:rPr>
              <w:t>5</w:t>
            </w:r>
          </w:p>
        </w:tc>
        <w:tc>
          <w:tcPr>
            <w:tcW w:w="921" w:type="dxa"/>
          </w:tcPr>
          <w:p w14:paraId="13924A56"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51578A0D" w14:textId="77777777">
        <w:trPr>
          <w:trHeight w:val="515"/>
        </w:trPr>
        <w:tc>
          <w:tcPr>
            <w:tcW w:w="5432" w:type="dxa"/>
          </w:tcPr>
          <w:p w14:paraId="547259CD" w14:textId="77777777" w:rsidR="000B6CDE" w:rsidRDefault="00DF4DC5">
            <w:pPr>
              <w:pStyle w:val="TableParagraph"/>
              <w:spacing w:line="275" w:lineRule="exact"/>
              <w:ind w:left="107"/>
              <w:rPr>
                <w:sz w:val="24"/>
              </w:rPr>
            </w:pPr>
            <w:r>
              <w:rPr>
                <w:sz w:val="24"/>
              </w:rPr>
              <w:t>Taxonomy</w:t>
            </w:r>
            <w:r>
              <w:rPr>
                <w:spacing w:val="-2"/>
                <w:sz w:val="24"/>
              </w:rPr>
              <w:t xml:space="preserve"> alignment</w:t>
            </w:r>
          </w:p>
        </w:tc>
        <w:tc>
          <w:tcPr>
            <w:tcW w:w="451" w:type="dxa"/>
          </w:tcPr>
          <w:p w14:paraId="41EBDD1F" w14:textId="77777777" w:rsidR="000B6CDE" w:rsidRDefault="000B6CDE">
            <w:pPr>
              <w:pStyle w:val="TableParagraph"/>
            </w:pPr>
          </w:p>
        </w:tc>
        <w:tc>
          <w:tcPr>
            <w:tcW w:w="451" w:type="dxa"/>
          </w:tcPr>
          <w:p w14:paraId="108ECB53" w14:textId="77777777" w:rsidR="000B6CDE" w:rsidRDefault="000B6CDE">
            <w:pPr>
              <w:pStyle w:val="TableParagraph"/>
            </w:pPr>
          </w:p>
        </w:tc>
        <w:tc>
          <w:tcPr>
            <w:tcW w:w="452" w:type="dxa"/>
          </w:tcPr>
          <w:p w14:paraId="511AF98E" w14:textId="77777777" w:rsidR="000B6CDE" w:rsidRDefault="000B6CDE">
            <w:pPr>
              <w:pStyle w:val="TableParagraph"/>
            </w:pPr>
          </w:p>
        </w:tc>
        <w:tc>
          <w:tcPr>
            <w:tcW w:w="451" w:type="dxa"/>
          </w:tcPr>
          <w:p w14:paraId="12E4A497" w14:textId="77777777" w:rsidR="000B6CDE" w:rsidRDefault="000B6CDE">
            <w:pPr>
              <w:pStyle w:val="TableParagraph"/>
            </w:pPr>
          </w:p>
        </w:tc>
        <w:tc>
          <w:tcPr>
            <w:tcW w:w="451" w:type="dxa"/>
          </w:tcPr>
          <w:p w14:paraId="688AECD3" w14:textId="77777777" w:rsidR="000B6CDE" w:rsidRDefault="000B6CDE">
            <w:pPr>
              <w:pStyle w:val="TableParagraph"/>
            </w:pPr>
          </w:p>
        </w:tc>
        <w:tc>
          <w:tcPr>
            <w:tcW w:w="921" w:type="dxa"/>
          </w:tcPr>
          <w:p w14:paraId="34AC4ECB" w14:textId="77777777" w:rsidR="000B6CDE" w:rsidRDefault="000B6CDE">
            <w:pPr>
              <w:pStyle w:val="TableParagraph"/>
            </w:pPr>
          </w:p>
        </w:tc>
      </w:tr>
      <w:tr w:rsidR="000B6CDE" w14:paraId="7DA62111" w14:textId="77777777">
        <w:trPr>
          <w:trHeight w:val="516"/>
        </w:trPr>
        <w:tc>
          <w:tcPr>
            <w:tcW w:w="5432" w:type="dxa"/>
          </w:tcPr>
          <w:p w14:paraId="2657F96E" w14:textId="77777777" w:rsidR="000B6CDE" w:rsidRDefault="00DF4DC5">
            <w:pPr>
              <w:pStyle w:val="TableParagraph"/>
              <w:spacing w:line="275" w:lineRule="exact"/>
              <w:ind w:left="107"/>
              <w:rPr>
                <w:sz w:val="24"/>
              </w:rPr>
            </w:pPr>
            <w:r>
              <w:rPr>
                <w:sz w:val="24"/>
              </w:rPr>
              <w:t>Engagement</w:t>
            </w:r>
            <w:r>
              <w:rPr>
                <w:spacing w:val="-3"/>
                <w:sz w:val="24"/>
              </w:rPr>
              <w:t xml:space="preserve"> </w:t>
            </w:r>
            <w:r>
              <w:rPr>
                <w:spacing w:val="-2"/>
                <w:sz w:val="24"/>
              </w:rPr>
              <w:t>strategies</w:t>
            </w:r>
          </w:p>
        </w:tc>
        <w:tc>
          <w:tcPr>
            <w:tcW w:w="451" w:type="dxa"/>
          </w:tcPr>
          <w:p w14:paraId="1808A93C" w14:textId="77777777" w:rsidR="000B6CDE" w:rsidRDefault="000B6CDE">
            <w:pPr>
              <w:pStyle w:val="TableParagraph"/>
            </w:pPr>
          </w:p>
        </w:tc>
        <w:tc>
          <w:tcPr>
            <w:tcW w:w="451" w:type="dxa"/>
          </w:tcPr>
          <w:p w14:paraId="1F512616" w14:textId="77777777" w:rsidR="000B6CDE" w:rsidRDefault="000B6CDE">
            <w:pPr>
              <w:pStyle w:val="TableParagraph"/>
            </w:pPr>
          </w:p>
        </w:tc>
        <w:tc>
          <w:tcPr>
            <w:tcW w:w="452" w:type="dxa"/>
          </w:tcPr>
          <w:p w14:paraId="072ED1D1" w14:textId="77777777" w:rsidR="000B6CDE" w:rsidRDefault="000B6CDE">
            <w:pPr>
              <w:pStyle w:val="TableParagraph"/>
            </w:pPr>
          </w:p>
        </w:tc>
        <w:tc>
          <w:tcPr>
            <w:tcW w:w="451" w:type="dxa"/>
          </w:tcPr>
          <w:p w14:paraId="2A33FEC4" w14:textId="77777777" w:rsidR="000B6CDE" w:rsidRDefault="000B6CDE">
            <w:pPr>
              <w:pStyle w:val="TableParagraph"/>
            </w:pPr>
          </w:p>
        </w:tc>
        <w:tc>
          <w:tcPr>
            <w:tcW w:w="451" w:type="dxa"/>
          </w:tcPr>
          <w:p w14:paraId="27C175C1" w14:textId="77777777" w:rsidR="000B6CDE" w:rsidRDefault="000B6CDE">
            <w:pPr>
              <w:pStyle w:val="TableParagraph"/>
            </w:pPr>
          </w:p>
        </w:tc>
        <w:tc>
          <w:tcPr>
            <w:tcW w:w="921" w:type="dxa"/>
          </w:tcPr>
          <w:p w14:paraId="43CF2AB4" w14:textId="77777777" w:rsidR="000B6CDE" w:rsidRDefault="000B6CDE">
            <w:pPr>
              <w:pStyle w:val="TableParagraph"/>
            </w:pPr>
          </w:p>
        </w:tc>
      </w:tr>
      <w:tr w:rsidR="000B6CDE" w14:paraId="2540BA97" w14:textId="77777777">
        <w:trPr>
          <w:trHeight w:val="515"/>
        </w:trPr>
        <w:tc>
          <w:tcPr>
            <w:tcW w:w="5432" w:type="dxa"/>
          </w:tcPr>
          <w:p w14:paraId="694F75AB" w14:textId="77777777" w:rsidR="000B6CDE" w:rsidRDefault="00DF4DC5">
            <w:pPr>
              <w:pStyle w:val="TableParagraph"/>
              <w:spacing w:line="275" w:lineRule="exact"/>
              <w:ind w:left="107"/>
              <w:rPr>
                <w:sz w:val="24"/>
              </w:rPr>
            </w:pPr>
            <w:r>
              <w:rPr>
                <w:spacing w:val="-2"/>
                <w:sz w:val="24"/>
              </w:rPr>
              <w:t>Exclusions</w:t>
            </w:r>
          </w:p>
        </w:tc>
        <w:tc>
          <w:tcPr>
            <w:tcW w:w="451" w:type="dxa"/>
          </w:tcPr>
          <w:p w14:paraId="286221ED" w14:textId="77777777" w:rsidR="000B6CDE" w:rsidRDefault="000B6CDE">
            <w:pPr>
              <w:pStyle w:val="TableParagraph"/>
            </w:pPr>
          </w:p>
        </w:tc>
        <w:tc>
          <w:tcPr>
            <w:tcW w:w="451" w:type="dxa"/>
          </w:tcPr>
          <w:p w14:paraId="57BC3DCA" w14:textId="77777777" w:rsidR="000B6CDE" w:rsidRDefault="000B6CDE">
            <w:pPr>
              <w:pStyle w:val="TableParagraph"/>
            </w:pPr>
          </w:p>
        </w:tc>
        <w:tc>
          <w:tcPr>
            <w:tcW w:w="452" w:type="dxa"/>
          </w:tcPr>
          <w:p w14:paraId="6B9B4D2A" w14:textId="77777777" w:rsidR="000B6CDE" w:rsidRDefault="000B6CDE">
            <w:pPr>
              <w:pStyle w:val="TableParagraph"/>
            </w:pPr>
          </w:p>
        </w:tc>
        <w:tc>
          <w:tcPr>
            <w:tcW w:w="451" w:type="dxa"/>
          </w:tcPr>
          <w:p w14:paraId="3FEC3BD8" w14:textId="77777777" w:rsidR="000B6CDE" w:rsidRDefault="000B6CDE">
            <w:pPr>
              <w:pStyle w:val="TableParagraph"/>
            </w:pPr>
          </w:p>
        </w:tc>
        <w:tc>
          <w:tcPr>
            <w:tcW w:w="451" w:type="dxa"/>
          </w:tcPr>
          <w:p w14:paraId="64C0A369" w14:textId="77777777" w:rsidR="000B6CDE" w:rsidRDefault="000B6CDE">
            <w:pPr>
              <w:pStyle w:val="TableParagraph"/>
            </w:pPr>
          </w:p>
        </w:tc>
        <w:tc>
          <w:tcPr>
            <w:tcW w:w="921" w:type="dxa"/>
          </w:tcPr>
          <w:p w14:paraId="4D49DA18" w14:textId="77777777" w:rsidR="000B6CDE" w:rsidRDefault="000B6CDE">
            <w:pPr>
              <w:pStyle w:val="TableParagraph"/>
            </w:pPr>
          </w:p>
        </w:tc>
      </w:tr>
      <w:tr w:rsidR="000B6CDE" w14:paraId="67F1D2EB" w14:textId="77777777">
        <w:trPr>
          <w:trHeight w:val="794"/>
        </w:trPr>
        <w:tc>
          <w:tcPr>
            <w:tcW w:w="5432" w:type="dxa"/>
          </w:tcPr>
          <w:p w14:paraId="3F42ED9A" w14:textId="77777777" w:rsidR="000B6CDE" w:rsidRDefault="00DF4DC5">
            <w:pPr>
              <w:pStyle w:val="TableParagraph"/>
              <w:tabs>
                <w:tab w:val="left" w:pos="1511"/>
                <w:tab w:val="left" w:pos="2890"/>
                <w:tab w:val="left" w:pos="3875"/>
              </w:tabs>
              <w:spacing w:before="1"/>
              <w:ind w:left="107" w:right="97"/>
              <w:rPr>
                <w:sz w:val="24"/>
              </w:rPr>
            </w:pPr>
            <w:r>
              <w:rPr>
                <w:spacing w:val="-2"/>
                <w:sz w:val="24"/>
              </w:rPr>
              <w:t>Pre-defined,</w:t>
            </w:r>
            <w:r>
              <w:rPr>
                <w:sz w:val="24"/>
              </w:rPr>
              <w:tab/>
            </w:r>
            <w:r>
              <w:rPr>
                <w:spacing w:val="-2"/>
                <w:sz w:val="24"/>
              </w:rPr>
              <w:t>measurable,</w:t>
            </w:r>
            <w:r>
              <w:rPr>
                <w:sz w:val="24"/>
              </w:rPr>
              <w:tab/>
            </w:r>
            <w:r>
              <w:rPr>
                <w:spacing w:val="-2"/>
                <w:sz w:val="24"/>
              </w:rPr>
              <w:t>positive</w:t>
            </w:r>
            <w:r>
              <w:rPr>
                <w:sz w:val="24"/>
              </w:rPr>
              <w:tab/>
            </w:r>
            <w:r>
              <w:rPr>
                <w:spacing w:val="-2"/>
                <w:sz w:val="24"/>
              </w:rPr>
              <w:t xml:space="preserve">environmental, </w:t>
            </w:r>
            <w:r>
              <w:rPr>
                <w:sz w:val="24"/>
              </w:rPr>
              <w:t>social or governance-related outcome</w:t>
            </w:r>
          </w:p>
        </w:tc>
        <w:tc>
          <w:tcPr>
            <w:tcW w:w="451" w:type="dxa"/>
          </w:tcPr>
          <w:p w14:paraId="05A1F003" w14:textId="77777777" w:rsidR="000B6CDE" w:rsidRDefault="000B6CDE">
            <w:pPr>
              <w:pStyle w:val="TableParagraph"/>
            </w:pPr>
          </w:p>
        </w:tc>
        <w:tc>
          <w:tcPr>
            <w:tcW w:w="451" w:type="dxa"/>
          </w:tcPr>
          <w:p w14:paraId="30814602" w14:textId="77777777" w:rsidR="000B6CDE" w:rsidRDefault="000B6CDE">
            <w:pPr>
              <w:pStyle w:val="TableParagraph"/>
            </w:pPr>
          </w:p>
        </w:tc>
        <w:tc>
          <w:tcPr>
            <w:tcW w:w="452" w:type="dxa"/>
          </w:tcPr>
          <w:p w14:paraId="6A6786ED" w14:textId="77777777" w:rsidR="000B6CDE" w:rsidRDefault="000B6CDE">
            <w:pPr>
              <w:pStyle w:val="TableParagraph"/>
            </w:pPr>
          </w:p>
        </w:tc>
        <w:tc>
          <w:tcPr>
            <w:tcW w:w="451" w:type="dxa"/>
          </w:tcPr>
          <w:p w14:paraId="20B027E3" w14:textId="77777777" w:rsidR="000B6CDE" w:rsidRDefault="000B6CDE">
            <w:pPr>
              <w:pStyle w:val="TableParagraph"/>
            </w:pPr>
          </w:p>
        </w:tc>
        <w:tc>
          <w:tcPr>
            <w:tcW w:w="451" w:type="dxa"/>
          </w:tcPr>
          <w:p w14:paraId="20F6F79F" w14:textId="77777777" w:rsidR="000B6CDE" w:rsidRDefault="000B6CDE">
            <w:pPr>
              <w:pStyle w:val="TableParagraph"/>
            </w:pPr>
          </w:p>
        </w:tc>
        <w:tc>
          <w:tcPr>
            <w:tcW w:w="921" w:type="dxa"/>
          </w:tcPr>
          <w:p w14:paraId="3D866587" w14:textId="77777777" w:rsidR="000B6CDE" w:rsidRDefault="000B6CDE">
            <w:pPr>
              <w:pStyle w:val="TableParagraph"/>
            </w:pPr>
          </w:p>
        </w:tc>
      </w:tr>
      <w:tr w:rsidR="000B6CDE" w14:paraId="1206C71F" w14:textId="77777777">
        <w:trPr>
          <w:trHeight w:val="515"/>
        </w:trPr>
        <w:tc>
          <w:tcPr>
            <w:tcW w:w="5432" w:type="dxa"/>
          </w:tcPr>
          <w:p w14:paraId="43356A45" w14:textId="77777777" w:rsidR="000B6CDE" w:rsidRDefault="00DF4DC5">
            <w:pPr>
              <w:pStyle w:val="TableParagraph"/>
              <w:spacing w:line="275" w:lineRule="exact"/>
              <w:ind w:left="107"/>
              <w:rPr>
                <w:sz w:val="24"/>
              </w:rPr>
            </w:pPr>
            <w:r>
              <w:rPr>
                <w:spacing w:val="-2"/>
                <w:sz w:val="24"/>
              </w:rPr>
              <w:t>Other</w:t>
            </w:r>
          </w:p>
        </w:tc>
        <w:tc>
          <w:tcPr>
            <w:tcW w:w="451" w:type="dxa"/>
          </w:tcPr>
          <w:p w14:paraId="733ABE4B" w14:textId="77777777" w:rsidR="000B6CDE" w:rsidRDefault="000B6CDE">
            <w:pPr>
              <w:pStyle w:val="TableParagraph"/>
            </w:pPr>
          </w:p>
        </w:tc>
        <w:tc>
          <w:tcPr>
            <w:tcW w:w="451" w:type="dxa"/>
          </w:tcPr>
          <w:p w14:paraId="2FA32C4C" w14:textId="77777777" w:rsidR="000B6CDE" w:rsidRDefault="000B6CDE">
            <w:pPr>
              <w:pStyle w:val="TableParagraph"/>
            </w:pPr>
          </w:p>
        </w:tc>
        <w:tc>
          <w:tcPr>
            <w:tcW w:w="452" w:type="dxa"/>
          </w:tcPr>
          <w:p w14:paraId="21E72C90" w14:textId="77777777" w:rsidR="000B6CDE" w:rsidRDefault="000B6CDE">
            <w:pPr>
              <w:pStyle w:val="TableParagraph"/>
            </w:pPr>
          </w:p>
        </w:tc>
        <w:tc>
          <w:tcPr>
            <w:tcW w:w="451" w:type="dxa"/>
          </w:tcPr>
          <w:p w14:paraId="3CA558B2" w14:textId="77777777" w:rsidR="000B6CDE" w:rsidRDefault="000B6CDE">
            <w:pPr>
              <w:pStyle w:val="TableParagraph"/>
            </w:pPr>
          </w:p>
        </w:tc>
        <w:tc>
          <w:tcPr>
            <w:tcW w:w="451" w:type="dxa"/>
          </w:tcPr>
          <w:p w14:paraId="2E4869F9" w14:textId="77777777" w:rsidR="000B6CDE" w:rsidRDefault="000B6CDE">
            <w:pPr>
              <w:pStyle w:val="TableParagraph"/>
            </w:pPr>
          </w:p>
        </w:tc>
        <w:tc>
          <w:tcPr>
            <w:tcW w:w="921" w:type="dxa"/>
          </w:tcPr>
          <w:p w14:paraId="2B164FF9" w14:textId="77777777" w:rsidR="000B6CDE" w:rsidRDefault="000B6CDE">
            <w:pPr>
              <w:pStyle w:val="TableParagraph"/>
            </w:pPr>
          </w:p>
        </w:tc>
      </w:tr>
    </w:tbl>
    <w:p w14:paraId="2911A490" w14:textId="77777777" w:rsidR="000B6CDE" w:rsidRDefault="00DF4DC5">
      <w:pPr>
        <w:spacing w:before="2" w:line="276" w:lineRule="auto"/>
        <w:ind w:left="226" w:right="1461"/>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8"/>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24E2F9E9" w14:textId="77777777" w:rsidR="000B6CDE" w:rsidRDefault="00DF4DC5">
      <w:pPr>
        <w:pStyle w:val="BodyText"/>
        <w:spacing w:before="200"/>
        <w:ind w:left="226"/>
        <w:jc w:val="both"/>
      </w:pPr>
      <w:r>
        <w:t>Please</w:t>
      </w:r>
      <w:r>
        <w:rPr>
          <w:spacing w:val="-3"/>
        </w:rPr>
        <w:t xml:space="preserve"> </w:t>
      </w:r>
      <w:r>
        <w:t xml:space="preserve">specify </w:t>
      </w:r>
      <w:r>
        <w:rPr>
          <w:spacing w:val="-2"/>
        </w:rPr>
        <w:t>reply:</w:t>
      </w:r>
    </w:p>
    <w:p w14:paraId="329A3211" w14:textId="77777777" w:rsidR="000B6CDE" w:rsidRDefault="00DF4DC5">
      <w:pPr>
        <w:pStyle w:val="BodyText"/>
        <w:spacing w:before="73"/>
        <w:rPr>
          <w:sz w:val="20"/>
        </w:rPr>
      </w:pPr>
      <w:r>
        <w:rPr>
          <w:noProof/>
        </w:rPr>
        <mc:AlternateContent>
          <mc:Choice Requires="wps">
            <w:drawing>
              <wp:anchor distT="0" distB="0" distL="0" distR="0" simplePos="0" relativeHeight="251667456" behindDoc="1" locked="0" layoutInCell="1" allowOverlap="1" wp14:anchorId="3EC2D5B4" wp14:editId="538D26AB">
                <wp:simplePos x="0" y="0"/>
                <wp:positionH relativeFrom="page">
                  <wp:posOffset>984808</wp:posOffset>
                </wp:positionH>
                <wp:positionV relativeFrom="paragraph">
                  <wp:posOffset>208081</wp:posOffset>
                </wp:positionV>
                <wp:extent cx="5620385" cy="352425"/>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52"/>
                              </a:moveTo>
                              <a:lnTo>
                                <a:pt x="0" y="339852"/>
                              </a:lnTo>
                              <a:lnTo>
                                <a:pt x="0" y="352031"/>
                              </a:lnTo>
                              <a:lnTo>
                                <a:pt x="12179" y="352031"/>
                              </a:lnTo>
                              <a:lnTo>
                                <a:pt x="12179" y="339852"/>
                              </a:lnTo>
                              <a:close/>
                            </a:path>
                            <a:path w="5620385" h="352425">
                              <a:moveTo>
                                <a:pt x="12179" y="0"/>
                              </a:moveTo>
                              <a:lnTo>
                                <a:pt x="0" y="0"/>
                              </a:lnTo>
                              <a:lnTo>
                                <a:pt x="0" y="12179"/>
                              </a:lnTo>
                              <a:lnTo>
                                <a:pt x="0" y="339839"/>
                              </a:lnTo>
                              <a:lnTo>
                                <a:pt x="12179" y="339839"/>
                              </a:lnTo>
                              <a:lnTo>
                                <a:pt x="12179" y="12179"/>
                              </a:lnTo>
                              <a:lnTo>
                                <a:pt x="12179" y="0"/>
                              </a:lnTo>
                              <a:close/>
                            </a:path>
                            <a:path w="5620385" h="352425">
                              <a:moveTo>
                                <a:pt x="5620207" y="339852"/>
                              </a:moveTo>
                              <a:lnTo>
                                <a:pt x="5614162" y="339852"/>
                              </a:lnTo>
                              <a:lnTo>
                                <a:pt x="12192" y="339852"/>
                              </a:lnTo>
                              <a:lnTo>
                                <a:pt x="12192" y="352031"/>
                              </a:lnTo>
                              <a:lnTo>
                                <a:pt x="5614111" y="352031"/>
                              </a:lnTo>
                              <a:lnTo>
                                <a:pt x="5620207" y="352031"/>
                              </a:lnTo>
                              <a:lnTo>
                                <a:pt x="5620207" y="339852"/>
                              </a:lnTo>
                              <a:close/>
                            </a:path>
                            <a:path w="5620385" h="352425">
                              <a:moveTo>
                                <a:pt x="5620207" y="0"/>
                              </a:moveTo>
                              <a:lnTo>
                                <a:pt x="5614162" y="0"/>
                              </a:lnTo>
                              <a:lnTo>
                                <a:pt x="12192" y="0"/>
                              </a:lnTo>
                              <a:lnTo>
                                <a:pt x="12192" y="12179"/>
                              </a:lnTo>
                              <a:lnTo>
                                <a:pt x="5614111" y="12179"/>
                              </a:lnTo>
                              <a:lnTo>
                                <a:pt x="5614111" y="339839"/>
                              </a:lnTo>
                              <a:lnTo>
                                <a:pt x="5620207" y="33983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4C13B5" id="Graphic 47" o:spid="_x0000_s1026" style="position:absolute;margin-left:77.55pt;margin-top:16.4pt;width:442.55pt;height:27.7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" path="m12179,339852l,339852r,12179l12179,352031r,-12179xem12179,l,,,12179,,339839r12179,l12179,12179,12179,xem5620207,339852r-6045,l12192,339852r,12179l5614111,352031r6096,l5620207,339852xem5620207,r-6045,l12192,r,12179l5614111,12179r,327660l5620207,339839r,-327660l5620207,xe" fillcolor="black" stroked="f">
                <v:path arrowok="t"/>
                <w10:wrap type="topAndBottom" anchorx="page"/>
              </v:shape>
            </w:pict>
          </mc:Fallback>
        </mc:AlternateContent>
      </w:r>
    </w:p>
    <w:p w14:paraId="607F8885" w14:textId="77777777" w:rsidR="000B6CDE" w:rsidRDefault="000B6CDE">
      <w:pPr>
        <w:pStyle w:val="BodyText"/>
        <w:spacing w:before="239"/>
      </w:pPr>
    </w:p>
    <w:p w14:paraId="17A5480F" w14:textId="77777777" w:rsidR="000B6CDE" w:rsidRDefault="00DF4DC5">
      <w:pPr>
        <w:pStyle w:val="BodyText"/>
        <w:ind w:left="226"/>
        <w:jc w:val="both"/>
      </w:pPr>
      <w:r>
        <w:t>For</w:t>
      </w:r>
      <w:r>
        <w:rPr>
          <w:spacing w:val="-1"/>
        </w:rPr>
        <w:t xml:space="preserve"> </w:t>
      </w:r>
      <w:r>
        <w:t>product</w:t>
      </w:r>
      <w:r>
        <w:rPr>
          <w:spacing w:val="-1"/>
        </w:rPr>
        <w:t xml:space="preserve"> </w:t>
      </w:r>
      <w:r>
        <w:t>category</w:t>
      </w:r>
      <w:r>
        <w:rPr>
          <w:spacing w:val="-1"/>
        </w:rPr>
        <w:t xml:space="preserve"> </w:t>
      </w:r>
      <w:r>
        <w:t>B</w:t>
      </w:r>
      <w:r>
        <w:rPr>
          <w:spacing w:val="-1"/>
        </w:rPr>
        <w:t xml:space="preserve"> </w:t>
      </w:r>
      <w:r>
        <w:t>of</w:t>
      </w:r>
      <w:r>
        <w:rPr>
          <w:spacing w:val="-1"/>
        </w:rPr>
        <w:t xml:space="preserve"> </w:t>
      </w:r>
      <w:r>
        <w:t>question</w:t>
      </w:r>
      <w:r>
        <w:rPr>
          <w:spacing w:val="-1"/>
        </w:rPr>
        <w:t xml:space="preserve"> </w:t>
      </w:r>
      <w:r>
        <w:rPr>
          <w:spacing w:val="-2"/>
        </w:rPr>
        <w:t>4.1.4</w:t>
      </w:r>
    </w:p>
    <w:p w14:paraId="3ACA36F3"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63F9472C" w14:textId="77777777">
        <w:trPr>
          <w:trHeight w:val="791"/>
        </w:trPr>
        <w:tc>
          <w:tcPr>
            <w:tcW w:w="5432" w:type="dxa"/>
          </w:tcPr>
          <w:p w14:paraId="7AAAD766" w14:textId="77777777" w:rsidR="000B6CDE" w:rsidRDefault="000B6CDE">
            <w:pPr>
              <w:pStyle w:val="TableParagraph"/>
            </w:pPr>
          </w:p>
        </w:tc>
        <w:tc>
          <w:tcPr>
            <w:tcW w:w="451" w:type="dxa"/>
          </w:tcPr>
          <w:p w14:paraId="07165D11" w14:textId="77777777" w:rsidR="000B6CDE" w:rsidRDefault="00DF4DC5">
            <w:pPr>
              <w:pStyle w:val="TableParagraph"/>
              <w:spacing w:before="138"/>
              <w:ind w:left="14"/>
              <w:jc w:val="center"/>
              <w:rPr>
                <w:sz w:val="24"/>
              </w:rPr>
            </w:pPr>
            <w:r>
              <w:rPr>
                <w:spacing w:val="-10"/>
                <w:sz w:val="24"/>
              </w:rPr>
              <w:t>1</w:t>
            </w:r>
          </w:p>
        </w:tc>
        <w:tc>
          <w:tcPr>
            <w:tcW w:w="451" w:type="dxa"/>
          </w:tcPr>
          <w:p w14:paraId="7FFD1623" w14:textId="77777777" w:rsidR="000B6CDE" w:rsidRDefault="00DF4DC5">
            <w:pPr>
              <w:pStyle w:val="TableParagraph"/>
              <w:spacing w:before="138"/>
              <w:ind w:left="14" w:right="4"/>
              <w:jc w:val="center"/>
              <w:rPr>
                <w:sz w:val="24"/>
              </w:rPr>
            </w:pPr>
            <w:r>
              <w:rPr>
                <w:spacing w:val="-10"/>
                <w:sz w:val="24"/>
              </w:rPr>
              <w:t>2</w:t>
            </w:r>
          </w:p>
        </w:tc>
        <w:tc>
          <w:tcPr>
            <w:tcW w:w="452" w:type="dxa"/>
          </w:tcPr>
          <w:p w14:paraId="2B472910" w14:textId="77777777" w:rsidR="000B6CDE" w:rsidRDefault="00DF4DC5">
            <w:pPr>
              <w:pStyle w:val="TableParagraph"/>
              <w:spacing w:before="138"/>
              <w:ind w:left="11"/>
              <w:jc w:val="center"/>
              <w:rPr>
                <w:sz w:val="24"/>
              </w:rPr>
            </w:pPr>
            <w:r>
              <w:rPr>
                <w:spacing w:val="-10"/>
                <w:sz w:val="24"/>
              </w:rPr>
              <w:t>3</w:t>
            </w:r>
          </w:p>
        </w:tc>
        <w:tc>
          <w:tcPr>
            <w:tcW w:w="451" w:type="dxa"/>
          </w:tcPr>
          <w:p w14:paraId="63FF1776" w14:textId="77777777" w:rsidR="000B6CDE" w:rsidRDefault="00DF4DC5">
            <w:pPr>
              <w:pStyle w:val="TableParagraph"/>
              <w:spacing w:before="138"/>
              <w:ind w:left="14" w:right="4"/>
              <w:jc w:val="center"/>
              <w:rPr>
                <w:sz w:val="24"/>
              </w:rPr>
            </w:pPr>
            <w:r>
              <w:rPr>
                <w:spacing w:val="-10"/>
                <w:sz w:val="24"/>
              </w:rPr>
              <w:t>4</w:t>
            </w:r>
          </w:p>
        </w:tc>
        <w:tc>
          <w:tcPr>
            <w:tcW w:w="451" w:type="dxa"/>
          </w:tcPr>
          <w:p w14:paraId="4C34031A" w14:textId="77777777" w:rsidR="000B6CDE" w:rsidRDefault="00DF4DC5">
            <w:pPr>
              <w:pStyle w:val="TableParagraph"/>
              <w:spacing w:before="138"/>
              <w:ind w:left="14" w:right="4"/>
              <w:jc w:val="center"/>
              <w:rPr>
                <w:sz w:val="24"/>
              </w:rPr>
            </w:pPr>
            <w:r>
              <w:rPr>
                <w:spacing w:val="-10"/>
                <w:sz w:val="24"/>
              </w:rPr>
              <w:t>5</w:t>
            </w:r>
          </w:p>
        </w:tc>
        <w:tc>
          <w:tcPr>
            <w:tcW w:w="921" w:type="dxa"/>
          </w:tcPr>
          <w:p w14:paraId="0267D23E"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0303C625" w14:textId="77777777">
        <w:trPr>
          <w:trHeight w:val="515"/>
        </w:trPr>
        <w:tc>
          <w:tcPr>
            <w:tcW w:w="5432" w:type="dxa"/>
          </w:tcPr>
          <w:p w14:paraId="6D2C5B18" w14:textId="77777777" w:rsidR="000B6CDE" w:rsidRDefault="00DF4DC5">
            <w:pPr>
              <w:pStyle w:val="TableParagraph"/>
              <w:spacing w:line="275" w:lineRule="exact"/>
              <w:ind w:left="107"/>
              <w:rPr>
                <w:sz w:val="24"/>
              </w:rPr>
            </w:pPr>
            <w:r>
              <w:rPr>
                <w:sz w:val="24"/>
              </w:rPr>
              <w:t>Taxonomy</w:t>
            </w:r>
            <w:r>
              <w:rPr>
                <w:spacing w:val="-2"/>
                <w:sz w:val="24"/>
              </w:rPr>
              <w:t xml:space="preserve"> alignment</w:t>
            </w:r>
          </w:p>
        </w:tc>
        <w:tc>
          <w:tcPr>
            <w:tcW w:w="451" w:type="dxa"/>
          </w:tcPr>
          <w:p w14:paraId="59AF9F14" w14:textId="77777777" w:rsidR="000B6CDE" w:rsidRDefault="000B6CDE">
            <w:pPr>
              <w:pStyle w:val="TableParagraph"/>
            </w:pPr>
          </w:p>
        </w:tc>
        <w:tc>
          <w:tcPr>
            <w:tcW w:w="451" w:type="dxa"/>
          </w:tcPr>
          <w:p w14:paraId="4176A9BE" w14:textId="77777777" w:rsidR="000B6CDE" w:rsidRDefault="000B6CDE">
            <w:pPr>
              <w:pStyle w:val="TableParagraph"/>
            </w:pPr>
          </w:p>
        </w:tc>
        <w:tc>
          <w:tcPr>
            <w:tcW w:w="452" w:type="dxa"/>
          </w:tcPr>
          <w:p w14:paraId="005AB1F3" w14:textId="77777777" w:rsidR="000B6CDE" w:rsidRDefault="000B6CDE">
            <w:pPr>
              <w:pStyle w:val="TableParagraph"/>
            </w:pPr>
          </w:p>
        </w:tc>
        <w:tc>
          <w:tcPr>
            <w:tcW w:w="451" w:type="dxa"/>
          </w:tcPr>
          <w:p w14:paraId="3269552D" w14:textId="77777777" w:rsidR="000B6CDE" w:rsidRDefault="000B6CDE">
            <w:pPr>
              <w:pStyle w:val="TableParagraph"/>
            </w:pPr>
          </w:p>
        </w:tc>
        <w:tc>
          <w:tcPr>
            <w:tcW w:w="451" w:type="dxa"/>
          </w:tcPr>
          <w:p w14:paraId="0DF56509" w14:textId="77777777" w:rsidR="000B6CDE" w:rsidRDefault="000B6CDE">
            <w:pPr>
              <w:pStyle w:val="TableParagraph"/>
            </w:pPr>
          </w:p>
        </w:tc>
        <w:tc>
          <w:tcPr>
            <w:tcW w:w="921" w:type="dxa"/>
          </w:tcPr>
          <w:p w14:paraId="1A31C949" w14:textId="77777777" w:rsidR="000B6CDE" w:rsidRDefault="000B6CDE">
            <w:pPr>
              <w:pStyle w:val="TableParagraph"/>
            </w:pPr>
          </w:p>
        </w:tc>
      </w:tr>
      <w:tr w:rsidR="000B6CDE" w14:paraId="21D29CF0" w14:textId="77777777">
        <w:trPr>
          <w:trHeight w:val="518"/>
        </w:trPr>
        <w:tc>
          <w:tcPr>
            <w:tcW w:w="5432" w:type="dxa"/>
          </w:tcPr>
          <w:p w14:paraId="42D53E00" w14:textId="77777777" w:rsidR="000B6CDE" w:rsidRDefault="00DF4DC5">
            <w:pPr>
              <w:pStyle w:val="TableParagraph"/>
              <w:spacing w:before="1"/>
              <w:ind w:left="107"/>
              <w:rPr>
                <w:sz w:val="24"/>
              </w:rPr>
            </w:pPr>
            <w:r>
              <w:rPr>
                <w:sz w:val="24"/>
              </w:rPr>
              <w:t>Engagement</w:t>
            </w:r>
            <w:r>
              <w:rPr>
                <w:spacing w:val="-3"/>
                <w:sz w:val="24"/>
              </w:rPr>
              <w:t xml:space="preserve"> </w:t>
            </w:r>
            <w:r>
              <w:rPr>
                <w:spacing w:val="-2"/>
                <w:sz w:val="24"/>
              </w:rPr>
              <w:t>strategies</w:t>
            </w:r>
          </w:p>
        </w:tc>
        <w:tc>
          <w:tcPr>
            <w:tcW w:w="451" w:type="dxa"/>
          </w:tcPr>
          <w:p w14:paraId="09B86790" w14:textId="77777777" w:rsidR="000B6CDE" w:rsidRDefault="000B6CDE">
            <w:pPr>
              <w:pStyle w:val="TableParagraph"/>
            </w:pPr>
          </w:p>
        </w:tc>
        <w:tc>
          <w:tcPr>
            <w:tcW w:w="451" w:type="dxa"/>
          </w:tcPr>
          <w:p w14:paraId="0269B677" w14:textId="77777777" w:rsidR="000B6CDE" w:rsidRDefault="000B6CDE">
            <w:pPr>
              <w:pStyle w:val="TableParagraph"/>
            </w:pPr>
          </w:p>
        </w:tc>
        <w:tc>
          <w:tcPr>
            <w:tcW w:w="452" w:type="dxa"/>
          </w:tcPr>
          <w:p w14:paraId="2C899AB8" w14:textId="77777777" w:rsidR="000B6CDE" w:rsidRDefault="000B6CDE">
            <w:pPr>
              <w:pStyle w:val="TableParagraph"/>
            </w:pPr>
          </w:p>
        </w:tc>
        <w:tc>
          <w:tcPr>
            <w:tcW w:w="451" w:type="dxa"/>
          </w:tcPr>
          <w:p w14:paraId="3601541F" w14:textId="77777777" w:rsidR="000B6CDE" w:rsidRDefault="000B6CDE">
            <w:pPr>
              <w:pStyle w:val="TableParagraph"/>
            </w:pPr>
          </w:p>
        </w:tc>
        <w:tc>
          <w:tcPr>
            <w:tcW w:w="451" w:type="dxa"/>
          </w:tcPr>
          <w:p w14:paraId="6C04FA7B" w14:textId="77777777" w:rsidR="000B6CDE" w:rsidRDefault="000B6CDE">
            <w:pPr>
              <w:pStyle w:val="TableParagraph"/>
            </w:pPr>
          </w:p>
        </w:tc>
        <w:tc>
          <w:tcPr>
            <w:tcW w:w="921" w:type="dxa"/>
          </w:tcPr>
          <w:p w14:paraId="160A3CFE" w14:textId="77777777" w:rsidR="000B6CDE" w:rsidRDefault="000B6CDE">
            <w:pPr>
              <w:pStyle w:val="TableParagraph"/>
            </w:pPr>
          </w:p>
        </w:tc>
      </w:tr>
      <w:tr w:rsidR="000B6CDE" w14:paraId="565F2897" w14:textId="77777777">
        <w:trPr>
          <w:trHeight w:val="515"/>
        </w:trPr>
        <w:tc>
          <w:tcPr>
            <w:tcW w:w="5432" w:type="dxa"/>
          </w:tcPr>
          <w:p w14:paraId="27DB73AA" w14:textId="77777777" w:rsidR="000B6CDE" w:rsidRDefault="00DF4DC5">
            <w:pPr>
              <w:pStyle w:val="TableParagraph"/>
              <w:spacing w:line="275" w:lineRule="exact"/>
              <w:ind w:left="107"/>
              <w:rPr>
                <w:sz w:val="24"/>
              </w:rPr>
            </w:pPr>
            <w:r>
              <w:rPr>
                <w:spacing w:val="-2"/>
                <w:sz w:val="24"/>
              </w:rPr>
              <w:t>Exclusions</w:t>
            </w:r>
          </w:p>
        </w:tc>
        <w:tc>
          <w:tcPr>
            <w:tcW w:w="451" w:type="dxa"/>
          </w:tcPr>
          <w:p w14:paraId="28F0F762" w14:textId="77777777" w:rsidR="000B6CDE" w:rsidRDefault="000B6CDE">
            <w:pPr>
              <w:pStyle w:val="TableParagraph"/>
            </w:pPr>
          </w:p>
        </w:tc>
        <w:tc>
          <w:tcPr>
            <w:tcW w:w="451" w:type="dxa"/>
          </w:tcPr>
          <w:p w14:paraId="3F4F2E0A" w14:textId="77777777" w:rsidR="000B6CDE" w:rsidRDefault="000B6CDE">
            <w:pPr>
              <w:pStyle w:val="TableParagraph"/>
            </w:pPr>
          </w:p>
        </w:tc>
        <w:tc>
          <w:tcPr>
            <w:tcW w:w="452" w:type="dxa"/>
          </w:tcPr>
          <w:p w14:paraId="5BA5FB64" w14:textId="77777777" w:rsidR="000B6CDE" w:rsidRDefault="000B6CDE">
            <w:pPr>
              <w:pStyle w:val="TableParagraph"/>
            </w:pPr>
          </w:p>
        </w:tc>
        <w:tc>
          <w:tcPr>
            <w:tcW w:w="451" w:type="dxa"/>
          </w:tcPr>
          <w:p w14:paraId="09AA094B" w14:textId="77777777" w:rsidR="000B6CDE" w:rsidRDefault="000B6CDE">
            <w:pPr>
              <w:pStyle w:val="TableParagraph"/>
            </w:pPr>
          </w:p>
        </w:tc>
        <w:tc>
          <w:tcPr>
            <w:tcW w:w="451" w:type="dxa"/>
          </w:tcPr>
          <w:p w14:paraId="5B332D2E" w14:textId="77777777" w:rsidR="000B6CDE" w:rsidRDefault="000B6CDE">
            <w:pPr>
              <w:pStyle w:val="TableParagraph"/>
            </w:pPr>
          </w:p>
        </w:tc>
        <w:tc>
          <w:tcPr>
            <w:tcW w:w="921" w:type="dxa"/>
          </w:tcPr>
          <w:p w14:paraId="55591A9F" w14:textId="77777777" w:rsidR="000B6CDE" w:rsidRDefault="000B6CDE">
            <w:pPr>
              <w:pStyle w:val="TableParagraph"/>
            </w:pPr>
          </w:p>
        </w:tc>
      </w:tr>
      <w:tr w:rsidR="000B6CDE" w14:paraId="109D4C05" w14:textId="77777777">
        <w:trPr>
          <w:trHeight w:val="791"/>
        </w:trPr>
        <w:tc>
          <w:tcPr>
            <w:tcW w:w="5432" w:type="dxa"/>
          </w:tcPr>
          <w:p w14:paraId="1BA5191A" w14:textId="77777777" w:rsidR="000B6CDE" w:rsidRDefault="00DF4DC5">
            <w:pPr>
              <w:pStyle w:val="TableParagraph"/>
              <w:tabs>
                <w:tab w:val="left" w:pos="1511"/>
                <w:tab w:val="left" w:pos="2890"/>
                <w:tab w:val="left" w:pos="3875"/>
              </w:tabs>
              <w:ind w:left="107" w:right="97"/>
              <w:rPr>
                <w:sz w:val="24"/>
              </w:rPr>
            </w:pPr>
            <w:r>
              <w:rPr>
                <w:spacing w:val="-2"/>
                <w:sz w:val="24"/>
              </w:rPr>
              <w:t>Pre-defined,</w:t>
            </w:r>
            <w:r>
              <w:rPr>
                <w:sz w:val="24"/>
              </w:rPr>
              <w:tab/>
            </w:r>
            <w:r>
              <w:rPr>
                <w:spacing w:val="-2"/>
                <w:sz w:val="24"/>
              </w:rPr>
              <w:t>measurable,</w:t>
            </w:r>
            <w:r>
              <w:rPr>
                <w:sz w:val="24"/>
              </w:rPr>
              <w:tab/>
            </w:r>
            <w:r>
              <w:rPr>
                <w:spacing w:val="-2"/>
                <w:sz w:val="24"/>
              </w:rPr>
              <w:t>positive</w:t>
            </w:r>
            <w:r>
              <w:rPr>
                <w:sz w:val="24"/>
              </w:rPr>
              <w:tab/>
            </w:r>
            <w:r>
              <w:rPr>
                <w:spacing w:val="-2"/>
                <w:sz w:val="24"/>
              </w:rPr>
              <w:t xml:space="preserve">environmental, </w:t>
            </w:r>
            <w:r>
              <w:rPr>
                <w:sz w:val="24"/>
              </w:rPr>
              <w:t>social or governance-related outcome</w:t>
            </w:r>
          </w:p>
        </w:tc>
        <w:tc>
          <w:tcPr>
            <w:tcW w:w="451" w:type="dxa"/>
          </w:tcPr>
          <w:p w14:paraId="27C0B1AB" w14:textId="77777777" w:rsidR="000B6CDE" w:rsidRDefault="000B6CDE">
            <w:pPr>
              <w:pStyle w:val="TableParagraph"/>
            </w:pPr>
          </w:p>
        </w:tc>
        <w:tc>
          <w:tcPr>
            <w:tcW w:w="451" w:type="dxa"/>
          </w:tcPr>
          <w:p w14:paraId="266CC1F1" w14:textId="77777777" w:rsidR="000B6CDE" w:rsidRDefault="000B6CDE">
            <w:pPr>
              <w:pStyle w:val="TableParagraph"/>
            </w:pPr>
          </w:p>
        </w:tc>
        <w:tc>
          <w:tcPr>
            <w:tcW w:w="452" w:type="dxa"/>
          </w:tcPr>
          <w:p w14:paraId="355905B4" w14:textId="77777777" w:rsidR="000B6CDE" w:rsidRDefault="000B6CDE">
            <w:pPr>
              <w:pStyle w:val="TableParagraph"/>
            </w:pPr>
          </w:p>
        </w:tc>
        <w:tc>
          <w:tcPr>
            <w:tcW w:w="451" w:type="dxa"/>
          </w:tcPr>
          <w:p w14:paraId="333CAB59" w14:textId="77777777" w:rsidR="000B6CDE" w:rsidRDefault="000B6CDE">
            <w:pPr>
              <w:pStyle w:val="TableParagraph"/>
            </w:pPr>
          </w:p>
        </w:tc>
        <w:tc>
          <w:tcPr>
            <w:tcW w:w="451" w:type="dxa"/>
          </w:tcPr>
          <w:p w14:paraId="398650D2" w14:textId="77777777" w:rsidR="000B6CDE" w:rsidRDefault="000B6CDE">
            <w:pPr>
              <w:pStyle w:val="TableParagraph"/>
            </w:pPr>
          </w:p>
        </w:tc>
        <w:tc>
          <w:tcPr>
            <w:tcW w:w="921" w:type="dxa"/>
          </w:tcPr>
          <w:p w14:paraId="70D759CF" w14:textId="77777777" w:rsidR="000B6CDE" w:rsidRDefault="000B6CDE">
            <w:pPr>
              <w:pStyle w:val="TableParagraph"/>
            </w:pPr>
          </w:p>
        </w:tc>
      </w:tr>
      <w:tr w:rsidR="000B6CDE" w14:paraId="224660C2" w14:textId="77777777">
        <w:trPr>
          <w:trHeight w:val="515"/>
        </w:trPr>
        <w:tc>
          <w:tcPr>
            <w:tcW w:w="5432" w:type="dxa"/>
          </w:tcPr>
          <w:p w14:paraId="7D7A0BFE" w14:textId="77777777" w:rsidR="000B6CDE" w:rsidRDefault="00DF4DC5">
            <w:pPr>
              <w:pStyle w:val="TableParagraph"/>
              <w:spacing w:line="275" w:lineRule="exact"/>
              <w:ind w:left="107"/>
              <w:rPr>
                <w:sz w:val="24"/>
              </w:rPr>
            </w:pPr>
            <w:r>
              <w:rPr>
                <w:spacing w:val="-2"/>
                <w:sz w:val="24"/>
              </w:rPr>
              <w:t>Other</w:t>
            </w:r>
          </w:p>
        </w:tc>
        <w:tc>
          <w:tcPr>
            <w:tcW w:w="451" w:type="dxa"/>
          </w:tcPr>
          <w:p w14:paraId="4E2B079C" w14:textId="77777777" w:rsidR="000B6CDE" w:rsidRDefault="000B6CDE">
            <w:pPr>
              <w:pStyle w:val="TableParagraph"/>
            </w:pPr>
          </w:p>
        </w:tc>
        <w:tc>
          <w:tcPr>
            <w:tcW w:w="451" w:type="dxa"/>
          </w:tcPr>
          <w:p w14:paraId="63CFBAB8" w14:textId="77777777" w:rsidR="000B6CDE" w:rsidRDefault="000B6CDE">
            <w:pPr>
              <w:pStyle w:val="TableParagraph"/>
            </w:pPr>
          </w:p>
        </w:tc>
        <w:tc>
          <w:tcPr>
            <w:tcW w:w="452" w:type="dxa"/>
          </w:tcPr>
          <w:p w14:paraId="333B16E3" w14:textId="77777777" w:rsidR="000B6CDE" w:rsidRDefault="000B6CDE">
            <w:pPr>
              <w:pStyle w:val="TableParagraph"/>
            </w:pPr>
          </w:p>
        </w:tc>
        <w:tc>
          <w:tcPr>
            <w:tcW w:w="451" w:type="dxa"/>
          </w:tcPr>
          <w:p w14:paraId="7CE9C778" w14:textId="77777777" w:rsidR="000B6CDE" w:rsidRDefault="000B6CDE">
            <w:pPr>
              <w:pStyle w:val="TableParagraph"/>
            </w:pPr>
          </w:p>
        </w:tc>
        <w:tc>
          <w:tcPr>
            <w:tcW w:w="451" w:type="dxa"/>
          </w:tcPr>
          <w:p w14:paraId="2F9651F6" w14:textId="77777777" w:rsidR="000B6CDE" w:rsidRDefault="000B6CDE">
            <w:pPr>
              <w:pStyle w:val="TableParagraph"/>
            </w:pPr>
          </w:p>
        </w:tc>
        <w:tc>
          <w:tcPr>
            <w:tcW w:w="921" w:type="dxa"/>
          </w:tcPr>
          <w:p w14:paraId="34D31E83" w14:textId="77777777" w:rsidR="000B6CDE" w:rsidRDefault="000B6CDE">
            <w:pPr>
              <w:pStyle w:val="TableParagraph"/>
            </w:pPr>
          </w:p>
        </w:tc>
      </w:tr>
    </w:tbl>
    <w:p w14:paraId="00FAABCD" w14:textId="77777777" w:rsidR="000B6CDE" w:rsidRDefault="00DF4DC5">
      <w:pPr>
        <w:spacing w:before="3"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2B9D893A" w14:textId="77777777" w:rsidR="000B6CDE" w:rsidRDefault="00DF4DC5">
      <w:pPr>
        <w:pStyle w:val="BodyText"/>
        <w:spacing w:before="200"/>
        <w:ind w:left="226"/>
        <w:jc w:val="both"/>
      </w:pPr>
      <w:r>
        <w:t>Please</w:t>
      </w:r>
      <w:r>
        <w:rPr>
          <w:spacing w:val="-3"/>
        </w:rPr>
        <w:t xml:space="preserve"> </w:t>
      </w:r>
      <w:r>
        <w:t xml:space="preserve">specify </w:t>
      </w:r>
      <w:r>
        <w:rPr>
          <w:spacing w:val="-2"/>
        </w:rPr>
        <w:t>reply:</w:t>
      </w:r>
    </w:p>
    <w:p w14:paraId="55A640ED" w14:textId="77777777" w:rsidR="000B6CDE" w:rsidRDefault="00DF4DC5">
      <w:pPr>
        <w:pStyle w:val="BodyText"/>
        <w:spacing w:before="73"/>
        <w:rPr>
          <w:sz w:val="20"/>
        </w:rPr>
      </w:pPr>
      <w:r>
        <w:rPr>
          <w:noProof/>
        </w:rPr>
        <mc:AlternateContent>
          <mc:Choice Requires="wps">
            <w:drawing>
              <wp:anchor distT="0" distB="0" distL="0" distR="0" simplePos="0" relativeHeight="251668480" behindDoc="1" locked="0" layoutInCell="1" allowOverlap="1" wp14:anchorId="69114483" wp14:editId="567E3FFD">
                <wp:simplePos x="0" y="0"/>
                <wp:positionH relativeFrom="page">
                  <wp:posOffset>984808</wp:posOffset>
                </wp:positionH>
                <wp:positionV relativeFrom="paragraph">
                  <wp:posOffset>207632</wp:posOffset>
                </wp:positionV>
                <wp:extent cx="5620385" cy="352425"/>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64"/>
                              </a:moveTo>
                              <a:lnTo>
                                <a:pt x="0" y="339864"/>
                              </a:lnTo>
                              <a:lnTo>
                                <a:pt x="0" y="352044"/>
                              </a:lnTo>
                              <a:lnTo>
                                <a:pt x="12179" y="352044"/>
                              </a:lnTo>
                              <a:lnTo>
                                <a:pt x="12179" y="339864"/>
                              </a:lnTo>
                              <a:close/>
                            </a:path>
                            <a:path w="5620385" h="352425">
                              <a:moveTo>
                                <a:pt x="12179" y="0"/>
                              </a:moveTo>
                              <a:lnTo>
                                <a:pt x="0" y="0"/>
                              </a:lnTo>
                              <a:lnTo>
                                <a:pt x="0" y="12192"/>
                              </a:lnTo>
                              <a:lnTo>
                                <a:pt x="0" y="339852"/>
                              </a:lnTo>
                              <a:lnTo>
                                <a:pt x="12179" y="339852"/>
                              </a:lnTo>
                              <a:lnTo>
                                <a:pt x="12179" y="12192"/>
                              </a:lnTo>
                              <a:lnTo>
                                <a:pt x="12179" y="0"/>
                              </a:lnTo>
                              <a:close/>
                            </a:path>
                            <a:path w="5620385" h="352425">
                              <a:moveTo>
                                <a:pt x="5620207" y="339864"/>
                              </a:moveTo>
                              <a:lnTo>
                                <a:pt x="5614162" y="339864"/>
                              </a:lnTo>
                              <a:lnTo>
                                <a:pt x="12192" y="339864"/>
                              </a:lnTo>
                              <a:lnTo>
                                <a:pt x="12192" y="352044"/>
                              </a:lnTo>
                              <a:lnTo>
                                <a:pt x="5614111" y="352044"/>
                              </a:lnTo>
                              <a:lnTo>
                                <a:pt x="5620207" y="352044"/>
                              </a:lnTo>
                              <a:lnTo>
                                <a:pt x="5620207" y="339864"/>
                              </a:lnTo>
                              <a:close/>
                            </a:path>
                            <a:path w="5620385" h="352425">
                              <a:moveTo>
                                <a:pt x="5620207" y="0"/>
                              </a:moveTo>
                              <a:lnTo>
                                <a:pt x="5614162" y="0"/>
                              </a:lnTo>
                              <a:lnTo>
                                <a:pt x="12192" y="0"/>
                              </a:lnTo>
                              <a:lnTo>
                                <a:pt x="12192" y="12192"/>
                              </a:lnTo>
                              <a:lnTo>
                                <a:pt x="5614111" y="12192"/>
                              </a:lnTo>
                              <a:lnTo>
                                <a:pt x="5614111" y="339852"/>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A34936" id="Graphic 48" o:spid="_x0000_s1026" style="position:absolute;margin-left:77.55pt;margin-top:16.35pt;width:442.55pt;height:27.7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" path="m12179,339864l,339864r,12180l12179,352044r,-12180xem12179,l,,,12192,,339852r12179,l12179,12192,12179,xem5620207,339864r-6045,l12192,339864r,12180l5614111,352044r6096,l5620207,339864xem5620207,r-6045,l12192,r,12192l5614111,12192r,327660l5620207,339852r,-327660l5620207,xe" fillcolor="black" stroked="f">
                <v:path arrowok="t"/>
                <w10:wrap type="topAndBottom" anchorx="page"/>
              </v:shape>
            </w:pict>
          </mc:Fallback>
        </mc:AlternateContent>
      </w:r>
    </w:p>
    <w:p w14:paraId="661594AE" w14:textId="77777777" w:rsidR="000B6CDE" w:rsidRDefault="000B6CDE">
      <w:pPr>
        <w:rPr>
          <w:sz w:val="20"/>
        </w:rPr>
        <w:sectPr w:rsidR="000B6CDE" w:rsidSect="006403E1">
          <w:pgSz w:w="11910" w:h="16840"/>
          <w:pgMar w:top="1440" w:right="1440" w:bottom="1440" w:left="1440" w:header="0" w:footer="995" w:gutter="0"/>
          <w:cols w:space="720"/>
        </w:sectPr>
      </w:pPr>
    </w:p>
    <w:p w14:paraId="64F5D1CB" w14:textId="77777777" w:rsidR="000B6CDE" w:rsidRDefault="00DF4DC5">
      <w:pPr>
        <w:pStyle w:val="BodyText"/>
        <w:spacing w:before="60"/>
        <w:ind w:left="226"/>
      </w:pPr>
      <w:r>
        <w:t>For</w:t>
      </w:r>
      <w:r>
        <w:rPr>
          <w:spacing w:val="-1"/>
        </w:rPr>
        <w:t xml:space="preserve"> </w:t>
      </w:r>
      <w:r>
        <w:t>product</w:t>
      </w:r>
      <w:r>
        <w:rPr>
          <w:spacing w:val="-1"/>
        </w:rPr>
        <w:t xml:space="preserve"> </w:t>
      </w:r>
      <w:r>
        <w:t>category</w:t>
      </w:r>
      <w:r>
        <w:rPr>
          <w:spacing w:val="-1"/>
        </w:rPr>
        <w:t xml:space="preserve"> </w:t>
      </w:r>
      <w:r>
        <w:t>C</w:t>
      </w:r>
      <w:r>
        <w:rPr>
          <w:spacing w:val="-1"/>
        </w:rPr>
        <w:t xml:space="preserve"> </w:t>
      </w:r>
      <w:r>
        <w:t>of</w:t>
      </w:r>
      <w:r>
        <w:rPr>
          <w:spacing w:val="-1"/>
        </w:rPr>
        <w:t xml:space="preserve"> </w:t>
      </w:r>
      <w:r>
        <w:t>question</w:t>
      </w:r>
      <w:r>
        <w:rPr>
          <w:spacing w:val="-1"/>
        </w:rPr>
        <w:t xml:space="preserve"> </w:t>
      </w:r>
      <w:r>
        <w:rPr>
          <w:spacing w:val="-2"/>
        </w:rPr>
        <w:t>4.1.4</w:t>
      </w:r>
    </w:p>
    <w:p w14:paraId="457E38E1"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38455F8F" w14:textId="77777777">
        <w:trPr>
          <w:trHeight w:val="791"/>
        </w:trPr>
        <w:tc>
          <w:tcPr>
            <w:tcW w:w="5432" w:type="dxa"/>
          </w:tcPr>
          <w:p w14:paraId="1658EB4E" w14:textId="77777777" w:rsidR="000B6CDE" w:rsidRDefault="000B6CDE">
            <w:pPr>
              <w:pStyle w:val="TableParagraph"/>
            </w:pPr>
          </w:p>
        </w:tc>
        <w:tc>
          <w:tcPr>
            <w:tcW w:w="451" w:type="dxa"/>
          </w:tcPr>
          <w:p w14:paraId="6C47C176" w14:textId="77777777" w:rsidR="000B6CDE" w:rsidRDefault="00DF4DC5">
            <w:pPr>
              <w:pStyle w:val="TableParagraph"/>
              <w:spacing w:before="138"/>
              <w:ind w:left="14"/>
              <w:jc w:val="center"/>
              <w:rPr>
                <w:sz w:val="24"/>
              </w:rPr>
            </w:pPr>
            <w:r>
              <w:rPr>
                <w:spacing w:val="-10"/>
                <w:sz w:val="24"/>
              </w:rPr>
              <w:t>1</w:t>
            </w:r>
          </w:p>
        </w:tc>
        <w:tc>
          <w:tcPr>
            <w:tcW w:w="451" w:type="dxa"/>
          </w:tcPr>
          <w:p w14:paraId="17D5B991" w14:textId="77777777" w:rsidR="000B6CDE" w:rsidRDefault="00DF4DC5">
            <w:pPr>
              <w:pStyle w:val="TableParagraph"/>
              <w:spacing w:before="138"/>
              <w:ind w:left="14" w:right="4"/>
              <w:jc w:val="center"/>
              <w:rPr>
                <w:sz w:val="24"/>
              </w:rPr>
            </w:pPr>
            <w:r>
              <w:rPr>
                <w:spacing w:val="-10"/>
                <w:sz w:val="24"/>
              </w:rPr>
              <w:t>2</w:t>
            </w:r>
          </w:p>
        </w:tc>
        <w:tc>
          <w:tcPr>
            <w:tcW w:w="452" w:type="dxa"/>
          </w:tcPr>
          <w:p w14:paraId="7D3CA027" w14:textId="77777777" w:rsidR="000B6CDE" w:rsidRDefault="00DF4DC5">
            <w:pPr>
              <w:pStyle w:val="TableParagraph"/>
              <w:spacing w:before="138"/>
              <w:ind w:left="11"/>
              <w:jc w:val="center"/>
              <w:rPr>
                <w:sz w:val="24"/>
              </w:rPr>
            </w:pPr>
            <w:r>
              <w:rPr>
                <w:spacing w:val="-10"/>
                <w:sz w:val="24"/>
              </w:rPr>
              <w:t>3</w:t>
            </w:r>
          </w:p>
        </w:tc>
        <w:tc>
          <w:tcPr>
            <w:tcW w:w="451" w:type="dxa"/>
          </w:tcPr>
          <w:p w14:paraId="19D8E604" w14:textId="77777777" w:rsidR="000B6CDE" w:rsidRDefault="00DF4DC5">
            <w:pPr>
              <w:pStyle w:val="TableParagraph"/>
              <w:spacing w:before="138"/>
              <w:ind w:left="14" w:right="4"/>
              <w:jc w:val="center"/>
              <w:rPr>
                <w:sz w:val="24"/>
              </w:rPr>
            </w:pPr>
            <w:r>
              <w:rPr>
                <w:spacing w:val="-10"/>
                <w:sz w:val="24"/>
              </w:rPr>
              <w:t>4</w:t>
            </w:r>
          </w:p>
        </w:tc>
        <w:tc>
          <w:tcPr>
            <w:tcW w:w="451" w:type="dxa"/>
          </w:tcPr>
          <w:p w14:paraId="30FCE605" w14:textId="77777777" w:rsidR="000B6CDE" w:rsidRDefault="00DF4DC5">
            <w:pPr>
              <w:pStyle w:val="TableParagraph"/>
              <w:spacing w:before="138"/>
              <w:ind w:left="14" w:right="4"/>
              <w:jc w:val="center"/>
              <w:rPr>
                <w:sz w:val="24"/>
              </w:rPr>
            </w:pPr>
            <w:r>
              <w:rPr>
                <w:spacing w:val="-10"/>
                <w:sz w:val="24"/>
              </w:rPr>
              <w:t>5</w:t>
            </w:r>
          </w:p>
        </w:tc>
        <w:tc>
          <w:tcPr>
            <w:tcW w:w="921" w:type="dxa"/>
          </w:tcPr>
          <w:p w14:paraId="71111AFD"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01172C96" w14:textId="77777777">
        <w:trPr>
          <w:trHeight w:val="515"/>
        </w:trPr>
        <w:tc>
          <w:tcPr>
            <w:tcW w:w="5432" w:type="dxa"/>
          </w:tcPr>
          <w:p w14:paraId="586FD055" w14:textId="77777777" w:rsidR="000B6CDE" w:rsidRDefault="00DF4DC5">
            <w:pPr>
              <w:pStyle w:val="TableParagraph"/>
              <w:spacing w:line="275" w:lineRule="exact"/>
              <w:ind w:left="107"/>
              <w:rPr>
                <w:sz w:val="24"/>
              </w:rPr>
            </w:pPr>
            <w:r>
              <w:rPr>
                <w:sz w:val="24"/>
              </w:rPr>
              <w:t>Taxonomy</w:t>
            </w:r>
            <w:r>
              <w:rPr>
                <w:spacing w:val="-2"/>
                <w:sz w:val="24"/>
              </w:rPr>
              <w:t xml:space="preserve"> alignment</w:t>
            </w:r>
          </w:p>
        </w:tc>
        <w:tc>
          <w:tcPr>
            <w:tcW w:w="451" w:type="dxa"/>
          </w:tcPr>
          <w:p w14:paraId="54982F7C" w14:textId="77777777" w:rsidR="000B6CDE" w:rsidRDefault="000B6CDE">
            <w:pPr>
              <w:pStyle w:val="TableParagraph"/>
            </w:pPr>
          </w:p>
        </w:tc>
        <w:tc>
          <w:tcPr>
            <w:tcW w:w="451" w:type="dxa"/>
          </w:tcPr>
          <w:p w14:paraId="6D628362" w14:textId="77777777" w:rsidR="000B6CDE" w:rsidRDefault="000B6CDE">
            <w:pPr>
              <w:pStyle w:val="TableParagraph"/>
            </w:pPr>
          </w:p>
        </w:tc>
        <w:tc>
          <w:tcPr>
            <w:tcW w:w="452" w:type="dxa"/>
          </w:tcPr>
          <w:p w14:paraId="7757308C" w14:textId="77777777" w:rsidR="000B6CDE" w:rsidRDefault="000B6CDE">
            <w:pPr>
              <w:pStyle w:val="TableParagraph"/>
            </w:pPr>
          </w:p>
        </w:tc>
        <w:tc>
          <w:tcPr>
            <w:tcW w:w="451" w:type="dxa"/>
          </w:tcPr>
          <w:p w14:paraId="66EE6511" w14:textId="77777777" w:rsidR="000B6CDE" w:rsidRDefault="000B6CDE">
            <w:pPr>
              <w:pStyle w:val="TableParagraph"/>
            </w:pPr>
          </w:p>
        </w:tc>
        <w:tc>
          <w:tcPr>
            <w:tcW w:w="451" w:type="dxa"/>
          </w:tcPr>
          <w:p w14:paraId="62A820E7" w14:textId="77777777" w:rsidR="000B6CDE" w:rsidRDefault="000B6CDE">
            <w:pPr>
              <w:pStyle w:val="TableParagraph"/>
            </w:pPr>
          </w:p>
        </w:tc>
        <w:tc>
          <w:tcPr>
            <w:tcW w:w="921" w:type="dxa"/>
          </w:tcPr>
          <w:p w14:paraId="6703350D" w14:textId="77777777" w:rsidR="000B6CDE" w:rsidRDefault="000B6CDE">
            <w:pPr>
              <w:pStyle w:val="TableParagraph"/>
            </w:pPr>
          </w:p>
        </w:tc>
      </w:tr>
      <w:tr w:rsidR="000B6CDE" w14:paraId="7AD5A606" w14:textId="77777777">
        <w:trPr>
          <w:trHeight w:val="515"/>
        </w:trPr>
        <w:tc>
          <w:tcPr>
            <w:tcW w:w="5432" w:type="dxa"/>
          </w:tcPr>
          <w:p w14:paraId="71162971" w14:textId="77777777" w:rsidR="000B6CDE" w:rsidRDefault="00DF4DC5">
            <w:pPr>
              <w:pStyle w:val="TableParagraph"/>
              <w:spacing w:line="275" w:lineRule="exact"/>
              <w:ind w:left="107"/>
              <w:rPr>
                <w:sz w:val="24"/>
              </w:rPr>
            </w:pPr>
            <w:r>
              <w:rPr>
                <w:sz w:val="24"/>
              </w:rPr>
              <w:t>Engagement</w:t>
            </w:r>
            <w:r>
              <w:rPr>
                <w:spacing w:val="-3"/>
                <w:sz w:val="24"/>
              </w:rPr>
              <w:t xml:space="preserve"> </w:t>
            </w:r>
            <w:r>
              <w:rPr>
                <w:spacing w:val="-2"/>
                <w:sz w:val="24"/>
              </w:rPr>
              <w:t>strategies</w:t>
            </w:r>
          </w:p>
        </w:tc>
        <w:tc>
          <w:tcPr>
            <w:tcW w:w="451" w:type="dxa"/>
          </w:tcPr>
          <w:p w14:paraId="7A40C1AB" w14:textId="77777777" w:rsidR="000B6CDE" w:rsidRDefault="000B6CDE">
            <w:pPr>
              <w:pStyle w:val="TableParagraph"/>
            </w:pPr>
          </w:p>
        </w:tc>
        <w:tc>
          <w:tcPr>
            <w:tcW w:w="451" w:type="dxa"/>
          </w:tcPr>
          <w:p w14:paraId="2152BEF9" w14:textId="77777777" w:rsidR="000B6CDE" w:rsidRDefault="000B6CDE">
            <w:pPr>
              <w:pStyle w:val="TableParagraph"/>
            </w:pPr>
          </w:p>
        </w:tc>
        <w:tc>
          <w:tcPr>
            <w:tcW w:w="452" w:type="dxa"/>
          </w:tcPr>
          <w:p w14:paraId="7E75280D" w14:textId="77777777" w:rsidR="000B6CDE" w:rsidRDefault="000B6CDE">
            <w:pPr>
              <w:pStyle w:val="TableParagraph"/>
            </w:pPr>
          </w:p>
        </w:tc>
        <w:tc>
          <w:tcPr>
            <w:tcW w:w="451" w:type="dxa"/>
          </w:tcPr>
          <w:p w14:paraId="6F8E7381" w14:textId="77777777" w:rsidR="000B6CDE" w:rsidRDefault="000B6CDE">
            <w:pPr>
              <w:pStyle w:val="TableParagraph"/>
            </w:pPr>
          </w:p>
        </w:tc>
        <w:tc>
          <w:tcPr>
            <w:tcW w:w="451" w:type="dxa"/>
          </w:tcPr>
          <w:p w14:paraId="46F21493" w14:textId="77777777" w:rsidR="000B6CDE" w:rsidRDefault="000B6CDE">
            <w:pPr>
              <w:pStyle w:val="TableParagraph"/>
            </w:pPr>
          </w:p>
        </w:tc>
        <w:tc>
          <w:tcPr>
            <w:tcW w:w="921" w:type="dxa"/>
          </w:tcPr>
          <w:p w14:paraId="500C16DB" w14:textId="77777777" w:rsidR="000B6CDE" w:rsidRDefault="000B6CDE">
            <w:pPr>
              <w:pStyle w:val="TableParagraph"/>
            </w:pPr>
          </w:p>
        </w:tc>
      </w:tr>
      <w:tr w:rsidR="000B6CDE" w14:paraId="2EF4FBCF" w14:textId="77777777">
        <w:trPr>
          <w:trHeight w:val="518"/>
        </w:trPr>
        <w:tc>
          <w:tcPr>
            <w:tcW w:w="5432" w:type="dxa"/>
          </w:tcPr>
          <w:p w14:paraId="714F258B" w14:textId="77777777" w:rsidR="000B6CDE" w:rsidRDefault="00DF4DC5">
            <w:pPr>
              <w:pStyle w:val="TableParagraph"/>
              <w:spacing w:before="1"/>
              <w:ind w:left="107"/>
              <w:rPr>
                <w:sz w:val="24"/>
              </w:rPr>
            </w:pPr>
            <w:r>
              <w:rPr>
                <w:spacing w:val="-2"/>
                <w:sz w:val="24"/>
              </w:rPr>
              <w:t>Exclusions</w:t>
            </w:r>
          </w:p>
        </w:tc>
        <w:tc>
          <w:tcPr>
            <w:tcW w:w="451" w:type="dxa"/>
          </w:tcPr>
          <w:p w14:paraId="04603EF5" w14:textId="77777777" w:rsidR="000B6CDE" w:rsidRDefault="000B6CDE">
            <w:pPr>
              <w:pStyle w:val="TableParagraph"/>
            </w:pPr>
          </w:p>
        </w:tc>
        <w:tc>
          <w:tcPr>
            <w:tcW w:w="451" w:type="dxa"/>
          </w:tcPr>
          <w:p w14:paraId="7B5C0169" w14:textId="77777777" w:rsidR="000B6CDE" w:rsidRDefault="000B6CDE">
            <w:pPr>
              <w:pStyle w:val="TableParagraph"/>
            </w:pPr>
          </w:p>
        </w:tc>
        <w:tc>
          <w:tcPr>
            <w:tcW w:w="452" w:type="dxa"/>
          </w:tcPr>
          <w:p w14:paraId="13AF1321" w14:textId="77777777" w:rsidR="000B6CDE" w:rsidRDefault="000B6CDE">
            <w:pPr>
              <w:pStyle w:val="TableParagraph"/>
            </w:pPr>
          </w:p>
        </w:tc>
        <w:tc>
          <w:tcPr>
            <w:tcW w:w="451" w:type="dxa"/>
          </w:tcPr>
          <w:p w14:paraId="3E7DA7BD" w14:textId="77777777" w:rsidR="000B6CDE" w:rsidRDefault="000B6CDE">
            <w:pPr>
              <w:pStyle w:val="TableParagraph"/>
            </w:pPr>
          </w:p>
        </w:tc>
        <w:tc>
          <w:tcPr>
            <w:tcW w:w="451" w:type="dxa"/>
          </w:tcPr>
          <w:p w14:paraId="7598D3D3" w14:textId="77777777" w:rsidR="000B6CDE" w:rsidRDefault="000B6CDE">
            <w:pPr>
              <w:pStyle w:val="TableParagraph"/>
            </w:pPr>
          </w:p>
        </w:tc>
        <w:tc>
          <w:tcPr>
            <w:tcW w:w="921" w:type="dxa"/>
          </w:tcPr>
          <w:p w14:paraId="03034183" w14:textId="77777777" w:rsidR="000B6CDE" w:rsidRDefault="000B6CDE">
            <w:pPr>
              <w:pStyle w:val="TableParagraph"/>
            </w:pPr>
          </w:p>
        </w:tc>
      </w:tr>
      <w:tr w:rsidR="000B6CDE" w14:paraId="5C60C9FE" w14:textId="77777777">
        <w:trPr>
          <w:trHeight w:val="791"/>
        </w:trPr>
        <w:tc>
          <w:tcPr>
            <w:tcW w:w="5432" w:type="dxa"/>
          </w:tcPr>
          <w:p w14:paraId="076CF70B" w14:textId="77777777" w:rsidR="000B6CDE" w:rsidRDefault="00DF4DC5">
            <w:pPr>
              <w:pStyle w:val="TableParagraph"/>
              <w:tabs>
                <w:tab w:val="left" w:pos="1511"/>
                <w:tab w:val="left" w:pos="2890"/>
                <w:tab w:val="left" w:pos="3875"/>
              </w:tabs>
              <w:ind w:left="107" w:right="97"/>
              <w:rPr>
                <w:sz w:val="24"/>
              </w:rPr>
            </w:pPr>
            <w:r>
              <w:rPr>
                <w:spacing w:val="-2"/>
                <w:sz w:val="24"/>
              </w:rPr>
              <w:t>Pre-defined,</w:t>
            </w:r>
            <w:r>
              <w:rPr>
                <w:sz w:val="24"/>
              </w:rPr>
              <w:tab/>
            </w:r>
            <w:r>
              <w:rPr>
                <w:spacing w:val="-2"/>
                <w:sz w:val="24"/>
              </w:rPr>
              <w:t>measurable,</w:t>
            </w:r>
            <w:r>
              <w:rPr>
                <w:sz w:val="24"/>
              </w:rPr>
              <w:tab/>
            </w:r>
            <w:r>
              <w:rPr>
                <w:spacing w:val="-2"/>
                <w:sz w:val="24"/>
              </w:rPr>
              <w:t>positive</w:t>
            </w:r>
            <w:r>
              <w:rPr>
                <w:sz w:val="24"/>
              </w:rPr>
              <w:tab/>
            </w:r>
            <w:r>
              <w:rPr>
                <w:spacing w:val="-2"/>
                <w:sz w:val="24"/>
              </w:rPr>
              <w:t xml:space="preserve">environmental, </w:t>
            </w:r>
            <w:r>
              <w:rPr>
                <w:sz w:val="24"/>
              </w:rPr>
              <w:t>social or governance-related outcome</w:t>
            </w:r>
          </w:p>
        </w:tc>
        <w:tc>
          <w:tcPr>
            <w:tcW w:w="451" w:type="dxa"/>
          </w:tcPr>
          <w:p w14:paraId="7A4E0602" w14:textId="77777777" w:rsidR="000B6CDE" w:rsidRDefault="000B6CDE">
            <w:pPr>
              <w:pStyle w:val="TableParagraph"/>
            </w:pPr>
          </w:p>
        </w:tc>
        <w:tc>
          <w:tcPr>
            <w:tcW w:w="451" w:type="dxa"/>
          </w:tcPr>
          <w:p w14:paraId="1E497097" w14:textId="77777777" w:rsidR="000B6CDE" w:rsidRDefault="000B6CDE">
            <w:pPr>
              <w:pStyle w:val="TableParagraph"/>
            </w:pPr>
          </w:p>
        </w:tc>
        <w:tc>
          <w:tcPr>
            <w:tcW w:w="452" w:type="dxa"/>
          </w:tcPr>
          <w:p w14:paraId="0271200F" w14:textId="77777777" w:rsidR="000B6CDE" w:rsidRDefault="000B6CDE">
            <w:pPr>
              <w:pStyle w:val="TableParagraph"/>
            </w:pPr>
          </w:p>
        </w:tc>
        <w:tc>
          <w:tcPr>
            <w:tcW w:w="451" w:type="dxa"/>
          </w:tcPr>
          <w:p w14:paraId="48E792B3" w14:textId="77777777" w:rsidR="000B6CDE" w:rsidRDefault="000B6CDE">
            <w:pPr>
              <w:pStyle w:val="TableParagraph"/>
            </w:pPr>
          </w:p>
        </w:tc>
        <w:tc>
          <w:tcPr>
            <w:tcW w:w="451" w:type="dxa"/>
          </w:tcPr>
          <w:p w14:paraId="76F3C028" w14:textId="77777777" w:rsidR="000B6CDE" w:rsidRDefault="000B6CDE">
            <w:pPr>
              <w:pStyle w:val="TableParagraph"/>
            </w:pPr>
          </w:p>
        </w:tc>
        <w:tc>
          <w:tcPr>
            <w:tcW w:w="921" w:type="dxa"/>
          </w:tcPr>
          <w:p w14:paraId="001FBB4B" w14:textId="77777777" w:rsidR="000B6CDE" w:rsidRDefault="000B6CDE">
            <w:pPr>
              <w:pStyle w:val="TableParagraph"/>
            </w:pPr>
          </w:p>
        </w:tc>
      </w:tr>
      <w:tr w:rsidR="000B6CDE" w14:paraId="35A20ACC" w14:textId="77777777">
        <w:trPr>
          <w:trHeight w:val="515"/>
        </w:trPr>
        <w:tc>
          <w:tcPr>
            <w:tcW w:w="5432" w:type="dxa"/>
          </w:tcPr>
          <w:p w14:paraId="0831F363" w14:textId="77777777" w:rsidR="000B6CDE" w:rsidRDefault="00DF4DC5">
            <w:pPr>
              <w:pStyle w:val="TableParagraph"/>
              <w:spacing w:line="275" w:lineRule="exact"/>
              <w:ind w:left="107"/>
              <w:rPr>
                <w:sz w:val="24"/>
              </w:rPr>
            </w:pPr>
            <w:r>
              <w:rPr>
                <w:spacing w:val="-2"/>
                <w:sz w:val="24"/>
              </w:rPr>
              <w:t>Other</w:t>
            </w:r>
          </w:p>
        </w:tc>
        <w:tc>
          <w:tcPr>
            <w:tcW w:w="451" w:type="dxa"/>
          </w:tcPr>
          <w:p w14:paraId="7F52E438" w14:textId="77777777" w:rsidR="000B6CDE" w:rsidRDefault="000B6CDE">
            <w:pPr>
              <w:pStyle w:val="TableParagraph"/>
            </w:pPr>
          </w:p>
        </w:tc>
        <w:tc>
          <w:tcPr>
            <w:tcW w:w="451" w:type="dxa"/>
          </w:tcPr>
          <w:p w14:paraId="2A0A2E95" w14:textId="77777777" w:rsidR="000B6CDE" w:rsidRDefault="000B6CDE">
            <w:pPr>
              <w:pStyle w:val="TableParagraph"/>
            </w:pPr>
          </w:p>
        </w:tc>
        <w:tc>
          <w:tcPr>
            <w:tcW w:w="452" w:type="dxa"/>
          </w:tcPr>
          <w:p w14:paraId="63A9D5E1" w14:textId="77777777" w:rsidR="000B6CDE" w:rsidRDefault="000B6CDE">
            <w:pPr>
              <w:pStyle w:val="TableParagraph"/>
            </w:pPr>
          </w:p>
        </w:tc>
        <w:tc>
          <w:tcPr>
            <w:tcW w:w="451" w:type="dxa"/>
          </w:tcPr>
          <w:p w14:paraId="057F0B15" w14:textId="77777777" w:rsidR="000B6CDE" w:rsidRDefault="000B6CDE">
            <w:pPr>
              <w:pStyle w:val="TableParagraph"/>
            </w:pPr>
          </w:p>
        </w:tc>
        <w:tc>
          <w:tcPr>
            <w:tcW w:w="451" w:type="dxa"/>
          </w:tcPr>
          <w:p w14:paraId="75D8DF25" w14:textId="77777777" w:rsidR="000B6CDE" w:rsidRDefault="000B6CDE">
            <w:pPr>
              <w:pStyle w:val="TableParagraph"/>
            </w:pPr>
          </w:p>
        </w:tc>
        <w:tc>
          <w:tcPr>
            <w:tcW w:w="921" w:type="dxa"/>
          </w:tcPr>
          <w:p w14:paraId="1BF58954" w14:textId="77777777" w:rsidR="000B6CDE" w:rsidRDefault="000B6CDE">
            <w:pPr>
              <w:pStyle w:val="TableParagraph"/>
            </w:pPr>
          </w:p>
        </w:tc>
      </w:tr>
    </w:tbl>
    <w:p w14:paraId="2484FF31" w14:textId="77777777" w:rsidR="000B6CDE" w:rsidRDefault="00DF4DC5">
      <w:pPr>
        <w:spacing w:before="3"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1D3EAE6E" w14:textId="77777777" w:rsidR="000B6CDE" w:rsidRDefault="00DF4DC5">
      <w:pPr>
        <w:pStyle w:val="BodyText"/>
        <w:spacing w:before="200"/>
        <w:ind w:left="226"/>
      </w:pPr>
      <w:r>
        <w:t>Please</w:t>
      </w:r>
      <w:r>
        <w:rPr>
          <w:spacing w:val="-3"/>
        </w:rPr>
        <w:t xml:space="preserve"> </w:t>
      </w:r>
      <w:r>
        <w:t xml:space="preserve">specify </w:t>
      </w:r>
      <w:r>
        <w:rPr>
          <w:spacing w:val="-2"/>
        </w:rPr>
        <w:t>reply:</w:t>
      </w:r>
    </w:p>
    <w:p w14:paraId="08B66B36" w14:textId="77777777" w:rsidR="000B6CDE" w:rsidRDefault="00DF4DC5">
      <w:pPr>
        <w:pStyle w:val="BodyText"/>
        <w:spacing w:before="73"/>
        <w:rPr>
          <w:sz w:val="20"/>
        </w:rPr>
      </w:pPr>
      <w:r>
        <w:rPr>
          <w:noProof/>
        </w:rPr>
        <mc:AlternateContent>
          <mc:Choice Requires="wps">
            <w:drawing>
              <wp:anchor distT="0" distB="0" distL="0" distR="0" simplePos="0" relativeHeight="251669504" behindDoc="1" locked="0" layoutInCell="1" allowOverlap="1" wp14:anchorId="4469A40D" wp14:editId="23C76A14">
                <wp:simplePos x="0" y="0"/>
                <wp:positionH relativeFrom="page">
                  <wp:posOffset>984808</wp:posOffset>
                </wp:positionH>
                <wp:positionV relativeFrom="paragraph">
                  <wp:posOffset>207815</wp:posOffset>
                </wp:positionV>
                <wp:extent cx="5620385" cy="352425"/>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41"/>
                              </a:lnTo>
                              <a:lnTo>
                                <a:pt x="0" y="340106"/>
                              </a:lnTo>
                              <a:lnTo>
                                <a:pt x="0" y="352298"/>
                              </a:lnTo>
                              <a:lnTo>
                                <a:pt x="12179" y="352298"/>
                              </a:lnTo>
                              <a:lnTo>
                                <a:pt x="12179" y="340106"/>
                              </a:lnTo>
                              <a:lnTo>
                                <a:pt x="12179" y="12192"/>
                              </a:lnTo>
                              <a:lnTo>
                                <a:pt x="12179" y="0"/>
                              </a:lnTo>
                              <a:close/>
                            </a:path>
                            <a:path w="5620385" h="352425">
                              <a:moveTo>
                                <a:pt x="5620207" y="0"/>
                              </a:moveTo>
                              <a:lnTo>
                                <a:pt x="5614162" y="0"/>
                              </a:lnTo>
                              <a:lnTo>
                                <a:pt x="12192" y="0"/>
                              </a:lnTo>
                              <a:lnTo>
                                <a:pt x="12192" y="12192"/>
                              </a:lnTo>
                              <a:lnTo>
                                <a:pt x="5614111" y="12192"/>
                              </a:lnTo>
                              <a:lnTo>
                                <a:pt x="5614111" y="340106"/>
                              </a:lnTo>
                              <a:lnTo>
                                <a:pt x="12192" y="340106"/>
                              </a:lnTo>
                              <a:lnTo>
                                <a:pt x="12192" y="352298"/>
                              </a:lnTo>
                              <a:lnTo>
                                <a:pt x="5614111" y="352298"/>
                              </a:lnTo>
                              <a:lnTo>
                                <a:pt x="5620207" y="352298"/>
                              </a:lnTo>
                              <a:lnTo>
                                <a:pt x="5620207" y="34010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143A1C" id="Graphic 49" o:spid="_x0000_s1026" style="position:absolute;margin-left:77.55pt;margin-top:16.35pt;width:442.55pt;height:27.75pt;z-index:-251646976;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" path="m12179,l,,,12141,,340106r,12192l12179,352298r,-12192l12179,12192,12179,xem5620207,r-6045,l12192,r,12192l5614111,12192r,327914l12192,340106r,12192l5614111,352298r6096,l5620207,340106r,-327914l5620207,xe" fillcolor="black" stroked="f">
                <v:path arrowok="t"/>
                <w10:wrap type="topAndBottom" anchorx="page"/>
              </v:shape>
            </w:pict>
          </mc:Fallback>
        </mc:AlternateContent>
      </w:r>
    </w:p>
    <w:p w14:paraId="593BA166" w14:textId="77777777" w:rsidR="000B6CDE" w:rsidRDefault="000B6CDE">
      <w:pPr>
        <w:pStyle w:val="BodyText"/>
        <w:spacing w:before="239"/>
      </w:pPr>
    </w:p>
    <w:p w14:paraId="5FABBB64" w14:textId="77777777" w:rsidR="000B6CDE" w:rsidRDefault="00DF4DC5">
      <w:pPr>
        <w:pStyle w:val="BodyText"/>
        <w:ind w:left="226"/>
      </w:pPr>
      <w:r>
        <w:t>For</w:t>
      </w:r>
      <w:r>
        <w:rPr>
          <w:spacing w:val="-1"/>
        </w:rPr>
        <w:t xml:space="preserve"> </w:t>
      </w:r>
      <w:r>
        <w:t>product</w:t>
      </w:r>
      <w:r>
        <w:rPr>
          <w:spacing w:val="-1"/>
        </w:rPr>
        <w:t xml:space="preserve"> </w:t>
      </w:r>
      <w:r>
        <w:t>category D</w:t>
      </w:r>
      <w:r>
        <w:rPr>
          <w:spacing w:val="-2"/>
        </w:rPr>
        <w:t xml:space="preserve"> </w:t>
      </w:r>
      <w:r>
        <w:t>of</w:t>
      </w:r>
      <w:r>
        <w:rPr>
          <w:spacing w:val="-1"/>
        </w:rPr>
        <w:t xml:space="preserve"> </w:t>
      </w:r>
      <w:r>
        <w:t xml:space="preserve">question </w:t>
      </w:r>
      <w:r>
        <w:rPr>
          <w:spacing w:val="-2"/>
        </w:rPr>
        <w:t>4.1.4</w:t>
      </w:r>
    </w:p>
    <w:p w14:paraId="5A40D666"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7B8F61D6" w14:textId="77777777">
        <w:trPr>
          <w:trHeight w:val="791"/>
        </w:trPr>
        <w:tc>
          <w:tcPr>
            <w:tcW w:w="5432" w:type="dxa"/>
          </w:tcPr>
          <w:p w14:paraId="046DF68D" w14:textId="77777777" w:rsidR="000B6CDE" w:rsidRDefault="000B6CDE">
            <w:pPr>
              <w:pStyle w:val="TableParagraph"/>
            </w:pPr>
          </w:p>
        </w:tc>
        <w:tc>
          <w:tcPr>
            <w:tcW w:w="451" w:type="dxa"/>
          </w:tcPr>
          <w:p w14:paraId="09983D7E" w14:textId="77777777" w:rsidR="000B6CDE" w:rsidRDefault="00DF4DC5">
            <w:pPr>
              <w:pStyle w:val="TableParagraph"/>
              <w:spacing w:before="138"/>
              <w:ind w:left="14"/>
              <w:jc w:val="center"/>
              <w:rPr>
                <w:sz w:val="24"/>
              </w:rPr>
            </w:pPr>
            <w:r>
              <w:rPr>
                <w:spacing w:val="-10"/>
                <w:sz w:val="24"/>
              </w:rPr>
              <w:t>1</w:t>
            </w:r>
          </w:p>
        </w:tc>
        <w:tc>
          <w:tcPr>
            <w:tcW w:w="451" w:type="dxa"/>
          </w:tcPr>
          <w:p w14:paraId="307BBC14" w14:textId="77777777" w:rsidR="000B6CDE" w:rsidRDefault="00DF4DC5">
            <w:pPr>
              <w:pStyle w:val="TableParagraph"/>
              <w:spacing w:before="138"/>
              <w:ind w:left="14" w:right="4"/>
              <w:jc w:val="center"/>
              <w:rPr>
                <w:sz w:val="24"/>
              </w:rPr>
            </w:pPr>
            <w:r>
              <w:rPr>
                <w:spacing w:val="-10"/>
                <w:sz w:val="24"/>
              </w:rPr>
              <w:t>2</w:t>
            </w:r>
          </w:p>
        </w:tc>
        <w:tc>
          <w:tcPr>
            <w:tcW w:w="452" w:type="dxa"/>
          </w:tcPr>
          <w:p w14:paraId="15EB12AD" w14:textId="77777777" w:rsidR="000B6CDE" w:rsidRDefault="00DF4DC5">
            <w:pPr>
              <w:pStyle w:val="TableParagraph"/>
              <w:spacing w:before="138"/>
              <w:ind w:left="11"/>
              <w:jc w:val="center"/>
              <w:rPr>
                <w:sz w:val="24"/>
              </w:rPr>
            </w:pPr>
            <w:r>
              <w:rPr>
                <w:spacing w:val="-10"/>
                <w:sz w:val="24"/>
              </w:rPr>
              <w:t>3</w:t>
            </w:r>
          </w:p>
        </w:tc>
        <w:tc>
          <w:tcPr>
            <w:tcW w:w="451" w:type="dxa"/>
          </w:tcPr>
          <w:p w14:paraId="76382E4B" w14:textId="77777777" w:rsidR="000B6CDE" w:rsidRDefault="00DF4DC5">
            <w:pPr>
              <w:pStyle w:val="TableParagraph"/>
              <w:spacing w:before="138"/>
              <w:ind w:left="14" w:right="4"/>
              <w:jc w:val="center"/>
              <w:rPr>
                <w:sz w:val="24"/>
              </w:rPr>
            </w:pPr>
            <w:r>
              <w:rPr>
                <w:spacing w:val="-10"/>
                <w:sz w:val="24"/>
              </w:rPr>
              <w:t>4</w:t>
            </w:r>
          </w:p>
        </w:tc>
        <w:tc>
          <w:tcPr>
            <w:tcW w:w="451" w:type="dxa"/>
          </w:tcPr>
          <w:p w14:paraId="6454DCF8" w14:textId="77777777" w:rsidR="000B6CDE" w:rsidRDefault="00DF4DC5">
            <w:pPr>
              <w:pStyle w:val="TableParagraph"/>
              <w:spacing w:before="138"/>
              <w:ind w:left="14" w:right="4"/>
              <w:jc w:val="center"/>
              <w:rPr>
                <w:sz w:val="24"/>
              </w:rPr>
            </w:pPr>
            <w:r>
              <w:rPr>
                <w:spacing w:val="-10"/>
                <w:sz w:val="24"/>
              </w:rPr>
              <w:t>5</w:t>
            </w:r>
          </w:p>
        </w:tc>
        <w:tc>
          <w:tcPr>
            <w:tcW w:w="921" w:type="dxa"/>
          </w:tcPr>
          <w:p w14:paraId="26ADFB53"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19EF9CBD" w14:textId="77777777">
        <w:trPr>
          <w:trHeight w:val="515"/>
        </w:trPr>
        <w:tc>
          <w:tcPr>
            <w:tcW w:w="5432" w:type="dxa"/>
          </w:tcPr>
          <w:p w14:paraId="46A941E8" w14:textId="77777777" w:rsidR="000B6CDE" w:rsidRDefault="00DF4DC5">
            <w:pPr>
              <w:pStyle w:val="TableParagraph"/>
              <w:spacing w:line="275" w:lineRule="exact"/>
              <w:ind w:left="107"/>
              <w:rPr>
                <w:sz w:val="24"/>
              </w:rPr>
            </w:pPr>
            <w:r>
              <w:rPr>
                <w:sz w:val="24"/>
              </w:rPr>
              <w:t>Taxonomy</w:t>
            </w:r>
            <w:r>
              <w:rPr>
                <w:spacing w:val="-2"/>
                <w:sz w:val="24"/>
              </w:rPr>
              <w:t xml:space="preserve"> alignment</w:t>
            </w:r>
          </w:p>
        </w:tc>
        <w:tc>
          <w:tcPr>
            <w:tcW w:w="451" w:type="dxa"/>
          </w:tcPr>
          <w:p w14:paraId="66524229" w14:textId="77777777" w:rsidR="000B6CDE" w:rsidRDefault="000B6CDE">
            <w:pPr>
              <w:pStyle w:val="TableParagraph"/>
            </w:pPr>
          </w:p>
        </w:tc>
        <w:tc>
          <w:tcPr>
            <w:tcW w:w="451" w:type="dxa"/>
          </w:tcPr>
          <w:p w14:paraId="7CC119C6" w14:textId="77777777" w:rsidR="000B6CDE" w:rsidRDefault="000B6CDE">
            <w:pPr>
              <w:pStyle w:val="TableParagraph"/>
            </w:pPr>
          </w:p>
        </w:tc>
        <w:tc>
          <w:tcPr>
            <w:tcW w:w="452" w:type="dxa"/>
          </w:tcPr>
          <w:p w14:paraId="1706BCF0" w14:textId="77777777" w:rsidR="000B6CDE" w:rsidRDefault="000B6CDE">
            <w:pPr>
              <w:pStyle w:val="TableParagraph"/>
            </w:pPr>
          </w:p>
        </w:tc>
        <w:tc>
          <w:tcPr>
            <w:tcW w:w="451" w:type="dxa"/>
          </w:tcPr>
          <w:p w14:paraId="788B0E56" w14:textId="77777777" w:rsidR="000B6CDE" w:rsidRDefault="000B6CDE">
            <w:pPr>
              <w:pStyle w:val="TableParagraph"/>
            </w:pPr>
          </w:p>
        </w:tc>
        <w:tc>
          <w:tcPr>
            <w:tcW w:w="451" w:type="dxa"/>
          </w:tcPr>
          <w:p w14:paraId="09B20091" w14:textId="77777777" w:rsidR="000B6CDE" w:rsidRDefault="000B6CDE">
            <w:pPr>
              <w:pStyle w:val="TableParagraph"/>
            </w:pPr>
          </w:p>
        </w:tc>
        <w:tc>
          <w:tcPr>
            <w:tcW w:w="921" w:type="dxa"/>
          </w:tcPr>
          <w:p w14:paraId="0CCC6FF4" w14:textId="77777777" w:rsidR="000B6CDE" w:rsidRDefault="000B6CDE">
            <w:pPr>
              <w:pStyle w:val="TableParagraph"/>
            </w:pPr>
          </w:p>
        </w:tc>
      </w:tr>
      <w:tr w:rsidR="000B6CDE" w14:paraId="3A781189" w14:textId="77777777">
        <w:trPr>
          <w:trHeight w:val="517"/>
        </w:trPr>
        <w:tc>
          <w:tcPr>
            <w:tcW w:w="5432" w:type="dxa"/>
          </w:tcPr>
          <w:p w14:paraId="185CC1E0" w14:textId="77777777" w:rsidR="000B6CDE" w:rsidRDefault="00DF4DC5">
            <w:pPr>
              <w:pStyle w:val="TableParagraph"/>
              <w:spacing w:before="1"/>
              <w:ind w:left="107"/>
              <w:rPr>
                <w:sz w:val="24"/>
              </w:rPr>
            </w:pPr>
            <w:r>
              <w:rPr>
                <w:sz w:val="24"/>
              </w:rPr>
              <w:t>Engagement</w:t>
            </w:r>
            <w:r>
              <w:rPr>
                <w:spacing w:val="-3"/>
                <w:sz w:val="24"/>
              </w:rPr>
              <w:t xml:space="preserve"> </w:t>
            </w:r>
            <w:r>
              <w:rPr>
                <w:spacing w:val="-2"/>
                <w:sz w:val="24"/>
              </w:rPr>
              <w:t>strategies</w:t>
            </w:r>
          </w:p>
        </w:tc>
        <w:tc>
          <w:tcPr>
            <w:tcW w:w="451" w:type="dxa"/>
          </w:tcPr>
          <w:p w14:paraId="39865F3B" w14:textId="77777777" w:rsidR="000B6CDE" w:rsidRDefault="000B6CDE">
            <w:pPr>
              <w:pStyle w:val="TableParagraph"/>
            </w:pPr>
          </w:p>
        </w:tc>
        <w:tc>
          <w:tcPr>
            <w:tcW w:w="451" w:type="dxa"/>
          </w:tcPr>
          <w:p w14:paraId="73001E64" w14:textId="77777777" w:rsidR="000B6CDE" w:rsidRDefault="000B6CDE">
            <w:pPr>
              <w:pStyle w:val="TableParagraph"/>
            </w:pPr>
          </w:p>
        </w:tc>
        <w:tc>
          <w:tcPr>
            <w:tcW w:w="452" w:type="dxa"/>
          </w:tcPr>
          <w:p w14:paraId="669AD8DD" w14:textId="77777777" w:rsidR="000B6CDE" w:rsidRDefault="000B6CDE">
            <w:pPr>
              <w:pStyle w:val="TableParagraph"/>
            </w:pPr>
          </w:p>
        </w:tc>
        <w:tc>
          <w:tcPr>
            <w:tcW w:w="451" w:type="dxa"/>
          </w:tcPr>
          <w:p w14:paraId="5D7E7DE9" w14:textId="77777777" w:rsidR="000B6CDE" w:rsidRDefault="000B6CDE">
            <w:pPr>
              <w:pStyle w:val="TableParagraph"/>
            </w:pPr>
          </w:p>
        </w:tc>
        <w:tc>
          <w:tcPr>
            <w:tcW w:w="451" w:type="dxa"/>
          </w:tcPr>
          <w:p w14:paraId="58B13580" w14:textId="77777777" w:rsidR="000B6CDE" w:rsidRDefault="000B6CDE">
            <w:pPr>
              <w:pStyle w:val="TableParagraph"/>
            </w:pPr>
          </w:p>
        </w:tc>
        <w:tc>
          <w:tcPr>
            <w:tcW w:w="921" w:type="dxa"/>
          </w:tcPr>
          <w:p w14:paraId="215E51E2" w14:textId="77777777" w:rsidR="000B6CDE" w:rsidRDefault="000B6CDE">
            <w:pPr>
              <w:pStyle w:val="TableParagraph"/>
            </w:pPr>
          </w:p>
        </w:tc>
      </w:tr>
      <w:tr w:rsidR="000B6CDE" w14:paraId="7391DA5A" w14:textId="77777777">
        <w:trPr>
          <w:trHeight w:val="516"/>
        </w:trPr>
        <w:tc>
          <w:tcPr>
            <w:tcW w:w="5432" w:type="dxa"/>
          </w:tcPr>
          <w:p w14:paraId="2B4584B8" w14:textId="77777777" w:rsidR="000B6CDE" w:rsidRDefault="00DF4DC5">
            <w:pPr>
              <w:pStyle w:val="TableParagraph"/>
              <w:spacing w:line="275" w:lineRule="exact"/>
              <w:ind w:left="107"/>
              <w:rPr>
                <w:sz w:val="24"/>
              </w:rPr>
            </w:pPr>
            <w:r>
              <w:rPr>
                <w:spacing w:val="-2"/>
                <w:sz w:val="24"/>
              </w:rPr>
              <w:t>Exclusions</w:t>
            </w:r>
          </w:p>
        </w:tc>
        <w:tc>
          <w:tcPr>
            <w:tcW w:w="451" w:type="dxa"/>
          </w:tcPr>
          <w:p w14:paraId="2501596B" w14:textId="77777777" w:rsidR="000B6CDE" w:rsidRDefault="000B6CDE">
            <w:pPr>
              <w:pStyle w:val="TableParagraph"/>
            </w:pPr>
          </w:p>
        </w:tc>
        <w:tc>
          <w:tcPr>
            <w:tcW w:w="451" w:type="dxa"/>
          </w:tcPr>
          <w:p w14:paraId="3FD017CA" w14:textId="77777777" w:rsidR="000B6CDE" w:rsidRDefault="000B6CDE">
            <w:pPr>
              <w:pStyle w:val="TableParagraph"/>
            </w:pPr>
          </w:p>
        </w:tc>
        <w:tc>
          <w:tcPr>
            <w:tcW w:w="452" w:type="dxa"/>
          </w:tcPr>
          <w:p w14:paraId="2D2D89E2" w14:textId="77777777" w:rsidR="000B6CDE" w:rsidRDefault="000B6CDE">
            <w:pPr>
              <w:pStyle w:val="TableParagraph"/>
            </w:pPr>
          </w:p>
        </w:tc>
        <w:tc>
          <w:tcPr>
            <w:tcW w:w="451" w:type="dxa"/>
          </w:tcPr>
          <w:p w14:paraId="470F735A" w14:textId="77777777" w:rsidR="000B6CDE" w:rsidRDefault="000B6CDE">
            <w:pPr>
              <w:pStyle w:val="TableParagraph"/>
            </w:pPr>
          </w:p>
        </w:tc>
        <w:tc>
          <w:tcPr>
            <w:tcW w:w="451" w:type="dxa"/>
          </w:tcPr>
          <w:p w14:paraId="36C90BC7" w14:textId="77777777" w:rsidR="000B6CDE" w:rsidRDefault="000B6CDE">
            <w:pPr>
              <w:pStyle w:val="TableParagraph"/>
            </w:pPr>
          </w:p>
        </w:tc>
        <w:tc>
          <w:tcPr>
            <w:tcW w:w="921" w:type="dxa"/>
          </w:tcPr>
          <w:p w14:paraId="59D5A117" w14:textId="77777777" w:rsidR="000B6CDE" w:rsidRDefault="000B6CDE">
            <w:pPr>
              <w:pStyle w:val="TableParagraph"/>
            </w:pPr>
          </w:p>
        </w:tc>
      </w:tr>
      <w:tr w:rsidR="000B6CDE" w14:paraId="4EDB4F3F" w14:textId="77777777">
        <w:trPr>
          <w:trHeight w:val="791"/>
        </w:trPr>
        <w:tc>
          <w:tcPr>
            <w:tcW w:w="5432" w:type="dxa"/>
          </w:tcPr>
          <w:p w14:paraId="3D729739" w14:textId="77777777" w:rsidR="000B6CDE" w:rsidRDefault="00DF4DC5">
            <w:pPr>
              <w:pStyle w:val="TableParagraph"/>
              <w:tabs>
                <w:tab w:val="left" w:pos="1511"/>
                <w:tab w:val="left" w:pos="2890"/>
                <w:tab w:val="left" w:pos="3875"/>
              </w:tabs>
              <w:ind w:left="107" w:right="97"/>
              <w:rPr>
                <w:sz w:val="24"/>
              </w:rPr>
            </w:pPr>
            <w:r>
              <w:rPr>
                <w:spacing w:val="-2"/>
                <w:sz w:val="24"/>
              </w:rPr>
              <w:t>Pre-defined,</w:t>
            </w:r>
            <w:r>
              <w:rPr>
                <w:sz w:val="24"/>
              </w:rPr>
              <w:tab/>
            </w:r>
            <w:r>
              <w:rPr>
                <w:spacing w:val="-2"/>
                <w:sz w:val="24"/>
              </w:rPr>
              <w:t>measurable,</w:t>
            </w:r>
            <w:r>
              <w:rPr>
                <w:sz w:val="24"/>
              </w:rPr>
              <w:tab/>
            </w:r>
            <w:r>
              <w:rPr>
                <w:spacing w:val="-2"/>
                <w:sz w:val="24"/>
              </w:rPr>
              <w:t>positive</w:t>
            </w:r>
            <w:r>
              <w:rPr>
                <w:sz w:val="24"/>
              </w:rPr>
              <w:tab/>
            </w:r>
            <w:r>
              <w:rPr>
                <w:spacing w:val="-2"/>
                <w:sz w:val="24"/>
              </w:rPr>
              <w:t xml:space="preserve">environmental, </w:t>
            </w:r>
            <w:r>
              <w:rPr>
                <w:sz w:val="24"/>
              </w:rPr>
              <w:t>social or governance-related outcome</w:t>
            </w:r>
          </w:p>
        </w:tc>
        <w:tc>
          <w:tcPr>
            <w:tcW w:w="451" w:type="dxa"/>
          </w:tcPr>
          <w:p w14:paraId="7020282A" w14:textId="77777777" w:rsidR="000B6CDE" w:rsidRDefault="000B6CDE">
            <w:pPr>
              <w:pStyle w:val="TableParagraph"/>
            </w:pPr>
          </w:p>
        </w:tc>
        <w:tc>
          <w:tcPr>
            <w:tcW w:w="451" w:type="dxa"/>
          </w:tcPr>
          <w:p w14:paraId="1CB1D7E2" w14:textId="77777777" w:rsidR="000B6CDE" w:rsidRDefault="000B6CDE">
            <w:pPr>
              <w:pStyle w:val="TableParagraph"/>
            </w:pPr>
          </w:p>
        </w:tc>
        <w:tc>
          <w:tcPr>
            <w:tcW w:w="452" w:type="dxa"/>
          </w:tcPr>
          <w:p w14:paraId="6DB3C00E" w14:textId="77777777" w:rsidR="000B6CDE" w:rsidRDefault="000B6CDE">
            <w:pPr>
              <w:pStyle w:val="TableParagraph"/>
            </w:pPr>
          </w:p>
        </w:tc>
        <w:tc>
          <w:tcPr>
            <w:tcW w:w="451" w:type="dxa"/>
          </w:tcPr>
          <w:p w14:paraId="23DBD9D1" w14:textId="77777777" w:rsidR="000B6CDE" w:rsidRDefault="000B6CDE">
            <w:pPr>
              <w:pStyle w:val="TableParagraph"/>
            </w:pPr>
          </w:p>
        </w:tc>
        <w:tc>
          <w:tcPr>
            <w:tcW w:w="451" w:type="dxa"/>
          </w:tcPr>
          <w:p w14:paraId="443FDCCD" w14:textId="77777777" w:rsidR="000B6CDE" w:rsidRDefault="000B6CDE">
            <w:pPr>
              <w:pStyle w:val="TableParagraph"/>
            </w:pPr>
          </w:p>
        </w:tc>
        <w:tc>
          <w:tcPr>
            <w:tcW w:w="921" w:type="dxa"/>
          </w:tcPr>
          <w:p w14:paraId="61066EF3" w14:textId="77777777" w:rsidR="000B6CDE" w:rsidRDefault="000B6CDE">
            <w:pPr>
              <w:pStyle w:val="TableParagraph"/>
            </w:pPr>
          </w:p>
        </w:tc>
      </w:tr>
      <w:tr w:rsidR="000B6CDE" w14:paraId="2BB6C448" w14:textId="77777777">
        <w:trPr>
          <w:trHeight w:val="515"/>
        </w:trPr>
        <w:tc>
          <w:tcPr>
            <w:tcW w:w="5432" w:type="dxa"/>
          </w:tcPr>
          <w:p w14:paraId="4E7BFE1A" w14:textId="77777777" w:rsidR="000B6CDE" w:rsidRDefault="00DF4DC5">
            <w:pPr>
              <w:pStyle w:val="TableParagraph"/>
              <w:spacing w:line="275" w:lineRule="exact"/>
              <w:ind w:left="107"/>
              <w:rPr>
                <w:sz w:val="24"/>
              </w:rPr>
            </w:pPr>
            <w:r>
              <w:rPr>
                <w:spacing w:val="-2"/>
                <w:sz w:val="24"/>
              </w:rPr>
              <w:t>Other</w:t>
            </w:r>
          </w:p>
        </w:tc>
        <w:tc>
          <w:tcPr>
            <w:tcW w:w="451" w:type="dxa"/>
          </w:tcPr>
          <w:p w14:paraId="05CFF999" w14:textId="77777777" w:rsidR="000B6CDE" w:rsidRDefault="000B6CDE">
            <w:pPr>
              <w:pStyle w:val="TableParagraph"/>
            </w:pPr>
          </w:p>
        </w:tc>
        <w:tc>
          <w:tcPr>
            <w:tcW w:w="451" w:type="dxa"/>
          </w:tcPr>
          <w:p w14:paraId="16A7275E" w14:textId="77777777" w:rsidR="000B6CDE" w:rsidRDefault="000B6CDE">
            <w:pPr>
              <w:pStyle w:val="TableParagraph"/>
            </w:pPr>
          </w:p>
        </w:tc>
        <w:tc>
          <w:tcPr>
            <w:tcW w:w="452" w:type="dxa"/>
          </w:tcPr>
          <w:p w14:paraId="259E1140" w14:textId="77777777" w:rsidR="000B6CDE" w:rsidRDefault="000B6CDE">
            <w:pPr>
              <w:pStyle w:val="TableParagraph"/>
            </w:pPr>
          </w:p>
        </w:tc>
        <w:tc>
          <w:tcPr>
            <w:tcW w:w="451" w:type="dxa"/>
          </w:tcPr>
          <w:p w14:paraId="3C087E65" w14:textId="77777777" w:rsidR="000B6CDE" w:rsidRDefault="000B6CDE">
            <w:pPr>
              <w:pStyle w:val="TableParagraph"/>
            </w:pPr>
          </w:p>
        </w:tc>
        <w:tc>
          <w:tcPr>
            <w:tcW w:w="451" w:type="dxa"/>
          </w:tcPr>
          <w:p w14:paraId="2CE5C0BC" w14:textId="77777777" w:rsidR="000B6CDE" w:rsidRDefault="000B6CDE">
            <w:pPr>
              <w:pStyle w:val="TableParagraph"/>
            </w:pPr>
          </w:p>
        </w:tc>
        <w:tc>
          <w:tcPr>
            <w:tcW w:w="921" w:type="dxa"/>
          </w:tcPr>
          <w:p w14:paraId="051FB030" w14:textId="77777777" w:rsidR="000B6CDE" w:rsidRDefault="000B6CDE">
            <w:pPr>
              <w:pStyle w:val="TableParagraph"/>
            </w:pPr>
          </w:p>
        </w:tc>
      </w:tr>
    </w:tbl>
    <w:p w14:paraId="1D94C364" w14:textId="77777777" w:rsidR="000B6CDE" w:rsidRDefault="00DF4DC5">
      <w:pPr>
        <w:spacing w:before="3" w:line="276" w:lineRule="auto"/>
        <w:ind w:left="226" w:right="1464"/>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6F18A6DF" w14:textId="77777777" w:rsidR="000B6CDE" w:rsidRDefault="00DF4DC5">
      <w:pPr>
        <w:pStyle w:val="BodyText"/>
        <w:spacing w:before="200"/>
        <w:ind w:left="226"/>
      </w:pPr>
      <w:r>
        <w:t>Please</w:t>
      </w:r>
      <w:r>
        <w:rPr>
          <w:spacing w:val="-3"/>
        </w:rPr>
        <w:t xml:space="preserve"> </w:t>
      </w:r>
      <w:r>
        <w:t xml:space="preserve">specify </w:t>
      </w:r>
      <w:r>
        <w:rPr>
          <w:spacing w:val="-2"/>
        </w:rPr>
        <w:t>reply:</w:t>
      </w:r>
    </w:p>
    <w:p w14:paraId="1FC6A729" w14:textId="77777777" w:rsidR="000B6CDE" w:rsidRDefault="00DF4DC5">
      <w:pPr>
        <w:pStyle w:val="BodyText"/>
        <w:spacing w:before="73"/>
        <w:rPr>
          <w:sz w:val="20"/>
        </w:rPr>
      </w:pPr>
      <w:r>
        <w:rPr>
          <w:noProof/>
        </w:rPr>
        <mc:AlternateContent>
          <mc:Choice Requires="wps">
            <w:drawing>
              <wp:anchor distT="0" distB="0" distL="0" distR="0" simplePos="0" relativeHeight="251670528" behindDoc="1" locked="0" layoutInCell="1" allowOverlap="1" wp14:anchorId="343D5590" wp14:editId="3008360D">
                <wp:simplePos x="0" y="0"/>
                <wp:positionH relativeFrom="page">
                  <wp:posOffset>984808</wp:posOffset>
                </wp:positionH>
                <wp:positionV relativeFrom="paragraph">
                  <wp:posOffset>207632</wp:posOffset>
                </wp:positionV>
                <wp:extent cx="5620385" cy="352425"/>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41"/>
                              </a:lnTo>
                              <a:lnTo>
                                <a:pt x="0" y="340106"/>
                              </a:lnTo>
                              <a:lnTo>
                                <a:pt x="0" y="352298"/>
                              </a:lnTo>
                              <a:lnTo>
                                <a:pt x="12179" y="352298"/>
                              </a:lnTo>
                              <a:lnTo>
                                <a:pt x="12179" y="340106"/>
                              </a:lnTo>
                              <a:lnTo>
                                <a:pt x="12179" y="12192"/>
                              </a:lnTo>
                              <a:lnTo>
                                <a:pt x="12179" y="0"/>
                              </a:lnTo>
                              <a:close/>
                            </a:path>
                            <a:path w="5620385" h="352425">
                              <a:moveTo>
                                <a:pt x="5620207" y="0"/>
                              </a:moveTo>
                              <a:lnTo>
                                <a:pt x="5614162" y="0"/>
                              </a:lnTo>
                              <a:lnTo>
                                <a:pt x="12192" y="0"/>
                              </a:lnTo>
                              <a:lnTo>
                                <a:pt x="12192" y="12192"/>
                              </a:lnTo>
                              <a:lnTo>
                                <a:pt x="5614111" y="12192"/>
                              </a:lnTo>
                              <a:lnTo>
                                <a:pt x="5614111" y="340106"/>
                              </a:lnTo>
                              <a:lnTo>
                                <a:pt x="12192" y="340106"/>
                              </a:lnTo>
                              <a:lnTo>
                                <a:pt x="12192" y="352298"/>
                              </a:lnTo>
                              <a:lnTo>
                                <a:pt x="5614111" y="352298"/>
                              </a:lnTo>
                              <a:lnTo>
                                <a:pt x="5620207" y="352298"/>
                              </a:lnTo>
                              <a:lnTo>
                                <a:pt x="5620207" y="34010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809DA2" id="Graphic 50" o:spid="_x0000_s1026" style="position:absolute;margin-left:77.55pt;margin-top:16.35pt;width:442.55pt;height:27.75pt;z-index:-251645952;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" path="m12179,l,,,12141,,340106r,12192l12179,352298r,-12192l12179,12192,12179,xem5620207,r-6045,l12192,r,12192l5614111,12192r,327914l12192,340106r,12192l5614111,352298r6096,l5620207,340106r,-327914l5620207,xe" fillcolor="black" stroked="f">
                <v:path arrowok="t"/>
                <w10:wrap type="topAndBottom" anchorx="page"/>
              </v:shape>
            </w:pict>
          </mc:Fallback>
        </mc:AlternateContent>
      </w:r>
    </w:p>
    <w:p w14:paraId="230783F9" w14:textId="77777777" w:rsidR="000B6CDE" w:rsidRDefault="000B6CDE">
      <w:pPr>
        <w:rPr>
          <w:sz w:val="20"/>
        </w:rPr>
        <w:sectPr w:rsidR="000B6CDE" w:rsidSect="006403E1">
          <w:pgSz w:w="11910" w:h="16840"/>
          <w:pgMar w:top="1440" w:right="1440" w:bottom="1440" w:left="1440" w:header="0" w:footer="995" w:gutter="0"/>
          <w:cols w:space="720"/>
        </w:sectPr>
      </w:pPr>
    </w:p>
    <w:p w14:paraId="725EA425" w14:textId="77777777" w:rsidR="000B6CDE" w:rsidRDefault="00DF4DC5">
      <w:pPr>
        <w:pStyle w:val="BodyText"/>
        <w:spacing w:before="64"/>
        <w:ind w:left="226" w:right="1460"/>
        <w:jc w:val="both"/>
      </w:pPr>
      <w:r>
        <w:rPr>
          <w:b/>
          <w:u w:val="single"/>
        </w:rPr>
        <w:t>Question</w:t>
      </w:r>
      <w:r>
        <w:rPr>
          <w:b/>
          <w:spacing w:val="-2"/>
          <w:u w:val="single"/>
        </w:rPr>
        <w:t xml:space="preserve"> </w:t>
      </w:r>
      <w:r>
        <w:rPr>
          <w:b/>
          <w:u w:val="single"/>
        </w:rPr>
        <w:t>4.1.11</w:t>
      </w:r>
      <w:r>
        <w:t>:</w:t>
      </w:r>
      <w:r>
        <w:rPr>
          <w:spacing w:val="-2"/>
        </w:rPr>
        <w:t xml:space="preserve"> </w:t>
      </w:r>
      <w:r>
        <w:t>Should</w:t>
      </w:r>
      <w:r>
        <w:rPr>
          <w:spacing w:val="-2"/>
        </w:rPr>
        <w:t xml:space="preserve"> </w:t>
      </w:r>
      <w:r>
        <w:t>criteria</w:t>
      </w:r>
      <w:r>
        <w:rPr>
          <w:spacing w:val="-2"/>
        </w:rPr>
        <w:t xml:space="preserve"> </w:t>
      </w:r>
      <w:r>
        <w:t>focus to</w:t>
      </w:r>
      <w:r>
        <w:rPr>
          <w:spacing w:val="-2"/>
        </w:rPr>
        <w:t xml:space="preserve"> </w:t>
      </w:r>
      <w:r>
        <w:t>any</w:t>
      </w:r>
      <w:r>
        <w:rPr>
          <w:spacing w:val="-1"/>
        </w:rPr>
        <w:t xml:space="preserve"> </w:t>
      </w:r>
      <w:r>
        <w:t>extent</w:t>
      </w:r>
      <w:r>
        <w:rPr>
          <w:spacing w:val="-2"/>
        </w:rPr>
        <w:t xml:space="preserve"> </w:t>
      </w:r>
      <w:r>
        <w:t>on</w:t>
      </w:r>
      <w:r>
        <w:rPr>
          <w:spacing w:val="-2"/>
        </w:rPr>
        <w:t xml:space="preserve"> </w:t>
      </w:r>
      <w:r>
        <w:t>the</w:t>
      </w:r>
      <w:r>
        <w:rPr>
          <w:spacing w:val="-3"/>
        </w:rPr>
        <w:t xml:space="preserve"> </w:t>
      </w:r>
      <w:r>
        <w:t>processes</w:t>
      </w:r>
      <w:r>
        <w:rPr>
          <w:spacing w:val="-2"/>
        </w:rPr>
        <w:t xml:space="preserve"> </w:t>
      </w:r>
      <w:r>
        <w:t>implemented</w:t>
      </w:r>
      <w:r>
        <w:rPr>
          <w:spacing w:val="-2"/>
        </w:rPr>
        <w:t xml:space="preserve"> </w:t>
      </w:r>
      <w:r>
        <w:t>by</w:t>
      </w:r>
      <w:r>
        <w:rPr>
          <w:spacing w:val="-2"/>
        </w:rPr>
        <w:t xml:space="preserve"> </w:t>
      </w:r>
      <w:r>
        <w:t>the product manufacturer to demonstrate how sustainability considerations can constrain investment choices (for instance, a minimum year-on-year improvement of chosen key performance indicators (KPIs), or a minimum exclusion rate of the investable universe)?</w:t>
      </w:r>
    </w:p>
    <w:p w14:paraId="33CC2497"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57DD6EA4" w14:textId="77777777">
        <w:trPr>
          <w:trHeight w:val="791"/>
        </w:trPr>
        <w:tc>
          <w:tcPr>
            <w:tcW w:w="5432" w:type="dxa"/>
          </w:tcPr>
          <w:p w14:paraId="39A48627" w14:textId="77777777" w:rsidR="000B6CDE" w:rsidRDefault="000B6CDE">
            <w:pPr>
              <w:pStyle w:val="TableParagraph"/>
            </w:pPr>
          </w:p>
        </w:tc>
        <w:tc>
          <w:tcPr>
            <w:tcW w:w="451" w:type="dxa"/>
          </w:tcPr>
          <w:p w14:paraId="77BB6313" w14:textId="77777777" w:rsidR="000B6CDE" w:rsidRDefault="00DF4DC5">
            <w:pPr>
              <w:pStyle w:val="TableParagraph"/>
              <w:spacing w:before="138"/>
              <w:ind w:left="14"/>
              <w:jc w:val="center"/>
              <w:rPr>
                <w:sz w:val="24"/>
              </w:rPr>
            </w:pPr>
            <w:r>
              <w:rPr>
                <w:spacing w:val="-10"/>
                <w:sz w:val="24"/>
              </w:rPr>
              <w:t>1</w:t>
            </w:r>
          </w:p>
        </w:tc>
        <w:tc>
          <w:tcPr>
            <w:tcW w:w="451" w:type="dxa"/>
          </w:tcPr>
          <w:p w14:paraId="6AD4D918" w14:textId="77777777" w:rsidR="000B6CDE" w:rsidRDefault="00DF4DC5">
            <w:pPr>
              <w:pStyle w:val="TableParagraph"/>
              <w:spacing w:before="138"/>
              <w:ind w:left="14" w:right="4"/>
              <w:jc w:val="center"/>
              <w:rPr>
                <w:sz w:val="24"/>
              </w:rPr>
            </w:pPr>
            <w:r>
              <w:rPr>
                <w:spacing w:val="-10"/>
                <w:sz w:val="24"/>
              </w:rPr>
              <w:t>2</w:t>
            </w:r>
          </w:p>
        </w:tc>
        <w:tc>
          <w:tcPr>
            <w:tcW w:w="452" w:type="dxa"/>
          </w:tcPr>
          <w:p w14:paraId="02995E0A" w14:textId="77777777" w:rsidR="000B6CDE" w:rsidRDefault="00DF4DC5">
            <w:pPr>
              <w:pStyle w:val="TableParagraph"/>
              <w:spacing w:before="138"/>
              <w:ind w:left="11"/>
              <w:jc w:val="center"/>
              <w:rPr>
                <w:sz w:val="24"/>
              </w:rPr>
            </w:pPr>
            <w:r>
              <w:rPr>
                <w:spacing w:val="-10"/>
                <w:sz w:val="24"/>
              </w:rPr>
              <w:t>3</w:t>
            </w:r>
          </w:p>
        </w:tc>
        <w:tc>
          <w:tcPr>
            <w:tcW w:w="451" w:type="dxa"/>
          </w:tcPr>
          <w:p w14:paraId="50B963E6" w14:textId="77777777" w:rsidR="000B6CDE" w:rsidRDefault="00DF4DC5">
            <w:pPr>
              <w:pStyle w:val="TableParagraph"/>
              <w:spacing w:before="138"/>
              <w:ind w:left="14" w:right="4"/>
              <w:jc w:val="center"/>
              <w:rPr>
                <w:sz w:val="24"/>
              </w:rPr>
            </w:pPr>
            <w:r>
              <w:rPr>
                <w:spacing w:val="-10"/>
                <w:sz w:val="24"/>
              </w:rPr>
              <w:t>4</w:t>
            </w:r>
          </w:p>
        </w:tc>
        <w:tc>
          <w:tcPr>
            <w:tcW w:w="451" w:type="dxa"/>
          </w:tcPr>
          <w:p w14:paraId="733A4638" w14:textId="77777777" w:rsidR="000B6CDE" w:rsidRDefault="00DF4DC5">
            <w:pPr>
              <w:pStyle w:val="TableParagraph"/>
              <w:spacing w:before="138"/>
              <w:ind w:left="14" w:right="4"/>
              <w:jc w:val="center"/>
              <w:rPr>
                <w:sz w:val="24"/>
              </w:rPr>
            </w:pPr>
            <w:r>
              <w:rPr>
                <w:spacing w:val="-10"/>
                <w:sz w:val="24"/>
              </w:rPr>
              <w:t>5</w:t>
            </w:r>
          </w:p>
        </w:tc>
        <w:tc>
          <w:tcPr>
            <w:tcW w:w="921" w:type="dxa"/>
          </w:tcPr>
          <w:p w14:paraId="1DA4D71E"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344C4C3D" w14:textId="77777777">
        <w:trPr>
          <w:trHeight w:val="515"/>
        </w:trPr>
        <w:tc>
          <w:tcPr>
            <w:tcW w:w="5432" w:type="dxa"/>
          </w:tcPr>
          <w:p w14:paraId="64EA7420" w14:textId="77777777" w:rsidR="000B6CDE" w:rsidRDefault="00DF4DC5">
            <w:pPr>
              <w:pStyle w:val="TableParagraph"/>
              <w:spacing w:line="275" w:lineRule="exact"/>
              <w:ind w:left="107"/>
              <w:rPr>
                <w:sz w:val="24"/>
              </w:rPr>
            </w:pPr>
            <w:r>
              <w:rPr>
                <w:sz w:val="24"/>
              </w:rPr>
              <w:t>Category</w:t>
            </w:r>
            <w:r>
              <w:rPr>
                <w:spacing w:val="-1"/>
                <w:sz w:val="24"/>
              </w:rPr>
              <w:t xml:space="preserve"> </w:t>
            </w:r>
            <w:r>
              <w:rPr>
                <w:sz w:val="24"/>
              </w:rPr>
              <w:t>A of</w:t>
            </w:r>
            <w:r>
              <w:rPr>
                <w:spacing w:val="-3"/>
                <w:sz w:val="24"/>
              </w:rPr>
              <w:t xml:space="preserve"> </w:t>
            </w:r>
            <w:r>
              <w:rPr>
                <w:sz w:val="24"/>
              </w:rPr>
              <w:t xml:space="preserve">question </w:t>
            </w:r>
            <w:r>
              <w:rPr>
                <w:spacing w:val="-2"/>
                <w:sz w:val="24"/>
              </w:rPr>
              <w:t>4.1.4</w:t>
            </w:r>
          </w:p>
        </w:tc>
        <w:tc>
          <w:tcPr>
            <w:tcW w:w="451" w:type="dxa"/>
          </w:tcPr>
          <w:p w14:paraId="1175D4B5" w14:textId="77777777" w:rsidR="000B6CDE" w:rsidRDefault="000B6CDE">
            <w:pPr>
              <w:pStyle w:val="TableParagraph"/>
            </w:pPr>
          </w:p>
        </w:tc>
        <w:tc>
          <w:tcPr>
            <w:tcW w:w="451" w:type="dxa"/>
          </w:tcPr>
          <w:p w14:paraId="706DD880" w14:textId="77777777" w:rsidR="000B6CDE" w:rsidRDefault="000B6CDE">
            <w:pPr>
              <w:pStyle w:val="TableParagraph"/>
            </w:pPr>
          </w:p>
        </w:tc>
        <w:tc>
          <w:tcPr>
            <w:tcW w:w="452" w:type="dxa"/>
          </w:tcPr>
          <w:p w14:paraId="4117A1E8" w14:textId="77777777" w:rsidR="000B6CDE" w:rsidRDefault="000B6CDE">
            <w:pPr>
              <w:pStyle w:val="TableParagraph"/>
            </w:pPr>
          </w:p>
        </w:tc>
        <w:tc>
          <w:tcPr>
            <w:tcW w:w="451" w:type="dxa"/>
          </w:tcPr>
          <w:p w14:paraId="42AB216A" w14:textId="77777777" w:rsidR="000B6CDE" w:rsidRDefault="000B6CDE">
            <w:pPr>
              <w:pStyle w:val="TableParagraph"/>
            </w:pPr>
          </w:p>
        </w:tc>
        <w:tc>
          <w:tcPr>
            <w:tcW w:w="451" w:type="dxa"/>
          </w:tcPr>
          <w:p w14:paraId="3A2DBB12" w14:textId="77777777" w:rsidR="000B6CDE" w:rsidRDefault="000B6CDE">
            <w:pPr>
              <w:pStyle w:val="TableParagraph"/>
            </w:pPr>
          </w:p>
        </w:tc>
        <w:tc>
          <w:tcPr>
            <w:tcW w:w="921" w:type="dxa"/>
          </w:tcPr>
          <w:p w14:paraId="076E7A08" w14:textId="77777777" w:rsidR="000B6CDE" w:rsidRDefault="000B6CDE">
            <w:pPr>
              <w:pStyle w:val="TableParagraph"/>
            </w:pPr>
          </w:p>
        </w:tc>
      </w:tr>
      <w:tr w:rsidR="000B6CDE" w14:paraId="6295504B" w14:textId="77777777">
        <w:trPr>
          <w:trHeight w:val="515"/>
        </w:trPr>
        <w:tc>
          <w:tcPr>
            <w:tcW w:w="5432" w:type="dxa"/>
          </w:tcPr>
          <w:p w14:paraId="6E159700" w14:textId="77777777" w:rsidR="000B6CDE" w:rsidRDefault="00DF4DC5">
            <w:pPr>
              <w:pStyle w:val="TableParagraph"/>
              <w:spacing w:line="275" w:lineRule="exact"/>
              <w:ind w:left="107"/>
              <w:rPr>
                <w:sz w:val="24"/>
              </w:rPr>
            </w:pPr>
            <w:r>
              <w:rPr>
                <w:sz w:val="24"/>
              </w:rPr>
              <w:t>Category</w:t>
            </w:r>
            <w:r>
              <w:rPr>
                <w:spacing w:val="-2"/>
                <w:sz w:val="24"/>
              </w:rPr>
              <w:t xml:space="preserve"> </w:t>
            </w:r>
            <w:r>
              <w:rPr>
                <w:sz w:val="24"/>
              </w:rPr>
              <w:t>B</w:t>
            </w:r>
            <w:r>
              <w:rPr>
                <w:spacing w:val="-1"/>
                <w:sz w:val="24"/>
              </w:rPr>
              <w:t xml:space="preserve"> </w:t>
            </w:r>
            <w:r>
              <w:rPr>
                <w:sz w:val="24"/>
              </w:rPr>
              <w:t>of</w:t>
            </w:r>
            <w:r>
              <w:rPr>
                <w:spacing w:val="-1"/>
                <w:sz w:val="24"/>
              </w:rPr>
              <w:t xml:space="preserve"> </w:t>
            </w:r>
            <w:r>
              <w:rPr>
                <w:sz w:val="24"/>
              </w:rPr>
              <w:t>question</w:t>
            </w:r>
            <w:r>
              <w:rPr>
                <w:spacing w:val="-1"/>
                <w:sz w:val="24"/>
              </w:rPr>
              <w:t xml:space="preserve"> </w:t>
            </w:r>
            <w:r>
              <w:rPr>
                <w:spacing w:val="-2"/>
                <w:sz w:val="24"/>
              </w:rPr>
              <w:t>4.1.4</w:t>
            </w:r>
          </w:p>
        </w:tc>
        <w:tc>
          <w:tcPr>
            <w:tcW w:w="451" w:type="dxa"/>
          </w:tcPr>
          <w:p w14:paraId="4D4EC8D8" w14:textId="77777777" w:rsidR="000B6CDE" w:rsidRDefault="000B6CDE">
            <w:pPr>
              <w:pStyle w:val="TableParagraph"/>
            </w:pPr>
          </w:p>
        </w:tc>
        <w:tc>
          <w:tcPr>
            <w:tcW w:w="451" w:type="dxa"/>
          </w:tcPr>
          <w:p w14:paraId="627BEB65" w14:textId="77777777" w:rsidR="000B6CDE" w:rsidRDefault="000B6CDE">
            <w:pPr>
              <w:pStyle w:val="TableParagraph"/>
            </w:pPr>
          </w:p>
        </w:tc>
        <w:tc>
          <w:tcPr>
            <w:tcW w:w="452" w:type="dxa"/>
          </w:tcPr>
          <w:p w14:paraId="4702753B" w14:textId="77777777" w:rsidR="000B6CDE" w:rsidRDefault="000B6CDE">
            <w:pPr>
              <w:pStyle w:val="TableParagraph"/>
            </w:pPr>
          </w:p>
        </w:tc>
        <w:tc>
          <w:tcPr>
            <w:tcW w:w="451" w:type="dxa"/>
          </w:tcPr>
          <w:p w14:paraId="445835B8" w14:textId="77777777" w:rsidR="000B6CDE" w:rsidRDefault="000B6CDE">
            <w:pPr>
              <w:pStyle w:val="TableParagraph"/>
            </w:pPr>
          </w:p>
        </w:tc>
        <w:tc>
          <w:tcPr>
            <w:tcW w:w="451" w:type="dxa"/>
          </w:tcPr>
          <w:p w14:paraId="0711B328" w14:textId="77777777" w:rsidR="000B6CDE" w:rsidRDefault="000B6CDE">
            <w:pPr>
              <w:pStyle w:val="TableParagraph"/>
            </w:pPr>
          </w:p>
        </w:tc>
        <w:tc>
          <w:tcPr>
            <w:tcW w:w="921" w:type="dxa"/>
          </w:tcPr>
          <w:p w14:paraId="4D12BACE" w14:textId="77777777" w:rsidR="000B6CDE" w:rsidRDefault="000B6CDE">
            <w:pPr>
              <w:pStyle w:val="TableParagraph"/>
            </w:pPr>
          </w:p>
        </w:tc>
      </w:tr>
      <w:tr w:rsidR="000B6CDE" w14:paraId="74BF7E5B" w14:textId="77777777">
        <w:trPr>
          <w:trHeight w:val="516"/>
        </w:trPr>
        <w:tc>
          <w:tcPr>
            <w:tcW w:w="5432" w:type="dxa"/>
          </w:tcPr>
          <w:p w14:paraId="153636D3" w14:textId="77777777" w:rsidR="000B6CDE" w:rsidRDefault="00DF4DC5">
            <w:pPr>
              <w:pStyle w:val="TableParagraph"/>
              <w:spacing w:line="276" w:lineRule="exact"/>
              <w:ind w:left="107"/>
              <w:rPr>
                <w:sz w:val="24"/>
              </w:rPr>
            </w:pPr>
            <w:r>
              <w:rPr>
                <w:sz w:val="24"/>
              </w:rPr>
              <w:t>Category</w:t>
            </w:r>
            <w:r>
              <w:rPr>
                <w:spacing w:val="-2"/>
                <w:sz w:val="24"/>
              </w:rPr>
              <w:t xml:space="preserve"> </w:t>
            </w:r>
            <w:r>
              <w:rPr>
                <w:sz w:val="24"/>
              </w:rPr>
              <w:t>C</w:t>
            </w:r>
            <w:r>
              <w:rPr>
                <w:spacing w:val="-1"/>
                <w:sz w:val="24"/>
              </w:rPr>
              <w:t xml:space="preserve"> </w:t>
            </w:r>
            <w:r>
              <w:rPr>
                <w:sz w:val="24"/>
              </w:rPr>
              <w:t>of</w:t>
            </w:r>
            <w:r>
              <w:rPr>
                <w:spacing w:val="-1"/>
                <w:sz w:val="24"/>
              </w:rPr>
              <w:t xml:space="preserve"> </w:t>
            </w:r>
            <w:r>
              <w:rPr>
                <w:sz w:val="24"/>
              </w:rPr>
              <w:t>question</w:t>
            </w:r>
            <w:r>
              <w:rPr>
                <w:spacing w:val="-1"/>
                <w:sz w:val="24"/>
              </w:rPr>
              <w:t xml:space="preserve"> </w:t>
            </w:r>
            <w:r>
              <w:rPr>
                <w:spacing w:val="-2"/>
                <w:sz w:val="24"/>
              </w:rPr>
              <w:t>4.1.4</w:t>
            </w:r>
          </w:p>
        </w:tc>
        <w:tc>
          <w:tcPr>
            <w:tcW w:w="451" w:type="dxa"/>
          </w:tcPr>
          <w:p w14:paraId="5BE1ED81" w14:textId="77777777" w:rsidR="000B6CDE" w:rsidRDefault="000B6CDE">
            <w:pPr>
              <w:pStyle w:val="TableParagraph"/>
            </w:pPr>
          </w:p>
        </w:tc>
        <w:tc>
          <w:tcPr>
            <w:tcW w:w="451" w:type="dxa"/>
          </w:tcPr>
          <w:p w14:paraId="05615831" w14:textId="77777777" w:rsidR="000B6CDE" w:rsidRDefault="000B6CDE">
            <w:pPr>
              <w:pStyle w:val="TableParagraph"/>
            </w:pPr>
          </w:p>
        </w:tc>
        <w:tc>
          <w:tcPr>
            <w:tcW w:w="452" w:type="dxa"/>
          </w:tcPr>
          <w:p w14:paraId="0280F99D" w14:textId="77777777" w:rsidR="000B6CDE" w:rsidRDefault="000B6CDE">
            <w:pPr>
              <w:pStyle w:val="TableParagraph"/>
            </w:pPr>
          </w:p>
        </w:tc>
        <w:tc>
          <w:tcPr>
            <w:tcW w:w="451" w:type="dxa"/>
          </w:tcPr>
          <w:p w14:paraId="28F4BD26" w14:textId="77777777" w:rsidR="000B6CDE" w:rsidRDefault="000B6CDE">
            <w:pPr>
              <w:pStyle w:val="TableParagraph"/>
            </w:pPr>
          </w:p>
        </w:tc>
        <w:tc>
          <w:tcPr>
            <w:tcW w:w="451" w:type="dxa"/>
          </w:tcPr>
          <w:p w14:paraId="50092EBA" w14:textId="77777777" w:rsidR="000B6CDE" w:rsidRDefault="000B6CDE">
            <w:pPr>
              <w:pStyle w:val="TableParagraph"/>
            </w:pPr>
          </w:p>
        </w:tc>
        <w:tc>
          <w:tcPr>
            <w:tcW w:w="921" w:type="dxa"/>
          </w:tcPr>
          <w:p w14:paraId="0B5270D6" w14:textId="77777777" w:rsidR="000B6CDE" w:rsidRDefault="000B6CDE">
            <w:pPr>
              <w:pStyle w:val="TableParagraph"/>
            </w:pPr>
          </w:p>
        </w:tc>
      </w:tr>
      <w:tr w:rsidR="000B6CDE" w14:paraId="78594867" w14:textId="77777777">
        <w:trPr>
          <w:trHeight w:val="517"/>
        </w:trPr>
        <w:tc>
          <w:tcPr>
            <w:tcW w:w="5432" w:type="dxa"/>
          </w:tcPr>
          <w:p w14:paraId="715F673C" w14:textId="77777777" w:rsidR="000B6CDE" w:rsidRDefault="00DF4DC5">
            <w:pPr>
              <w:pStyle w:val="TableParagraph"/>
              <w:spacing w:before="1"/>
              <w:ind w:left="107"/>
              <w:rPr>
                <w:sz w:val="24"/>
              </w:rPr>
            </w:pPr>
            <w:r>
              <w:rPr>
                <w:sz w:val="24"/>
              </w:rPr>
              <w:t>Category</w:t>
            </w:r>
            <w:r>
              <w:rPr>
                <w:spacing w:val="-1"/>
                <w:sz w:val="24"/>
              </w:rPr>
              <w:t xml:space="preserve"> </w:t>
            </w:r>
            <w:r>
              <w:rPr>
                <w:sz w:val="24"/>
              </w:rPr>
              <w:t>D of</w:t>
            </w:r>
            <w:r>
              <w:rPr>
                <w:spacing w:val="-3"/>
                <w:sz w:val="24"/>
              </w:rPr>
              <w:t xml:space="preserve"> </w:t>
            </w:r>
            <w:r>
              <w:rPr>
                <w:sz w:val="24"/>
              </w:rPr>
              <w:t xml:space="preserve">question </w:t>
            </w:r>
            <w:r>
              <w:rPr>
                <w:spacing w:val="-2"/>
                <w:sz w:val="24"/>
              </w:rPr>
              <w:t>4.1.4</w:t>
            </w:r>
          </w:p>
        </w:tc>
        <w:tc>
          <w:tcPr>
            <w:tcW w:w="451" w:type="dxa"/>
          </w:tcPr>
          <w:p w14:paraId="74086480" w14:textId="77777777" w:rsidR="000B6CDE" w:rsidRDefault="000B6CDE">
            <w:pPr>
              <w:pStyle w:val="TableParagraph"/>
            </w:pPr>
          </w:p>
        </w:tc>
        <w:tc>
          <w:tcPr>
            <w:tcW w:w="451" w:type="dxa"/>
          </w:tcPr>
          <w:p w14:paraId="01047E83" w14:textId="77777777" w:rsidR="000B6CDE" w:rsidRDefault="000B6CDE">
            <w:pPr>
              <w:pStyle w:val="TableParagraph"/>
            </w:pPr>
          </w:p>
        </w:tc>
        <w:tc>
          <w:tcPr>
            <w:tcW w:w="452" w:type="dxa"/>
          </w:tcPr>
          <w:p w14:paraId="24760C62" w14:textId="77777777" w:rsidR="000B6CDE" w:rsidRDefault="000B6CDE">
            <w:pPr>
              <w:pStyle w:val="TableParagraph"/>
            </w:pPr>
          </w:p>
        </w:tc>
        <w:tc>
          <w:tcPr>
            <w:tcW w:w="451" w:type="dxa"/>
          </w:tcPr>
          <w:p w14:paraId="5FC5C632" w14:textId="77777777" w:rsidR="000B6CDE" w:rsidRDefault="000B6CDE">
            <w:pPr>
              <w:pStyle w:val="TableParagraph"/>
            </w:pPr>
          </w:p>
        </w:tc>
        <w:tc>
          <w:tcPr>
            <w:tcW w:w="451" w:type="dxa"/>
          </w:tcPr>
          <w:p w14:paraId="41515327" w14:textId="77777777" w:rsidR="000B6CDE" w:rsidRDefault="000B6CDE">
            <w:pPr>
              <w:pStyle w:val="TableParagraph"/>
            </w:pPr>
          </w:p>
        </w:tc>
        <w:tc>
          <w:tcPr>
            <w:tcW w:w="921" w:type="dxa"/>
          </w:tcPr>
          <w:p w14:paraId="67EFDF60" w14:textId="77777777" w:rsidR="000B6CDE" w:rsidRDefault="000B6CDE">
            <w:pPr>
              <w:pStyle w:val="TableParagraph"/>
            </w:pPr>
          </w:p>
        </w:tc>
      </w:tr>
    </w:tbl>
    <w:p w14:paraId="143B9227" w14:textId="77777777" w:rsidR="000B6CDE" w:rsidRDefault="00DF4DC5">
      <w:pPr>
        <w:spacing w:before="3" w:line="276" w:lineRule="auto"/>
        <w:ind w:left="226" w:right="1468"/>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2"/>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4C62AA06" w14:textId="77777777" w:rsidR="000B6CDE" w:rsidRDefault="00DF4DC5">
      <w:pPr>
        <w:pStyle w:val="BodyText"/>
        <w:spacing w:before="199"/>
        <w:ind w:left="226" w:right="1465"/>
        <w:jc w:val="both"/>
      </w:pPr>
      <w:r>
        <w:rPr>
          <w:b/>
          <w:u w:val="single"/>
        </w:rPr>
        <w:t>Question 4.1.11 a)</w:t>
      </w:r>
      <w:r>
        <w:t>: If so, what process criteria would you deem most relevant to demonstrate the stringency of the strategy implemented?</w:t>
      </w:r>
    </w:p>
    <w:p w14:paraId="00218971" w14:textId="77777777" w:rsidR="000B6CDE" w:rsidRDefault="00DF4DC5">
      <w:pPr>
        <w:pStyle w:val="BodyText"/>
        <w:spacing w:before="71"/>
        <w:rPr>
          <w:sz w:val="20"/>
        </w:rPr>
      </w:pPr>
      <w:r>
        <w:rPr>
          <w:noProof/>
        </w:rPr>
        <mc:AlternateContent>
          <mc:Choice Requires="wps">
            <w:drawing>
              <wp:anchor distT="0" distB="0" distL="0" distR="0" simplePos="0" relativeHeight="251671552" behindDoc="1" locked="0" layoutInCell="1" allowOverlap="1" wp14:anchorId="460E682A" wp14:editId="31BEEC20">
                <wp:simplePos x="0" y="0"/>
                <wp:positionH relativeFrom="page">
                  <wp:posOffset>984808</wp:posOffset>
                </wp:positionH>
                <wp:positionV relativeFrom="paragraph">
                  <wp:posOffset>206572</wp:posOffset>
                </wp:positionV>
                <wp:extent cx="5620385" cy="353695"/>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76"/>
                              </a:moveTo>
                              <a:lnTo>
                                <a:pt x="0" y="341376"/>
                              </a:lnTo>
                              <a:lnTo>
                                <a:pt x="0" y="353555"/>
                              </a:lnTo>
                              <a:lnTo>
                                <a:pt x="12179" y="353555"/>
                              </a:lnTo>
                              <a:lnTo>
                                <a:pt x="12179" y="341376"/>
                              </a:lnTo>
                              <a:close/>
                            </a:path>
                            <a:path w="5620385" h="353695">
                              <a:moveTo>
                                <a:pt x="12179" y="0"/>
                              </a:moveTo>
                              <a:lnTo>
                                <a:pt x="0" y="0"/>
                              </a:lnTo>
                              <a:lnTo>
                                <a:pt x="0" y="12179"/>
                              </a:lnTo>
                              <a:lnTo>
                                <a:pt x="0" y="341363"/>
                              </a:lnTo>
                              <a:lnTo>
                                <a:pt x="12179" y="341363"/>
                              </a:lnTo>
                              <a:lnTo>
                                <a:pt x="12179" y="12179"/>
                              </a:lnTo>
                              <a:lnTo>
                                <a:pt x="12179" y="0"/>
                              </a:lnTo>
                              <a:close/>
                            </a:path>
                            <a:path w="5620385" h="353695">
                              <a:moveTo>
                                <a:pt x="5620207" y="341376"/>
                              </a:moveTo>
                              <a:lnTo>
                                <a:pt x="5614162" y="341376"/>
                              </a:lnTo>
                              <a:lnTo>
                                <a:pt x="12192" y="341376"/>
                              </a:lnTo>
                              <a:lnTo>
                                <a:pt x="12192" y="353555"/>
                              </a:lnTo>
                              <a:lnTo>
                                <a:pt x="5614111" y="353555"/>
                              </a:lnTo>
                              <a:lnTo>
                                <a:pt x="5620207" y="353555"/>
                              </a:lnTo>
                              <a:lnTo>
                                <a:pt x="5620207" y="341376"/>
                              </a:lnTo>
                              <a:close/>
                            </a:path>
                            <a:path w="5620385" h="353695">
                              <a:moveTo>
                                <a:pt x="5620207" y="0"/>
                              </a:moveTo>
                              <a:lnTo>
                                <a:pt x="5614162" y="0"/>
                              </a:lnTo>
                              <a:lnTo>
                                <a:pt x="12192" y="0"/>
                              </a:lnTo>
                              <a:lnTo>
                                <a:pt x="12192" y="12179"/>
                              </a:lnTo>
                              <a:lnTo>
                                <a:pt x="5614111" y="12179"/>
                              </a:lnTo>
                              <a:lnTo>
                                <a:pt x="5614111" y="341363"/>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1A7EC6" id="Graphic 51" o:spid="_x0000_s1026" style="position:absolute;margin-left:77.55pt;margin-top:16.25pt;width:442.55pt;height:27.85pt;z-index:-251644928;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" path="m12179,341376l,341376r,12179l12179,353555r,-12179xem12179,l,,,12179,,341363r12179,l12179,12179,12179,xem5620207,341376r-6045,l12192,341376r,12179l5614111,353555r6096,l5620207,341376xem5620207,r-6045,l12192,r,12179l5614111,12179r,329184l5620207,341363r,-329184l5620207,xe" fillcolor="black" stroked="f">
                <v:path arrowok="t"/>
                <w10:wrap type="topAndBottom" anchorx="page"/>
              </v:shape>
            </w:pict>
          </mc:Fallback>
        </mc:AlternateContent>
      </w:r>
    </w:p>
    <w:p w14:paraId="21A25EB0" w14:textId="77777777" w:rsidR="000B6CDE" w:rsidRDefault="000B6CDE">
      <w:pPr>
        <w:pStyle w:val="BodyText"/>
        <w:spacing w:before="239"/>
      </w:pPr>
    </w:p>
    <w:p w14:paraId="6D1746F9" w14:textId="77777777" w:rsidR="000B6CDE" w:rsidRDefault="00DF4DC5">
      <w:pPr>
        <w:pStyle w:val="Heading1"/>
        <w:spacing w:line="448" w:lineRule="auto"/>
        <w:ind w:right="1551"/>
        <w:jc w:val="both"/>
      </w:pPr>
      <w:r>
        <w:rPr>
          <w:spacing w:val="-2"/>
        </w:rPr>
        <w:t>……………………………………………………………………………………………</w:t>
      </w:r>
      <w:r>
        <w:rPr>
          <w:spacing w:val="40"/>
        </w:rPr>
        <w:t xml:space="preserve"> </w:t>
      </w:r>
      <w:r>
        <w:t>If</w:t>
      </w:r>
      <w:r>
        <w:rPr>
          <w:spacing w:val="-3"/>
        </w:rPr>
        <w:t xml:space="preserve"> </w:t>
      </w:r>
      <w:r>
        <w:t>a</w:t>
      </w:r>
      <w:r>
        <w:rPr>
          <w:spacing w:val="-3"/>
        </w:rPr>
        <w:t xml:space="preserve"> </w:t>
      </w:r>
      <w:proofErr w:type="spellStart"/>
      <w:r>
        <w:t>categorisation</w:t>
      </w:r>
      <w:proofErr w:type="spellEnd"/>
      <w:r>
        <w:rPr>
          <w:spacing w:val="-2"/>
        </w:rPr>
        <w:t xml:space="preserve"> </w:t>
      </w:r>
      <w:r>
        <w:t>system</w:t>
      </w:r>
      <w:r>
        <w:rPr>
          <w:spacing w:val="-2"/>
        </w:rPr>
        <w:t xml:space="preserve"> </w:t>
      </w:r>
      <w:r>
        <w:t>was</w:t>
      </w:r>
      <w:r>
        <w:rPr>
          <w:spacing w:val="-3"/>
        </w:rPr>
        <w:t xml:space="preserve"> </w:t>
      </w:r>
      <w:r>
        <w:t>established</w:t>
      </w:r>
      <w:r>
        <w:rPr>
          <w:spacing w:val="-3"/>
        </w:rPr>
        <w:t xml:space="preserve"> </w:t>
      </w:r>
      <w:r>
        <w:t>according</w:t>
      </w:r>
      <w:r>
        <w:rPr>
          <w:spacing w:val="-3"/>
        </w:rPr>
        <w:t xml:space="preserve"> </w:t>
      </w:r>
      <w:r>
        <w:t>to</w:t>
      </w:r>
      <w:r>
        <w:rPr>
          <w:spacing w:val="-3"/>
        </w:rPr>
        <w:t xml:space="preserve"> </w:t>
      </w:r>
      <w:r>
        <w:t>approach 2</w:t>
      </w:r>
      <w:r>
        <w:rPr>
          <w:spacing w:val="-3"/>
        </w:rPr>
        <w:t xml:space="preserve"> </w:t>
      </w:r>
      <w:r>
        <w:t>of</w:t>
      </w:r>
      <w:r>
        <w:rPr>
          <w:spacing w:val="-3"/>
        </w:rPr>
        <w:t xml:space="preserve"> </w:t>
      </w:r>
      <w:r>
        <w:t>question</w:t>
      </w:r>
      <w:r>
        <w:rPr>
          <w:spacing w:val="-3"/>
        </w:rPr>
        <w:t xml:space="preserve"> </w:t>
      </w:r>
      <w:r>
        <w:t>4.1.2</w:t>
      </w:r>
    </w:p>
    <w:p w14:paraId="310AC029" w14:textId="77777777" w:rsidR="000B6CDE" w:rsidRDefault="000B6CDE">
      <w:pPr>
        <w:pStyle w:val="BodyText"/>
        <w:rPr>
          <w:b/>
        </w:rPr>
      </w:pPr>
    </w:p>
    <w:p w14:paraId="047AA88F" w14:textId="77777777" w:rsidR="000B6CDE" w:rsidRDefault="00DF4DC5">
      <w:pPr>
        <w:pStyle w:val="BodyText"/>
        <w:ind w:left="226" w:right="1464"/>
        <w:jc w:val="both"/>
      </w:pPr>
      <w:r>
        <w:rPr>
          <w:b/>
          <w:u w:val="single"/>
        </w:rPr>
        <w:t>Question 4.1.12</w:t>
      </w:r>
      <w:r>
        <w:t xml:space="preserve">: If a </w:t>
      </w:r>
      <w:proofErr w:type="spellStart"/>
      <w:r>
        <w:t>categorisation</w:t>
      </w:r>
      <w:proofErr w:type="spellEnd"/>
      <w:r>
        <w:t xml:space="preserve"> system was established based on existing Articles 8 and 9, are the following concepts of the SFDR fit for that purpose?</w:t>
      </w:r>
    </w:p>
    <w:p w14:paraId="70A12A3F"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27B7ACD0" w14:textId="77777777">
        <w:trPr>
          <w:trHeight w:val="791"/>
        </w:trPr>
        <w:tc>
          <w:tcPr>
            <w:tcW w:w="5312" w:type="dxa"/>
          </w:tcPr>
          <w:p w14:paraId="71DEAAD8" w14:textId="77777777" w:rsidR="000B6CDE" w:rsidRDefault="000B6CDE">
            <w:pPr>
              <w:pStyle w:val="TableParagraph"/>
            </w:pPr>
          </w:p>
        </w:tc>
        <w:tc>
          <w:tcPr>
            <w:tcW w:w="425" w:type="dxa"/>
          </w:tcPr>
          <w:p w14:paraId="064D1955" w14:textId="77777777" w:rsidR="000B6CDE" w:rsidRDefault="00DF4DC5">
            <w:pPr>
              <w:pStyle w:val="TableParagraph"/>
              <w:spacing w:before="138"/>
              <w:ind w:left="13" w:right="1"/>
              <w:jc w:val="center"/>
              <w:rPr>
                <w:sz w:val="24"/>
              </w:rPr>
            </w:pPr>
            <w:r>
              <w:rPr>
                <w:spacing w:val="-10"/>
                <w:sz w:val="24"/>
              </w:rPr>
              <w:t>1</w:t>
            </w:r>
          </w:p>
        </w:tc>
        <w:tc>
          <w:tcPr>
            <w:tcW w:w="427" w:type="dxa"/>
          </w:tcPr>
          <w:p w14:paraId="56D184E7" w14:textId="77777777" w:rsidR="000B6CDE" w:rsidRDefault="00DF4DC5">
            <w:pPr>
              <w:pStyle w:val="TableParagraph"/>
              <w:spacing w:before="138"/>
              <w:ind w:left="10" w:right="1"/>
              <w:jc w:val="center"/>
              <w:rPr>
                <w:sz w:val="24"/>
              </w:rPr>
            </w:pPr>
            <w:r>
              <w:rPr>
                <w:spacing w:val="-10"/>
                <w:sz w:val="24"/>
              </w:rPr>
              <w:t>2</w:t>
            </w:r>
          </w:p>
        </w:tc>
        <w:tc>
          <w:tcPr>
            <w:tcW w:w="425" w:type="dxa"/>
          </w:tcPr>
          <w:p w14:paraId="3EE48682" w14:textId="77777777" w:rsidR="000B6CDE" w:rsidRDefault="00DF4DC5">
            <w:pPr>
              <w:pStyle w:val="TableParagraph"/>
              <w:spacing w:before="138"/>
              <w:ind w:left="13" w:right="1"/>
              <w:jc w:val="center"/>
              <w:rPr>
                <w:sz w:val="24"/>
              </w:rPr>
            </w:pPr>
            <w:r>
              <w:rPr>
                <w:spacing w:val="-10"/>
                <w:sz w:val="24"/>
              </w:rPr>
              <w:t>3</w:t>
            </w:r>
          </w:p>
        </w:tc>
        <w:tc>
          <w:tcPr>
            <w:tcW w:w="427" w:type="dxa"/>
          </w:tcPr>
          <w:p w14:paraId="6008F4FA" w14:textId="77777777" w:rsidR="000B6CDE" w:rsidRDefault="00DF4DC5">
            <w:pPr>
              <w:pStyle w:val="TableParagraph"/>
              <w:spacing w:before="138"/>
              <w:ind w:left="10"/>
              <w:jc w:val="center"/>
              <w:rPr>
                <w:sz w:val="24"/>
              </w:rPr>
            </w:pPr>
            <w:r>
              <w:rPr>
                <w:spacing w:val="-10"/>
                <w:sz w:val="24"/>
              </w:rPr>
              <w:t>4</w:t>
            </w:r>
          </w:p>
        </w:tc>
        <w:tc>
          <w:tcPr>
            <w:tcW w:w="425" w:type="dxa"/>
          </w:tcPr>
          <w:p w14:paraId="52AB0D29" w14:textId="77777777" w:rsidR="000B6CDE" w:rsidRDefault="00DF4DC5">
            <w:pPr>
              <w:pStyle w:val="TableParagraph"/>
              <w:spacing w:before="138"/>
              <w:ind w:left="13"/>
              <w:jc w:val="center"/>
              <w:rPr>
                <w:sz w:val="24"/>
              </w:rPr>
            </w:pPr>
            <w:r>
              <w:rPr>
                <w:spacing w:val="-10"/>
                <w:sz w:val="24"/>
              </w:rPr>
              <w:t>5</w:t>
            </w:r>
          </w:p>
        </w:tc>
        <w:tc>
          <w:tcPr>
            <w:tcW w:w="900" w:type="dxa"/>
          </w:tcPr>
          <w:p w14:paraId="0724BEC8" w14:textId="77777777" w:rsidR="000B6CDE" w:rsidRDefault="00DF4DC5">
            <w:pPr>
              <w:pStyle w:val="TableParagraph"/>
              <w:ind w:left="182" w:right="150" w:hanging="12"/>
              <w:rPr>
                <w:sz w:val="24"/>
              </w:rPr>
            </w:pPr>
            <w:r>
              <w:rPr>
                <w:spacing w:val="-2"/>
                <w:sz w:val="24"/>
              </w:rPr>
              <w:t xml:space="preserve">Don’t </w:t>
            </w:r>
            <w:r>
              <w:rPr>
                <w:spacing w:val="-4"/>
                <w:sz w:val="24"/>
              </w:rPr>
              <w:t>know</w:t>
            </w:r>
          </w:p>
        </w:tc>
      </w:tr>
      <w:tr w:rsidR="000B6CDE" w14:paraId="30ECC02A" w14:textId="77777777">
        <w:trPr>
          <w:trHeight w:val="792"/>
        </w:trPr>
        <w:tc>
          <w:tcPr>
            <w:tcW w:w="5312" w:type="dxa"/>
          </w:tcPr>
          <w:p w14:paraId="4C6D7D35" w14:textId="77777777" w:rsidR="000B6CDE" w:rsidRDefault="00DF4DC5">
            <w:pPr>
              <w:pStyle w:val="TableParagraph"/>
              <w:ind w:left="107"/>
              <w:rPr>
                <w:sz w:val="24"/>
              </w:rPr>
            </w:pPr>
            <w:r>
              <w:rPr>
                <w:sz w:val="24"/>
              </w:rPr>
              <w:t xml:space="preserve">The current concept of ‘environmental and/or social </w:t>
            </w:r>
            <w:r>
              <w:rPr>
                <w:spacing w:val="-2"/>
                <w:sz w:val="24"/>
              </w:rPr>
              <w:t>characteristics’</w:t>
            </w:r>
          </w:p>
        </w:tc>
        <w:tc>
          <w:tcPr>
            <w:tcW w:w="425" w:type="dxa"/>
          </w:tcPr>
          <w:p w14:paraId="1F692556" w14:textId="083DA963" w:rsidR="000B6CDE" w:rsidRDefault="009A2AC8">
            <w:pPr>
              <w:pStyle w:val="TableParagraph"/>
            </w:pPr>
            <w:r w:rsidRPr="00D06677">
              <w:rPr>
                <w:b/>
                <w:color w:val="FF0000"/>
                <w:sz w:val="36"/>
              </w:rPr>
              <w:t>X</w:t>
            </w:r>
          </w:p>
        </w:tc>
        <w:tc>
          <w:tcPr>
            <w:tcW w:w="427" w:type="dxa"/>
          </w:tcPr>
          <w:p w14:paraId="1FCA07DF" w14:textId="77777777" w:rsidR="000B6CDE" w:rsidRDefault="000B6CDE">
            <w:pPr>
              <w:pStyle w:val="TableParagraph"/>
            </w:pPr>
          </w:p>
        </w:tc>
        <w:tc>
          <w:tcPr>
            <w:tcW w:w="425" w:type="dxa"/>
          </w:tcPr>
          <w:p w14:paraId="249CAF42" w14:textId="77777777" w:rsidR="000B6CDE" w:rsidRDefault="000B6CDE">
            <w:pPr>
              <w:pStyle w:val="TableParagraph"/>
            </w:pPr>
          </w:p>
        </w:tc>
        <w:tc>
          <w:tcPr>
            <w:tcW w:w="427" w:type="dxa"/>
          </w:tcPr>
          <w:p w14:paraId="29FC4820" w14:textId="77777777" w:rsidR="000B6CDE" w:rsidRDefault="000B6CDE">
            <w:pPr>
              <w:pStyle w:val="TableParagraph"/>
            </w:pPr>
          </w:p>
        </w:tc>
        <w:tc>
          <w:tcPr>
            <w:tcW w:w="425" w:type="dxa"/>
          </w:tcPr>
          <w:p w14:paraId="4E67C299" w14:textId="77777777" w:rsidR="000B6CDE" w:rsidRDefault="000B6CDE">
            <w:pPr>
              <w:pStyle w:val="TableParagraph"/>
            </w:pPr>
          </w:p>
        </w:tc>
        <w:tc>
          <w:tcPr>
            <w:tcW w:w="900" w:type="dxa"/>
          </w:tcPr>
          <w:p w14:paraId="7DA152A7" w14:textId="77777777" w:rsidR="000B6CDE" w:rsidRDefault="000B6CDE">
            <w:pPr>
              <w:pStyle w:val="TableParagraph"/>
            </w:pPr>
          </w:p>
        </w:tc>
      </w:tr>
      <w:tr w:rsidR="000B6CDE" w14:paraId="68D11BC1" w14:textId="77777777">
        <w:trPr>
          <w:trHeight w:val="515"/>
        </w:trPr>
        <w:tc>
          <w:tcPr>
            <w:tcW w:w="5312" w:type="dxa"/>
          </w:tcPr>
          <w:p w14:paraId="0594C987" w14:textId="77777777" w:rsidR="000B6CDE" w:rsidRDefault="00DF4DC5">
            <w:pPr>
              <w:pStyle w:val="TableParagraph"/>
              <w:spacing w:line="275" w:lineRule="exact"/>
              <w:ind w:left="107"/>
              <w:rPr>
                <w:sz w:val="24"/>
              </w:rPr>
            </w:pPr>
            <w:r>
              <w:rPr>
                <w:sz w:val="24"/>
              </w:rPr>
              <w:t>The</w:t>
            </w:r>
            <w:r>
              <w:rPr>
                <w:spacing w:val="-3"/>
                <w:sz w:val="24"/>
              </w:rPr>
              <w:t xml:space="preserve"> </w:t>
            </w:r>
            <w:r>
              <w:rPr>
                <w:sz w:val="24"/>
              </w:rPr>
              <w:t>current</w:t>
            </w:r>
            <w:r>
              <w:rPr>
                <w:spacing w:val="-1"/>
                <w:sz w:val="24"/>
              </w:rPr>
              <w:t xml:space="preserve"> </w:t>
            </w:r>
            <w:r>
              <w:rPr>
                <w:sz w:val="24"/>
              </w:rPr>
              <w:t>concept of</w:t>
            </w:r>
            <w:r>
              <w:rPr>
                <w:spacing w:val="-1"/>
                <w:sz w:val="24"/>
              </w:rPr>
              <w:t xml:space="preserve"> </w:t>
            </w:r>
            <w:r>
              <w:rPr>
                <w:sz w:val="24"/>
              </w:rPr>
              <w:t xml:space="preserve">‘sustainable </w:t>
            </w:r>
            <w:r>
              <w:rPr>
                <w:spacing w:val="-2"/>
                <w:sz w:val="24"/>
              </w:rPr>
              <w:t>investment’</w:t>
            </w:r>
          </w:p>
        </w:tc>
        <w:tc>
          <w:tcPr>
            <w:tcW w:w="425" w:type="dxa"/>
          </w:tcPr>
          <w:p w14:paraId="3803F159" w14:textId="63CDF9DB" w:rsidR="000B6CDE" w:rsidRDefault="009A2AC8">
            <w:pPr>
              <w:pStyle w:val="TableParagraph"/>
            </w:pPr>
            <w:r w:rsidRPr="00D06677">
              <w:rPr>
                <w:b/>
                <w:color w:val="FF0000"/>
                <w:sz w:val="36"/>
              </w:rPr>
              <w:t>X</w:t>
            </w:r>
          </w:p>
        </w:tc>
        <w:tc>
          <w:tcPr>
            <w:tcW w:w="427" w:type="dxa"/>
          </w:tcPr>
          <w:p w14:paraId="0A4EAABE" w14:textId="77777777" w:rsidR="000B6CDE" w:rsidRDefault="000B6CDE">
            <w:pPr>
              <w:pStyle w:val="TableParagraph"/>
            </w:pPr>
          </w:p>
        </w:tc>
        <w:tc>
          <w:tcPr>
            <w:tcW w:w="425" w:type="dxa"/>
          </w:tcPr>
          <w:p w14:paraId="06F8F279" w14:textId="77777777" w:rsidR="000B6CDE" w:rsidRDefault="000B6CDE">
            <w:pPr>
              <w:pStyle w:val="TableParagraph"/>
            </w:pPr>
          </w:p>
        </w:tc>
        <w:tc>
          <w:tcPr>
            <w:tcW w:w="427" w:type="dxa"/>
          </w:tcPr>
          <w:p w14:paraId="177ACF52" w14:textId="77777777" w:rsidR="000B6CDE" w:rsidRDefault="000B6CDE">
            <w:pPr>
              <w:pStyle w:val="TableParagraph"/>
            </w:pPr>
          </w:p>
        </w:tc>
        <w:tc>
          <w:tcPr>
            <w:tcW w:w="425" w:type="dxa"/>
          </w:tcPr>
          <w:p w14:paraId="5D703B94" w14:textId="77777777" w:rsidR="000B6CDE" w:rsidRDefault="000B6CDE">
            <w:pPr>
              <w:pStyle w:val="TableParagraph"/>
            </w:pPr>
          </w:p>
        </w:tc>
        <w:tc>
          <w:tcPr>
            <w:tcW w:w="900" w:type="dxa"/>
          </w:tcPr>
          <w:p w14:paraId="35AA7ED9" w14:textId="77777777" w:rsidR="000B6CDE" w:rsidRDefault="000B6CDE">
            <w:pPr>
              <w:pStyle w:val="TableParagraph"/>
            </w:pPr>
          </w:p>
        </w:tc>
      </w:tr>
      <w:tr w:rsidR="000B6CDE" w14:paraId="17C4D9E6" w14:textId="77777777">
        <w:trPr>
          <w:trHeight w:val="1070"/>
        </w:trPr>
        <w:tc>
          <w:tcPr>
            <w:tcW w:w="5312" w:type="dxa"/>
          </w:tcPr>
          <w:p w14:paraId="39229B8C" w14:textId="77777777" w:rsidR="000B6CDE" w:rsidRDefault="00DF4DC5">
            <w:pPr>
              <w:pStyle w:val="TableParagraph"/>
              <w:spacing w:before="1"/>
              <w:ind w:left="107" w:right="97"/>
              <w:jc w:val="both"/>
              <w:rPr>
                <w:sz w:val="24"/>
              </w:rPr>
            </w:pPr>
            <w:r>
              <w:rPr>
                <w:sz w:val="24"/>
              </w:rPr>
              <w:t>The current element of ‘contribution to an environmental or social objective’ of the sustainable investment concept</w:t>
            </w:r>
          </w:p>
        </w:tc>
        <w:tc>
          <w:tcPr>
            <w:tcW w:w="425" w:type="dxa"/>
          </w:tcPr>
          <w:p w14:paraId="7FB61AEE" w14:textId="1C3EDC04" w:rsidR="000B6CDE" w:rsidRDefault="009A2AC8">
            <w:pPr>
              <w:pStyle w:val="TableParagraph"/>
            </w:pPr>
            <w:r w:rsidRPr="00D06677">
              <w:rPr>
                <w:b/>
                <w:color w:val="FF0000"/>
                <w:sz w:val="36"/>
              </w:rPr>
              <w:t>X</w:t>
            </w:r>
          </w:p>
        </w:tc>
        <w:tc>
          <w:tcPr>
            <w:tcW w:w="427" w:type="dxa"/>
          </w:tcPr>
          <w:p w14:paraId="08340AD6" w14:textId="77777777" w:rsidR="000B6CDE" w:rsidRDefault="000B6CDE">
            <w:pPr>
              <w:pStyle w:val="TableParagraph"/>
            </w:pPr>
          </w:p>
        </w:tc>
        <w:tc>
          <w:tcPr>
            <w:tcW w:w="425" w:type="dxa"/>
          </w:tcPr>
          <w:p w14:paraId="4F905649" w14:textId="77777777" w:rsidR="000B6CDE" w:rsidRDefault="000B6CDE">
            <w:pPr>
              <w:pStyle w:val="TableParagraph"/>
            </w:pPr>
          </w:p>
        </w:tc>
        <w:tc>
          <w:tcPr>
            <w:tcW w:w="427" w:type="dxa"/>
          </w:tcPr>
          <w:p w14:paraId="6F4AFE3E" w14:textId="77777777" w:rsidR="000B6CDE" w:rsidRDefault="000B6CDE">
            <w:pPr>
              <w:pStyle w:val="TableParagraph"/>
            </w:pPr>
          </w:p>
        </w:tc>
        <w:tc>
          <w:tcPr>
            <w:tcW w:w="425" w:type="dxa"/>
          </w:tcPr>
          <w:p w14:paraId="2B08748E" w14:textId="77777777" w:rsidR="000B6CDE" w:rsidRDefault="000B6CDE">
            <w:pPr>
              <w:pStyle w:val="TableParagraph"/>
            </w:pPr>
          </w:p>
        </w:tc>
        <w:tc>
          <w:tcPr>
            <w:tcW w:w="900" w:type="dxa"/>
          </w:tcPr>
          <w:p w14:paraId="7E6C31F1" w14:textId="77777777" w:rsidR="000B6CDE" w:rsidRDefault="000B6CDE">
            <w:pPr>
              <w:pStyle w:val="TableParagraph"/>
            </w:pPr>
          </w:p>
        </w:tc>
      </w:tr>
      <w:tr w:rsidR="000B6CDE" w14:paraId="405426F3" w14:textId="77777777">
        <w:trPr>
          <w:trHeight w:val="1619"/>
        </w:trPr>
        <w:tc>
          <w:tcPr>
            <w:tcW w:w="5312" w:type="dxa"/>
          </w:tcPr>
          <w:p w14:paraId="75E7FD08" w14:textId="77777777" w:rsidR="000B6CDE" w:rsidRDefault="00DF4DC5">
            <w:pPr>
              <w:pStyle w:val="TableParagraph"/>
              <w:ind w:left="107" w:right="98"/>
              <w:jc w:val="both"/>
              <w:rPr>
                <w:sz w:val="24"/>
              </w:rPr>
            </w:pPr>
            <w:r>
              <w:rPr>
                <w:sz w:val="24"/>
              </w:rPr>
              <w:t>The current element ‘do no significant harm’ of the sustainable investment concept, and its link with the entity</w:t>
            </w:r>
            <w:r>
              <w:rPr>
                <w:spacing w:val="-4"/>
                <w:sz w:val="24"/>
              </w:rPr>
              <w:t xml:space="preserve"> </w:t>
            </w:r>
            <w:r>
              <w:rPr>
                <w:sz w:val="24"/>
              </w:rPr>
              <w:t>level</w:t>
            </w:r>
            <w:r>
              <w:rPr>
                <w:spacing w:val="-4"/>
                <w:sz w:val="24"/>
              </w:rPr>
              <w:t xml:space="preserve"> </w:t>
            </w:r>
            <w:r>
              <w:rPr>
                <w:sz w:val="24"/>
              </w:rPr>
              <w:t>principal</w:t>
            </w:r>
            <w:r>
              <w:rPr>
                <w:spacing w:val="-4"/>
                <w:sz w:val="24"/>
              </w:rPr>
              <w:t xml:space="preserve"> </w:t>
            </w:r>
            <w:r>
              <w:rPr>
                <w:sz w:val="24"/>
              </w:rPr>
              <w:t>adverse</w:t>
            </w:r>
            <w:r>
              <w:rPr>
                <w:spacing w:val="-6"/>
                <w:sz w:val="24"/>
              </w:rPr>
              <w:t xml:space="preserve"> </w:t>
            </w:r>
            <w:r>
              <w:rPr>
                <w:sz w:val="24"/>
              </w:rPr>
              <w:t>impact</w:t>
            </w:r>
            <w:r>
              <w:rPr>
                <w:spacing w:val="-4"/>
                <w:sz w:val="24"/>
              </w:rPr>
              <w:t xml:space="preserve"> </w:t>
            </w:r>
            <w:r>
              <w:rPr>
                <w:sz w:val="24"/>
              </w:rPr>
              <w:t>indicators</w:t>
            </w:r>
            <w:r>
              <w:rPr>
                <w:spacing w:val="-4"/>
                <w:sz w:val="24"/>
              </w:rPr>
              <w:t xml:space="preserve"> </w:t>
            </w:r>
            <w:r>
              <w:rPr>
                <w:sz w:val="24"/>
              </w:rPr>
              <w:t xml:space="preserve">listed in tables 1, 2 and 3 of Annex I of the Delegated </w:t>
            </w:r>
            <w:r>
              <w:rPr>
                <w:spacing w:val="-2"/>
                <w:sz w:val="24"/>
              </w:rPr>
              <w:t>Regulation</w:t>
            </w:r>
          </w:p>
        </w:tc>
        <w:tc>
          <w:tcPr>
            <w:tcW w:w="425" w:type="dxa"/>
          </w:tcPr>
          <w:p w14:paraId="5FE309C0" w14:textId="74D3B721" w:rsidR="000B6CDE" w:rsidRDefault="009A2AC8">
            <w:pPr>
              <w:pStyle w:val="TableParagraph"/>
            </w:pPr>
            <w:r w:rsidRPr="00D06677">
              <w:rPr>
                <w:b/>
                <w:color w:val="FF0000"/>
                <w:sz w:val="36"/>
              </w:rPr>
              <w:t>X</w:t>
            </w:r>
          </w:p>
        </w:tc>
        <w:tc>
          <w:tcPr>
            <w:tcW w:w="427" w:type="dxa"/>
          </w:tcPr>
          <w:p w14:paraId="23F9EFAE" w14:textId="77777777" w:rsidR="000B6CDE" w:rsidRDefault="000B6CDE">
            <w:pPr>
              <w:pStyle w:val="TableParagraph"/>
            </w:pPr>
          </w:p>
        </w:tc>
        <w:tc>
          <w:tcPr>
            <w:tcW w:w="425" w:type="dxa"/>
          </w:tcPr>
          <w:p w14:paraId="466CB363" w14:textId="77777777" w:rsidR="000B6CDE" w:rsidRDefault="000B6CDE">
            <w:pPr>
              <w:pStyle w:val="TableParagraph"/>
            </w:pPr>
          </w:p>
        </w:tc>
        <w:tc>
          <w:tcPr>
            <w:tcW w:w="427" w:type="dxa"/>
          </w:tcPr>
          <w:p w14:paraId="532ABA40" w14:textId="77777777" w:rsidR="000B6CDE" w:rsidRDefault="000B6CDE">
            <w:pPr>
              <w:pStyle w:val="TableParagraph"/>
            </w:pPr>
          </w:p>
        </w:tc>
        <w:tc>
          <w:tcPr>
            <w:tcW w:w="425" w:type="dxa"/>
          </w:tcPr>
          <w:p w14:paraId="2938088F" w14:textId="77777777" w:rsidR="000B6CDE" w:rsidRDefault="000B6CDE">
            <w:pPr>
              <w:pStyle w:val="TableParagraph"/>
            </w:pPr>
          </w:p>
        </w:tc>
        <w:tc>
          <w:tcPr>
            <w:tcW w:w="900" w:type="dxa"/>
          </w:tcPr>
          <w:p w14:paraId="65AD3196" w14:textId="77777777" w:rsidR="000B6CDE" w:rsidRDefault="000B6CDE">
            <w:pPr>
              <w:pStyle w:val="TableParagraph"/>
            </w:pPr>
          </w:p>
        </w:tc>
      </w:tr>
    </w:tbl>
    <w:p w14:paraId="4A8A7F69"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1292230E" w14:textId="77777777">
        <w:trPr>
          <w:trHeight w:val="1067"/>
        </w:trPr>
        <w:tc>
          <w:tcPr>
            <w:tcW w:w="5312" w:type="dxa"/>
          </w:tcPr>
          <w:p w14:paraId="3E46C978" w14:textId="77777777" w:rsidR="000B6CDE" w:rsidRDefault="00DF4DC5">
            <w:pPr>
              <w:pStyle w:val="TableParagraph"/>
              <w:ind w:left="107" w:right="99"/>
              <w:jc w:val="both"/>
              <w:rPr>
                <w:sz w:val="24"/>
              </w:rPr>
            </w:pPr>
            <w:r>
              <w:rPr>
                <w:sz w:val="24"/>
              </w:rPr>
              <w:t xml:space="preserve">The current element of ‘investee companies’ good governance practices’ of the sustainable investment </w:t>
            </w:r>
            <w:r>
              <w:rPr>
                <w:spacing w:val="-2"/>
                <w:sz w:val="24"/>
              </w:rPr>
              <w:t>concept</w:t>
            </w:r>
          </w:p>
        </w:tc>
        <w:tc>
          <w:tcPr>
            <w:tcW w:w="425" w:type="dxa"/>
          </w:tcPr>
          <w:p w14:paraId="3CABD0C4" w14:textId="131E4663" w:rsidR="000B6CDE" w:rsidRDefault="00AB68D2">
            <w:pPr>
              <w:pStyle w:val="TableParagraph"/>
            </w:pPr>
            <w:r w:rsidRPr="00D06677">
              <w:rPr>
                <w:b/>
                <w:color w:val="FF0000"/>
                <w:sz w:val="36"/>
              </w:rPr>
              <w:t>X</w:t>
            </w:r>
          </w:p>
        </w:tc>
        <w:tc>
          <w:tcPr>
            <w:tcW w:w="427" w:type="dxa"/>
          </w:tcPr>
          <w:p w14:paraId="2674D6AE" w14:textId="77777777" w:rsidR="000B6CDE" w:rsidRDefault="000B6CDE">
            <w:pPr>
              <w:pStyle w:val="TableParagraph"/>
            </w:pPr>
          </w:p>
        </w:tc>
        <w:tc>
          <w:tcPr>
            <w:tcW w:w="425" w:type="dxa"/>
          </w:tcPr>
          <w:p w14:paraId="6B5CA521" w14:textId="77777777" w:rsidR="000B6CDE" w:rsidRDefault="000B6CDE">
            <w:pPr>
              <w:pStyle w:val="TableParagraph"/>
            </w:pPr>
          </w:p>
        </w:tc>
        <w:tc>
          <w:tcPr>
            <w:tcW w:w="427" w:type="dxa"/>
          </w:tcPr>
          <w:p w14:paraId="5C37CD9C" w14:textId="77777777" w:rsidR="000B6CDE" w:rsidRDefault="000B6CDE">
            <w:pPr>
              <w:pStyle w:val="TableParagraph"/>
            </w:pPr>
          </w:p>
        </w:tc>
        <w:tc>
          <w:tcPr>
            <w:tcW w:w="425" w:type="dxa"/>
          </w:tcPr>
          <w:p w14:paraId="63D7C5CB" w14:textId="77777777" w:rsidR="000B6CDE" w:rsidRDefault="000B6CDE">
            <w:pPr>
              <w:pStyle w:val="TableParagraph"/>
            </w:pPr>
          </w:p>
        </w:tc>
        <w:tc>
          <w:tcPr>
            <w:tcW w:w="900" w:type="dxa"/>
          </w:tcPr>
          <w:p w14:paraId="67CBDAB4" w14:textId="77777777" w:rsidR="000B6CDE" w:rsidRDefault="000B6CDE">
            <w:pPr>
              <w:pStyle w:val="TableParagraph"/>
            </w:pPr>
          </w:p>
        </w:tc>
      </w:tr>
    </w:tbl>
    <w:p w14:paraId="0B5786A3" w14:textId="77777777" w:rsidR="000B6CDE" w:rsidRDefault="00DF4DC5">
      <w:pPr>
        <w:spacing w:before="2"/>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3"/>
          <w:sz w:val="20"/>
        </w:rPr>
        <w:t xml:space="preserve"> </w:t>
      </w:r>
      <w:r>
        <w:rPr>
          <w:i/>
          <w:sz w:val="20"/>
        </w:rPr>
        <w:t>a</w:t>
      </w:r>
      <w:r>
        <w:rPr>
          <w:i/>
          <w:spacing w:val="-2"/>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1"/>
          <w:sz w:val="20"/>
        </w:rPr>
        <w:t xml:space="preserve"> </w:t>
      </w:r>
      <w:r>
        <w:rPr>
          <w:i/>
          <w:sz w:val="20"/>
        </w:rPr>
        <w:t>some</w:t>
      </w:r>
      <w:r>
        <w:rPr>
          <w:i/>
          <w:spacing w:val="-3"/>
          <w:sz w:val="20"/>
        </w:rPr>
        <w:t xml:space="preserve"> </w:t>
      </w:r>
      <w:r>
        <w:rPr>
          <w:i/>
          <w:sz w:val="20"/>
        </w:rPr>
        <w:t>extent,</w:t>
      </w:r>
      <w:r>
        <w:rPr>
          <w:i/>
          <w:spacing w:val="-4"/>
          <w:sz w:val="20"/>
        </w:rPr>
        <w:t xml:space="preserve"> </w:t>
      </w:r>
      <w:r>
        <w:rPr>
          <w:i/>
          <w:sz w:val="20"/>
        </w:rPr>
        <w:t>4=</w:t>
      </w:r>
      <w:r>
        <w:rPr>
          <w:i/>
          <w:spacing w:val="-3"/>
          <w:sz w:val="20"/>
        </w:rPr>
        <w:t xml:space="preserve"> </w:t>
      </w:r>
      <w:r>
        <w:rPr>
          <w:i/>
          <w:sz w:val="20"/>
        </w:rPr>
        <w:t>to</w:t>
      </w:r>
      <w:r>
        <w:rPr>
          <w:i/>
          <w:spacing w:val="-2"/>
          <w:sz w:val="20"/>
        </w:rPr>
        <w:t xml:space="preserve"> </w:t>
      </w:r>
      <w:r>
        <w:rPr>
          <w:i/>
          <w:sz w:val="20"/>
        </w:rPr>
        <w:t>a</w:t>
      </w:r>
      <w:r>
        <w:rPr>
          <w:i/>
          <w:spacing w:val="-1"/>
          <w:sz w:val="20"/>
        </w:rPr>
        <w:t xml:space="preserve"> </w:t>
      </w:r>
      <w:r>
        <w:rPr>
          <w:i/>
          <w:sz w:val="20"/>
        </w:rPr>
        <w:t>large</w:t>
      </w:r>
      <w:r>
        <w:rPr>
          <w:i/>
          <w:spacing w:val="-3"/>
          <w:sz w:val="20"/>
        </w:rPr>
        <w:t xml:space="preserve"> </w:t>
      </w:r>
      <w:r>
        <w:rPr>
          <w:i/>
          <w:sz w:val="20"/>
        </w:rPr>
        <w:t>extent,</w:t>
      </w:r>
      <w:r>
        <w:rPr>
          <w:i/>
          <w:spacing w:val="-4"/>
          <w:sz w:val="20"/>
        </w:rPr>
        <w:t xml:space="preserve"> </w:t>
      </w:r>
      <w:r>
        <w:rPr>
          <w:i/>
          <w:sz w:val="20"/>
        </w:rPr>
        <w:t>5=</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very</w:t>
      </w:r>
      <w:r>
        <w:rPr>
          <w:i/>
          <w:spacing w:val="-2"/>
          <w:sz w:val="20"/>
        </w:rPr>
        <w:t xml:space="preserve"> </w:t>
      </w:r>
      <w:r>
        <w:rPr>
          <w:i/>
          <w:sz w:val="20"/>
        </w:rPr>
        <w:t>large</w:t>
      </w:r>
      <w:r>
        <w:rPr>
          <w:i/>
          <w:spacing w:val="7"/>
          <w:sz w:val="20"/>
        </w:rPr>
        <w:t xml:space="preserve"> </w:t>
      </w:r>
      <w:r>
        <w:rPr>
          <w:i/>
          <w:spacing w:val="-2"/>
          <w:sz w:val="20"/>
        </w:rPr>
        <w:t>extent)</w:t>
      </w:r>
    </w:p>
    <w:p w14:paraId="37D4D7AF" w14:textId="77777777" w:rsidR="000B6CDE" w:rsidRDefault="000B6CDE">
      <w:pPr>
        <w:pStyle w:val="BodyText"/>
        <w:spacing w:before="8"/>
        <w:rPr>
          <w:i/>
          <w:sz w:val="20"/>
        </w:rPr>
      </w:pPr>
    </w:p>
    <w:p w14:paraId="7B631E73" w14:textId="77777777" w:rsidR="000B6CDE" w:rsidRDefault="00DF4DC5">
      <w:pPr>
        <w:pStyle w:val="BodyText"/>
        <w:spacing w:before="1"/>
        <w:ind w:left="226" w:right="1466"/>
        <w:jc w:val="both"/>
      </w:pPr>
      <w:r>
        <w:rPr>
          <w:b/>
          <w:u w:val="single"/>
        </w:rPr>
        <w:t>Question 4.1.12 a)</w:t>
      </w:r>
      <w:r>
        <w:t>: If you consider that the elements listed in question 4.1.12 are not fit for purpose, how would you further specify the different elements of the ‘sustainable investment’ concept, what should be the minimum criteria required for each of them?</w:t>
      </w:r>
    </w:p>
    <w:p w14:paraId="249425BA" w14:textId="77777777" w:rsidR="000B6CDE" w:rsidRDefault="000B6CDE">
      <w:pPr>
        <w:pStyle w:val="BodyText"/>
        <w:rPr>
          <w:sz w:val="20"/>
        </w:rPr>
      </w:pPr>
    </w:p>
    <w:p w14:paraId="62782576" w14:textId="77777777" w:rsidR="000B6CDE" w:rsidRDefault="000B6CDE">
      <w:pPr>
        <w:pStyle w:val="BodyText"/>
        <w:spacing w:before="56" w:after="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417"/>
        <w:gridCol w:w="4419"/>
      </w:tblGrid>
      <w:tr w:rsidR="000B6CDE" w14:paraId="2A866A45" w14:textId="77777777">
        <w:trPr>
          <w:trHeight w:val="1192"/>
        </w:trPr>
        <w:tc>
          <w:tcPr>
            <w:tcW w:w="4417" w:type="dxa"/>
          </w:tcPr>
          <w:p w14:paraId="3642185A" w14:textId="77777777" w:rsidR="000B6CDE" w:rsidRDefault="00DF4DC5">
            <w:pPr>
              <w:pStyle w:val="TableParagraph"/>
              <w:spacing w:line="276" w:lineRule="auto"/>
              <w:ind w:left="107"/>
              <w:rPr>
                <w:sz w:val="24"/>
              </w:rPr>
            </w:pPr>
            <w:r>
              <w:rPr>
                <w:sz w:val="24"/>
              </w:rPr>
              <w:t>‘contribution</w:t>
            </w:r>
            <w:r>
              <w:rPr>
                <w:spacing w:val="-8"/>
                <w:sz w:val="24"/>
              </w:rPr>
              <w:t xml:space="preserve"> </w:t>
            </w:r>
            <w:r>
              <w:rPr>
                <w:sz w:val="24"/>
              </w:rPr>
              <w:t>to</w:t>
            </w:r>
            <w:r>
              <w:rPr>
                <w:spacing w:val="-8"/>
                <w:sz w:val="24"/>
              </w:rPr>
              <w:t xml:space="preserve"> </w:t>
            </w:r>
            <w:r>
              <w:rPr>
                <w:sz w:val="24"/>
              </w:rPr>
              <w:t>an</w:t>
            </w:r>
            <w:r>
              <w:rPr>
                <w:spacing w:val="-8"/>
                <w:sz w:val="24"/>
              </w:rPr>
              <w:t xml:space="preserve"> </w:t>
            </w:r>
            <w:r>
              <w:rPr>
                <w:sz w:val="24"/>
              </w:rPr>
              <w:t>environmental</w:t>
            </w:r>
            <w:r>
              <w:rPr>
                <w:spacing w:val="-8"/>
                <w:sz w:val="24"/>
              </w:rPr>
              <w:t xml:space="preserve"> </w:t>
            </w:r>
            <w:r>
              <w:rPr>
                <w:sz w:val="24"/>
              </w:rPr>
              <w:t>or</w:t>
            </w:r>
            <w:r>
              <w:rPr>
                <w:spacing w:val="-8"/>
                <w:sz w:val="24"/>
              </w:rPr>
              <w:t xml:space="preserve"> </w:t>
            </w:r>
            <w:r>
              <w:rPr>
                <w:sz w:val="24"/>
              </w:rPr>
              <w:t>social objective’, element of the sustainable investment concept</w:t>
            </w:r>
          </w:p>
        </w:tc>
        <w:tc>
          <w:tcPr>
            <w:tcW w:w="4419" w:type="dxa"/>
          </w:tcPr>
          <w:p w14:paraId="0E29BFD5" w14:textId="77777777" w:rsidR="000B6CDE" w:rsidRPr="00A21791" w:rsidRDefault="00AB68D2">
            <w:pPr>
              <w:pStyle w:val="TableParagraph"/>
              <w:rPr>
                <w:i/>
                <w:iCs/>
                <w:highlight w:val="yellow"/>
              </w:rPr>
            </w:pPr>
            <w:r w:rsidRPr="00A21791">
              <w:rPr>
                <w:i/>
                <w:iCs/>
                <w:highlight w:val="yellow"/>
              </w:rPr>
              <w:t xml:space="preserve">The current definitions leave a lot of room for interpretation. More clarity is needed. </w:t>
            </w:r>
            <w:r w:rsidR="00D56A01" w:rsidRPr="00A21791">
              <w:rPr>
                <w:i/>
                <w:iCs/>
                <w:highlight w:val="yellow"/>
              </w:rPr>
              <w:t>These notions are understood differently among asset managers and are too limited to allow FMPs to truly transform their portfolios.</w:t>
            </w:r>
          </w:p>
          <w:p w14:paraId="0C01C76F" w14:textId="77777777" w:rsidR="005F75C4" w:rsidRPr="00A21791" w:rsidRDefault="005F75C4">
            <w:pPr>
              <w:pStyle w:val="TableParagraph"/>
              <w:rPr>
                <w:i/>
                <w:iCs/>
                <w:highlight w:val="yellow"/>
              </w:rPr>
            </w:pPr>
          </w:p>
          <w:p w14:paraId="20AD1189" w14:textId="31DDFFD7" w:rsidR="005F75C4" w:rsidRDefault="005F75C4">
            <w:pPr>
              <w:pStyle w:val="TableParagraph"/>
            </w:pPr>
            <w:r w:rsidRPr="00A21791">
              <w:rPr>
                <w:bCs/>
                <w:i/>
                <w:iCs/>
                <w:highlight w:val="yellow"/>
                <w:lang w:val="en-GB"/>
              </w:rPr>
              <w:t xml:space="preserve">To allow a deep reorientation of capital flows and adequately support FMPs, the current SFDR concepts need to be amended. We believe Article 2(17) SFDR applied at issuer level should be </w:t>
            </w:r>
            <w:r w:rsidRPr="00A21791">
              <w:rPr>
                <w:i/>
                <w:iCs/>
                <w:highlight w:val="yellow"/>
                <w:lang w:val="en-GB"/>
              </w:rPr>
              <w:t>replaced by a concept built on binding and measurable objectives at the financial product level</w:t>
            </w:r>
            <w:r w:rsidR="00506E7B" w:rsidRPr="00A21791">
              <w:rPr>
                <w:i/>
                <w:iCs/>
                <w:highlight w:val="yellow"/>
                <w:lang w:val="en-GB"/>
              </w:rPr>
              <w:t>.</w:t>
            </w:r>
          </w:p>
        </w:tc>
      </w:tr>
      <w:tr w:rsidR="000B6CDE" w14:paraId="6537F24E" w14:textId="77777777">
        <w:trPr>
          <w:trHeight w:val="875"/>
        </w:trPr>
        <w:tc>
          <w:tcPr>
            <w:tcW w:w="4417" w:type="dxa"/>
          </w:tcPr>
          <w:p w14:paraId="01A7A712" w14:textId="77777777" w:rsidR="000B6CDE" w:rsidRDefault="00DF4DC5">
            <w:pPr>
              <w:pStyle w:val="TableParagraph"/>
              <w:spacing w:line="278" w:lineRule="auto"/>
              <w:ind w:left="107"/>
              <w:rPr>
                <w:sz w:val="24"/>
              </w:rPr>
            </w:pPr>
            <w:r>
              <w:rPr>
                <w:sz w:val="24"/>
              </w:rPr>
              <w:t>‘do</w:t>
            </w:r>
            <w:r>
              <w:rPr>
                <w:spacing w:val="-7"/>
                <w:sz w:val="24"/>
              </w:rPr>
              <w:t xml:space="preserve"> </w:t>
            </w:r>
            <w:r>
              <w:rPr>
                <w:sz w:val="24"/>
              </w:rPr>
              <w:t>no</w:t>
            </w:r>
            <w:r>
              <w:rPr>
                <w:spacing w:val="-7"/>
                <w:sz w:val="24"/>
              </w:rPr>
              <w:t xml:space="preserve"> </w:t>
            </w:r>
            <w:r>
              <w:rPr>
                <w:sz w:val="24"/>
              </w:rPr>
              <w:t>significant</w:t>
            </w:r>
            <w:r>
              <w:rPr>
                <w:spacing w:val="-7"/>
                <w:sz w:val="24"/>
              </w:rPr>
              <w:t xml:space="preserve"> </w:t>
            </w:r>
            <w:r>
              <w:rPr>
                <w:sz w:val="24"/>
              </w:rPr>
              <w:t>harm’,</w:t>
            </w:r>
            <w:r>
              <w:rPr>
                <w:spacing w:val="-6"/>
                <w:sz w:val="24"/>
              </w:rPr>
              <w:t xml:space="preserve"> </w:t>
            </w:r>
            <w:r>
              <w:rPr>
                <w:sz w:val="24"/>
              </w:rPr>
              <w:t>element</w:t>
            </w:r>
            <w:r>
              <w:rPr>
                <w:spacing w:val="-7"/>
                <w:sz w:val="24"/>
              </w:rPr>
              <w:t xml:space="preserve"> </w:t>
            </w:r>
            <w:r>
              <w:rPr>
                <w:sz w:val="24"/>
              </w:rPr>
              <w:t>of</w:t>
            </w:r>
            <w:r>
              <w:rPr>
                <w:spacing w:val="-7"/>
                <w:sz w:val="24"/>
              </w:rPr>
              <w:t xml:space="preserve"> </w:t>
            </w:r>
            <w:r>
              <w:rPr>
                <w:sz w:val="24"/>
              </w:rPr>
              <w:t>the sustainable investment concept</w:t>
            </w:r>
          </w:p>
        </w:tc>
        <w:tc>
          <w:tcPr>
            <w:tcW w:w="4419" w:type="dxa"/>
          </w:tcPr>
          <w:p w14:paraId="2AF49F63" w14:textId="77777777" w:rsidR="00CD0AB6" w:rsidRPr="00B80496" w:rsidRDefault="00CD0AB6" w:rsidP="00CD0AB6">
            <w:pPr>
              <w:pStyle w:val="TableParagraph"/>
              <w:rPr>
                <w:bCs/>
                <w:i/>
                <w:iCs/>
                <w:lang w:val="en-GB"/>
              </w:rPr>
            </w:pPr>
            <w:r w:rsidRPr="00B80496">
              <w:rPr>
                <w:bCs/>
                <w:i/>
                <w:iCs/>
                <w:highlight w:val="yellow"/>
                <w:lang w:val="en-GB"/>
              </w:rPr>
              <w:t>A</w:t>
            </w:r>
            <w:r w:rsidRPr="00B80496">
              <w:rPr>
                <w:i/>
                <w:iCs/>
                <w:highlight w:val="yellow"/>
                <w:lang w:val="en-GB"/>
              </w:rPr>
              <w:t>rticle 2(17) SFDR applied at issuer level should be deleted</w:t>
            </w:r>
            <w:r w:rsidRPr="00B80496">
              <w:rPr>
                <w:bCs/>
                <w:i/>
                <w:iCs/>
                <w:lang w:val="en-GB"/>
              </w:rPr>
              <w:t xml:space="preserve"> </w:t>
            </w:r>
          </w:p>
          <w:p w14:paraId="17C11464" w14:textId="77777777" w:rsidR="000B6CDE" w:rsidRPr="00EF4BD3" w:rsidRDefault="000B6CDE">
            <w:pPr>
              <w:pStyle w:val="TableParagraph"/>
              <w:rPr>
                <w:lang w:val="en-GB"/>
              </w:rPr>
            </w:pPr>
          </w:p>
        </w:tc>
      </w:tr>
      <w:tr w:rsidR="000B6CDE" w14:paraId="7EC8B8D9" w14:textId="77777777">
        <w:trPr>
          <w:trHeight w:val="1191"/>
        </w:trPr>
        <w:tc>
          <w:tcPr>
            <w:tcW w:w="4417" w:type="dxa"/>
          </w:tcPr>
          <w:p w14:paraId="2E578599" w14:textId="77777777" w:rsidR="000B6CDE" w:rsidRDefault="00DF4DC5">
            <w:pPr>
              <w:pStyle w:val="TableParagraph"/>
              <w:spacing w:line="276" w:lineRule="auto"/>
              <w:ind w:left="107"/>
              <w:rPr>
                <w:sz w:val="24"/>
              </w:rPr>
            </w:pPr>
            <w:r>
              <w:rPr>
                <w:sz w:val="24"/>
              </w:rPr>
              <w:t>‘investee</w:t>
            </w:r>
            <w:r>
              <w:rPr>
                <w:spacing w:val="-14"/>
                <w:sz w:val="24"/>
              </w:rPr>
              <w:t xml:space="preserve"> </w:t>
            </w:r>
            <w:r>
              <w:rPr>
                <w:sz w:val="24"/>
              </w:rPr>
              <w:t>companies’</w:t>
            </w:r>
            <w:r>
              <w:rPr>
                <w:spacing w:val="-13"/>
                <w:sz w:val="24"/>
              </w:rPr>
              <w:t xml:space="preserve"> </w:t>
            </w:r>
            <w:r>
              <w:rPr>
                <w:sz w:val="24"/>
              </w:rPr>
              <w:t>good</w:t>
            </w:r>
            <w:r>
              <w:rPr>
                <w:spacing w:val="-13"/>
                <w:sz w:val="24"/>
              </w:rPr>
              <w:t xml:space="preserve"> </w:t>
            </w:r>
            <w:r>
              <w:rPr>
                <w:sz w:val="24"/>
              </w:rPr>
              <w:t>governance practices’, element of the sustainable investment concept</w:t>
            </w:r>
          </w:p>
        </w:tc>
        <w:tc>
          <w:tcPr>
            <w:tcW w:w="4419" w:type="dxa"/>
          </w:tcPr>
          <w:p w14:paraId="39FC65B4" w14:textId="77777777" w:rsidR="00CD0AB6" w:rsidRPr="00B80496" w:rsidRDefault="00CD0AB6" w:rsidP="00CD0AB6">
            <w:pPr>
              <w:pStyle w:val="TableParagraph"/>
              <w:rPr>
                <w:i/>
                <w:iCs/>
                <w:highlight w:val="yellow"/>
                <w:lang w:val="en-GB"/>
              </w:rPr>
            </w:pPr>
            <w:r w:rsidRPr="00B80496">
              <w:rPr>
                <w:i/>
                <w:iCs/>
                <w:highlight w:val="yellow"/>
                <w:lang w:val="en-GB"/>
              </w:rPr>
              <w:t xml:space="preserve">Article 2(17) SFDR applied at issuer level should be deleted </w:t>
            </w:r>
          </w:p>
          <w:p w14:paraId="6EAD05E9" w14:textId="77777777" w:rsidR="000B6CDE" w:rsidRPr="00EF4BD3" w:rsidRDefault="000B6CDE">
            <w:pPr>
              <w:pStyle w:val="TableParagraph"/>
              <w:rPr>
                <w:lang w:val="en-GB"/>
              </w:rPr>
            </w:pPr>
          </w:p>
        </w:tc>
      </w:tr>
    </w:tbl>
    <w:p w14:paraId="75684AC0" w14:textId="77777777" w:rsidR="000B6CDE" w:rsidRDefault="000B6CDE">
      <w:pPr>
        <w:pStyle w:val="BodyText"/>
      </w:pPr>
    </w:p>
    <w:p w14:paraId="3D089393" w14:textId="77777777" w:rsidR="000B6CDE" w:rsidRDefault="00DF4DC5">
      <w:pPr>
        <w:pStyle w:val="BodyText"/>
        <w:ind w:left="226" w:right="712"/>
      </w:pPr>
      <w:r>
        <w:rPr>
          <w:b/>
          <w:u w:val="single"/>
        </w:rPr>
        <w:t>Question</w:t>
      </w:r>
      <w:r>
        <w:rPr>
          <w:b/>
          <w:spacing w:val="80"/>
          <w:u w:val="single"/>
        </w:rPr>
        <w:t xml:space="preserve"> </w:t>
      </w:r>
      <w:r>
        <w:rPr>
          <w:b/>
          <w:u w:val="single"/>
        </w:rPr>
        <w:t>4.1.12</w:t>
      </w:r>
      <w:r>
        <w:rPr>
          <w:b/>
          <w:spacing w:val="80"/>
          <w:u w:val="single"/>
        </w:rPr>
        <w:t xml:space="preserve"> </w:t>
      </w:r>
      <w:r>
        <w:rPr>
          <w:b/>
          <w:u w:val="single"/>
        </w:rPr>
        <w:t>b)</w:t>
      </w:r>
      <w:r>
        <w:t>:</w:t>
      </w:r>
      <w:r>
        <w:rPr>
          <w:spacing w:val="80"/>
        </w:rPr>
        <w:t xml:space="preserve"> </w:t>
      </w:r>
      <w:r>
        <w:t>Should</w:t>
      </w:r>
      <w:r>
        <w:rPr>
          <w:spacing w:val="80"/>
        </w:rPr>
        <w:t xml:space="preserve"> </w:t>
      </w:r>
      <w:r>
        <w:t>the</w:t>
      </w:r>
      <w:r>
        <w:rPr>
          <w:spacing w:val="80"/>
        </w:rPr>
        <w:t xml:space="preserve"> </w:t>
      </w:r>
      <w:r>
        <w:t>good</w:t>
      </w:r>
      <w:r>
        <w:rPr>
          <w:spacing w:val="80"/>
        </w:rPr>
        <w:t xml:space="preserve"> </w:t>
      </w:r>
      <w:r>
        <w:t>governance</w:t>
      </w:r>
      <w:r>
        <w:rPr>
          <w:spacing w:val="80"/>
        </w:rPr>
        <w:t xml:space="preserve"> </w:t>
      </w:r>
      <w:r>
        <w:t>concept</w:t>
      </w:r>
      <w:r>
        <w:rPr>
          <w:spacing w:val="80"/>
        </w:rPr>
        <w:t xml:space="preserve"> </w:t>
      </w:r>
      <w:r>
        <w:t>be</w:t>
      </w:r>
      <w:r>
        <w:rPr>
          <w:spacing w:val="80"/>
        </w:rPr>
        <w:t xml:space="preserve"> </w:t>
      </w:r>
      <w:r>
        <w:t>adapted</w:t>
      </w:r>
      <w:r>
        <w:rPr>
          <w:spacing w:val="80"/>
        </w:rPr>
        <w:t xml:space="preserve"> </w:t>
      </w:r>
      <w:r>
        <w:t>to</w:t>
      </w:r>
      <w:r>
        <w:rPr>
          <w:spacing w:val="80"/>
        </w:rPr>
        <w:t xml:space="preserve"> </w:t>
      </w:r>
      <w:r>
        <w:t>include investments in government bonds?</w:t>
      </w:r>
    </w:p>
    <w:p w14:paraId="0D123091" w14:textId="77777777" w:rsidR="000B6CDE" w:rsidRDefault="000B6CDE">
      <w:pPr>
        <w:pStyle w:val="BodyText"/>
        <w:spacing w:before="64"/>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6F8862B6" w14:textId="77777777">
        <w:trPr>
          <w:trHeight w:val="558"/>
        </w:trPr>
        <w:tc>
          <w:tcPr>
            <w:tcW w:w="1471" w:type="dxa"/>
          </w:tcPr>
          <w:p w14:paraId="0DDDED11" w14:textId="77777777" w:rsidR="000B6CDE" w:rsidRDefault="00DF4DC5">
            <w:pPr>
              <w:pStyle w:val="TableParagraph"/>
              <w:spacing w:before="1"/>
              <w:ind w:left="14"/>
              <w:jc w:val="center"/>
              <w:rPr>
                <w:sz w:val="24"/>
              </w:rPr>
            </w:pPr>
            <w:r>
              <w:rPr>
                <w:spacing w:val="-5"/>
                <w:sz w:val="24"/>
              </w:rPr>
              <w:t>Yes</w:t>
            </w:r>
          </w:p>
        </w:tc>
        <w:tc>
          <w:tcPr>
            <w:tcW w:w="1474" w:type="dxa"/>
          </w:tcPr>
          <w:p w14:paraId="15DC561B" w14:textId="77777777" w:rsidR="000B6CDE" w:rsidRDefault="00DF4DC5">
            <w:pPr>
              <w:pStyle w:val="TableParagraph"/>
              <w:spacing w:before="1"/>
              <w:ind w:left="19"/>
              <w:jc w:val="center"/>
              <w:rPr>
                <w:sz w:val="24"/>
              </w:rPr>
            </w:pPr>
            <w:r>
              <w:rPr>
                <w:spacing w:val="-5"/>
                <w:sz w:val="24"/>
              </w:rPr>
              <w:t>No</w:t>
            </w:r>
          </w:p>
        </w:tc>
        <w:tc>
          <w:tcPr>
            <w:tcW w:w="1471" w:type="dxa"/>
          </w:tcPr>
          <w:p w14:paraId="40E014BD" w14:textId="77777777" w:rsidR="000B6CDE" w:rsidRDefault="00DF4DC5">
            <w:pPr>
              <w:pStyle w:val="TableParagraph"/>
              <w:spacing w:before="1"/>
              <w:ind w:left="158"/>
              <w:rPr>
                <w:sz w:val="24"/>
              </w:rPr>
            </w:pPr>
            <w:r>
              <w:rPr>
                <w:sz w:val="24"/>
              </w:rPr>
              <w:t>Don’t</w:t>
            </w:r>
            <w:r>
              <w:rPr>
                <w:spacing w:val="-2"/>
                <w:sz w:val="24"/>
              </w:rPr>
              <w:t xml:space="preserve"> </w:t>
            </w:r>
            <w:r>
              <w:rPr>
                <w:spacing w:val="-4"/>
                <w:sz w:val="24"/>
              </w:rPr>
              <w:t>know</w:t>
            </w:r>
          </w:p>
        </w:tc>
      </w:tr>
      <w:tr w:rsidR="000B6CDE" w14:paraId="7CEDAF15" w14:textId="77777777">
        <w:trPr>
          <w:trHeight w:val="558"/>
        </w:trPr>
        <w:tc>
          <w:tcPr>
            <w:tcW w:w="1471" w:type="dxa"/>
          </w:tcPr>
          <w:p w14:paraId="5E3FC7F7" w14:textId="46200CC1" w:rsidR="000B6CDE" w:rsidRDefault="002432EF">
            <w:pPr>
              <w:pStyle w:val="TableParagraph"/>
            </w:pPr>
            <w:r w:rsidRPr="00D06677">
              <w:rPr>
                <w:b/>
                <w:color w:val="FF0000"/>
                <w:sz w:val="36"/>
              </w:rPr>
              <w:t>X</w:t>
            </w:r>
          </w:p>
        </w:tc>
        <w:tc>
          <w:tcPr>
            <w:tcW w:w="1474" w:type="dxa"/>
          </w:tcPr>
          <w:p w14:paraId="4FE745A4" w14:textId="77777777" w:rsidR="000B6CDE" w:rsidRDefault="000B6CDE">
            <w:pPr>
              <w:pStyle w:val="TableParagraph"/>
            </w:pPr>
          </w:p>
        </w:tc>
        <w:tc>
          <w:tcPr>
            <w:tcW w:w="1471" w:type="dxa"/>
          </w:tcPr>
          <w:p w14:paraId="76678888" w14:textId="77777777" w:rsidR="000B6CDE" w:rsidRDefault="000B6CDE">
            <w:pPr>
              <w:pStyle w:val="TableParagraph"/>
            </w:pPr>
          </w:p>
        </w:tc>
      </w:tr>
    </w:tbl>
    <w:p w14:paraId="4562A533" w14:textId="77777777" w:rsidR="000B6CDE" w:rsidRDefault="00DF4DC5">
      <w:pPr>
        <w:pStyle w:val="BodyText"/>
        <w:spacing w:before="275"/>
        <w:ind w:left="226"/>
        <w:rPr>
          <w:spacing w:val="-2"/>
        </w:rPr>
      </w:pPr>
      <w:r>
        <w:t>If</w:t>
      </w:r>
      <w:r>
        <w:rPr>
          <w:spacing w:val="-5"/>
        </w:rPr>
        <w:t xml:space="preserve"> </w:t>
      </w:r>
      <w:r>
        <w:t>yes,</w:t>
      </w:r>
      <w:r>
        <w:rPr>
          <w:spacing w:val="-1"/>
        </w:rPr>
        <w:t xml:space="preserve"> </w:t>
      </w:r>
      <w:r>
        <w:t>what should</w:t>
      </w:r>
      <w:r>
        <w:rPr>
          <w:spacing w:val="-1"/>
        </w:rPr>
        <w:t xml:space="preserve"> </w:t>
      </w:r>
      <w:r>
        <w:t>be the</w:t>
      </w:r>
      <w:r>
        <w:rPr>
          <w:spacing w:val="-2"/>
        </w:rPr>
        <w:t xml:space="preserve"> </w:t>
      </w:r>
      <w:r>
        <w:t>minimum criteria</w:t>
      </w:r>
      <w:r>
        <w:rPr>
          <w:spacing w:val="-3"/>
        </w:rPr>
        <w:t xml:space="preserve"> </w:t>
      </w:r>
      <w:r>
        <w:t>required for</w:t>
      </w:r>
      <w:r>
        <w:rPr>
          <w:spacing w:val="-3"/>
        </w:rPr>
        <w:t xml:space="preserve"> </w:t>
      </w:r>
      <w:r>
        <w:t xml:space="preserve">this </w:t>
      </w:r>
      <w:r>
        <w:rPr>
          <w:spacing w:val="-2"/>
        </w:rPr>
        <w:t>element?</w:t>
      </w:r>
    </w:p>
    <w:p w14:paraId="1D18FD6B" w14:textId="1ABDD60A" w:rsidR="002432EF" w:rsidRPr="00B80496" w:rsidRDefault="002432EF">
      <w:pPr>
        <w:pStyle w:val="BodyText"/>
        <w:spacing w:before="275"/>
        <w:ind w:left="226"/>
        <w:rPr>
          <w:i/>
          <w:iCs/>
        </w:rPr>
      </w:pPr>
      <w:r w:rsidRPr="00B80496">
        <w:rPr>
          <w:i/>
          <w:iCs/>
          <w:spacing w:val="-2"/>
          <w:highlight w:val="yellow"/>
        </w:rPr>
        <w:t>Reference should be made to the level of EU sanctions in relation to human rights.</w:t>
      </w:r>
    </w:p>
    <w:p w14:paraId="74687702" w14:textId="77777777" w:rsidR="000B6CDE" w:rsidRDefault="00DF4DC5">
      <w:pPr>
        <w:pStyle w:val="BodyText"/>
        <w:spacing w:before="5"/>
        <w:rPr>
          <w:sz w:val="5"/>
        </w:rPr>
      </w:pPr>
      <w:r>
        <w:rPr>
          <w:noProof/>
        </w:rPr>
        <mc:AlternateContent>
          <mc:Choice Requires="wps">
            <w:drawing>
              <wp:anchor distT="0" distB="0" distL="0" distR="0" simplePos="0" relativeHeight="251672576" behindDoc="1" locked="0" layoutInCell="1" allowOverlap="1" wp14:anchorId="04754B70" wp14:editId="22DBC9ED">
                <wp:simplePos x="0" y="0"/>
                <wp:positionH relativeFrom="page">
                  <wp:posOffset>984808</wp:posOffset>
                </wp:positionH>
                <wp:positionV relativeFrom="paragraph">
                  <wp:posOffset>55513</wp:posOffset>
                </wp:positionV>
                <wp:extent cx="5620385" cy="352425"/>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64"/>
                              </a:moveTo>
                              <a:lnTo>
                                <a:pt x="0" y="339864"/>
                              </a:lnTo>
                              <a:lnTo>
                                <a:pt x="0" y="352044"/>
                              </a:lnTo>
                              <a:lnTo>
                                <a:pt x="12179" y="352044"/>
                              </a:lnTo>
                              <a:lnTo>
                                <a:pt x="12179" y="339864"/>
                              </a:lnTo>
                              <a:close/>
                            </a:path>
                            <a:path w="5620385" h="352425">
                              <a:moveTo>
                                <a:pt x="12179" y="0"/>
                              </a:moveTo>
                              <a:lnTo>
                                <a:pt x="0" y="0"/>
                              </a:lnTo>
                              <a:lnTo>
                                <a:pt x="0" y="12192"/>
                              </a:lnTo>
                              <a:lnTo>
                                <a:pt x="0" y="339852"/>
                              </a:lnTo>
                              <a:lnTo>
                                <a:pt x="12179" y="339852"/>
                              </a:lnTo>
                              <a:lnTo>
                                <a:pt x="12179" y="12192"/>
                              </a:lnTo>
                              <a:lnTo>
                                <a:pt x="12179" y="0"/>
                              </a:lnTo>
                              <a:close/>
                            </a:path>
                            <a:path w="5620385" h="352425">
                              <a:moveTo>
                                <a:pt x="5620207" y="339864"/>
                              </a:moveTo>
                              <a:lnTo>
                                <a:pt x="5614162" y="339864"/>
                              </a:lnTo>
                              <a:lnTo>
                                <a:pt x="12192" y="339864"/>
                              </a:lnTo>
                              <a:lnTo>
                                <a:pt x="12192" y="352044"/>
                              </a:lnTo>
                              <a:lnTo>
                                <a:pt x="5614111" y="352044"/>
                              </a:lnTo>
                              <a:lnTo>
                                <a:pt x="5620207" y="352044"/>
                              </a:lnTo>
                              <a:lnTo>
                                <a:pt x="5620207" y="339864"/>
                              </a:lnTo>
                              <a:close/>
                            </a:path>
                            <a:path w="5620385" h="352425">
                              <a:moveTo>
                                <a:pt x="5620207" y="0"/>
                              </a:moveTo>
                              <a:lnTo>
                                <a:pt x="5614162" y="0"/>
                              </a:lnTo>
                              <a:lnTo>
                                <a:pt x="12192" y="0"/>
                              </a:lnTo>
                              <a:lnTo>
                                <a:pt x="12192" y="12192"/>
                              </a:lnTo>
                              <a:lnTo>
                                <a:pt x="5614111" y="12192"/>
                              </a:lnTo>
                              <a:lnTo>
                                <a:pt x="5614111" y="339852"/>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81878B" id="Graphic 52" o:spid="_x0000_s1026" style="position:absolute;margin-left:77.55pt;margin-top:4.35pt;width:442.55pt;height:27.75pt;z-index:-251643904;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" path="m12179,339864l,339864r,12180l12179,352044r,-12180xem12179,l,,,12192,,339852r12179,l12179,12192,12179,xem5620207,339864r-6045,l12192,339864r,12180l5614111,352044r6096,l5620207,339864xem5620207,r-6045,l12192,r,12192l5614111,12192r,327660l5620207,339852r,-327660l5620207,xe" fillcolor="black" stroked="f">
                <v:path arrowok="t"/>
                <w10:wrap type="topAndBottom" anchorx="page"/>
              </v:shape>
            </w:pict>
          </mc:Fallback>
        </mc:AlternateContent>
      </w:r>
    </w:p>
    <w:p w14:paraId="66AA6DA1" w14:textId="77777777" w:rsidR="000B6CDE" w:rsidRDefault="000B6CDE">
      <w:pPr>
        <w:pStyle w:val="BodyText"/>
        <w:spacing w:before="239"/>
      </w:pPr>
    </w:p>
    <w:p w14:paraId="333C9487" w14:textId="77777777" w:rsidR="000B6CDE" w:rsidRDefault="00DF4DC5">
      <w:pPr>
        <w:pStyle w:val="BodyText"/>
        <w:ind w:left="226" w:right="712"/>
      </w:pPr>
      <w:r>
        <w:rPr>
          <w:b/>
          <w:u w:val="single"/>
        </w:rPr>
        <w:t>Question</w:t>
      </w:r>
      <w:r>
        <w:rPr>
          <w:b/>
          <w:spacing w:val="80"/>
          <w:u w:val="single"/>
        </w:rPr>
        <w:t xml:space="preserve"> </w:t>
      </w:r>
      <w:r>
        <w:rPr>
          <w:b/>
          <w:u w:val="single"/>
        </w:rPr>
        <w:t>4.1.12</w:t>
      </w:r>
      <w:r>
        <w:rPr>
          <w:b/>
          <w:spacing w:val="80"/>
          <w:u w:val="single"/>
        </w:rPr>
        <w:t xml:space="preserve"> </w:t>
      </w:r>
      <w:r>
        <w:rPr>
          <w:b/>
          <w:u w:val="single"/>
        </w:rPr>
        <w:t>c)</w:t>
      </w:r>
      <w:r>
        <w:t>:</w:t>
      </w:r>
      <w:r>
        <w:rPr>
          <w:spacing w:val="80"/>
        </w:rPr>
        <w:t xml:space="preserve"> </w:t>
      </w:r>
      <w:r>
        <w:t>Should</w:t>
      </w:r>
      <w:r>
        <w:rPr>
          <w:spacing w:val="80"/>
        </w:rPr>
        <w:t xml:space="preserve"> </w:t>
      </w:r>
      <w:r>
        <w:t>the</w:t>
      </w:r>
      <w:r>
        <w:rPr>
          <w:spacing w:val="80"/>
        </w:rPr>
        <w:t xml:space="preserve"> </w:t>
      </w:r>
      <w:r>
        <w:t>good</w:t>
      </w:r>
      <w:r>
        <w:rPr>
          <w:spacing w:val="80"/>
        </w:rPr>
        <w:t xml:space="preserve"> </w:t>
      </w:r>
      <w:r>
        <w:t>governance</w:t>
      </w:r>
      <w:r>
        <w:rPr>
          <w:spacing w:val="80"/>
        </w:rPr>
        <w:t xml:space="preserve"> </w:t>
      </w:r>
      <w:r>
        <w:t>concept</w:t>
      </w:r>
      <w:r>
        <w:rPr>
          <w:spacing w:val="80"/>
        </w:rPr>
        <w:t xml:space="preserve"> </w:t>
      </w:r>
      <w:r>
        <w:t>be</w:t>
      </w:r>
      <w:r>
        <w:rPr>
          <w:spacing w:val="80"/>
        </w:rPr>
        <w:t xml:space="preserve"> </w:t>
      </w:r>
      <w:r>
        <w:t>adapted</w:t>
      </w:r>
      <w:r>
        <w:rPr>
          <w:spacing w:val="80"/>
        </w:rPr>
        <w:t xml:space="preserve"> </w:t>
      </w:r>
      <w:r>
        <w:t>to</w:t>
      </w:r>
      <w:r>
        <w:rPr>
          <w:spacing w:val="80"/>
        </w:rPr>
        <w:t xml:space="preserve"> </w:t>
      </w:r>
      <w:r>
        <w:t>include investments in real estate investments?</w:t>
      </w:r>
    </w:p>
    <w:p w14:paraId="361ACD1F" w14:textId="77777777" w:rsidR="000B6CDE" w:rsidRDefault="000B6CDE">
      <w:pPr>
        <w:pStyle w:val="BodyText"/>
        <w:spacing w:before="64"/>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461E3846" w14:textId="77777777">
        <w:trPr>
          <w:trHeight w:val="558"/>
        </w:trPr>
        <w:tc>
          <w:tcPr>
            <w:tcW w:w="1471" w:type="dxa"/>
          </w:tcPr>
          <w:p w14:paraId="3D3BDC14" w14:textId="77777777" w:rsidR="000B6CDE" w:rsidRDefault="00DF4DC5">
            <w:pPr>
              <w:pStyle w:val="TableParagraph"/>
              <w:spacing w:before="1"/>
              <w:ind w:left="14"/>
              <w:jc w:val="center"/>
              <w:rPr>
                <w:sz w:val="24"/>
              </w:rPr>
            </w:pPr>
            <w:r>
              <w:rPr>
                <w:spacing w:val="-5"/>
                <w:sz w:val="24"/>
              </w:rPr>
              <w:t>Yes</w:t>
            </w:r>
          </w:p>
        </w:tc>
        <w:tc>
          <w:tcPr>
            <w:tcW w:w="1474" w:type="dxa"/>
          </w:tcPr>
          <w:p w14:paraId="3C76BF7C" w14:textId="77777777" w:rsidR="000B6CDE" w:rsidRDefault="00DF4DC5">
            <w:pPr>
              <w:pStyle w:val="TableParagraph"/>
              <w:spacing w:before="1"/>
              <w:ind w:left="19"/>
              <w:jc w:val="center"/>
              <w:rPr>
                <w:sz w:val="24"/>
              </w:rPr>
            </w:pPr>
            <w:r>
              <w:rPr>
                <w:spacing w:val="-5"/>
                <w:sz w:val="24"/>
              </w:rPr>
              <w:t>No</w:t>
            </w:r>
          </w:p>
        </w:tc>
        <w:tc>
          <w:tcPr>
            <w:tcW w:w="1471" w:type="dxa"/>
          </w:tcPr>
          <w:p w14:paraId="329CD82E" w14:textId="77777777" w:rsidR="000B6CDE" w:rsidRDefault="00DF4DC5">
            <w:pPr>
              <w:pStyle w:val="TableParagraph"/>
              <w:spacing w:before="1"/>
              <w:ind w:left="158"/>
              <w:rPr>
                <w:sz w:val="24"/>
              </w:rPr>
            </w:pPr>
            <w:r>
              <w:rPr>
                <w:sz w:val="24"/>
              </w:rPr>
              <w:t>Don’t</w:t>
            </w:r>
            <w:r>
              <w:rPr>
                <w:spacing w:val="-2"/>
                <w:sz w:val="24"/>
              </w:rPr>
              <w:t xml:space="preserve"> </w:t>
            </w:r>
            <w:r>
              <w:rPr>
                <w:spacing w:val="-4"/>
                <w:sz w:val="24"/>
              </w:rPr>
              <w:t>know</w:t>
            </w:r>
          </w:p>
        </w:tc>
      </w:tr>
      <w:tr w:rsidR="000B6CDE" w14:paraId="6F84EC4C" w14:textId="77777777">
        <w:trPr>
          <w:trHeight w:val="558"/>
        </w:trPr>
        <w:tc>
          <w:tcPr>
            <w:tcW w:w="1471" w:type="dxa"/>
          </w:tcPr>
          <w:p w14:paraId="1061ADEC" w14:textId="77777777" w:rsidR="000B6CDE" w:rsidRDefault="000B6CDE">
            <w:pPr>
              <w:pStyle w:val="TableParagraph"/>
            </w:pPr>
          </w:p>
        </w:tc>
        <w:tc>
          <w:tcPr>
            <w:tcW w:w="1474" w:type="dxa"/>
          </w:tcPr>
          <w:p w14:paraId="0E59FE12" w14:textId="77777777" w:rsidR="000B6CDE" w:rsidRDefault="000B6CDE">
            <w:pPr>
              <w:pStyle w:val="TableParagraph"/>
            </w:pPr>
          </w:p>
        </w:tc>
        <w:tc>
          <w:tcPr>
            <w:tcW w:w="1471" w:type="dxa"/>
          </w:tcPr>
          <w:p w14:paraId="2D74A905" w14:textId="7F90C774" w:rsidR="000B6CDE" w:rsidRDefault="00E03A55">
            <w:pPr>
              <w:pStyle w:val="TableParagraph"/>
            </w:pPr>
            <w:r w:rsidRPr="00D06677">
              <w:rPr>
                <w:b/>
                <w:color w:val="FF0000"/>
                <w:sz w:val="36"/>
              </w:rPr>
              <w:t>X</w:t>
            </w:r>
          </w:p>
        </w:tc>
      </w:tr>
    </w:tbl>
    <w:p w14:paraId="596A0463" w14:textId="77777777" w:rsidR="000B6CDE" w:rsidRDefault="00DF4DC5">
      <w:pPr>
        <w:pStyle w:val="BodyText"/>
        <w:spacing w:before="275"/>
        <w:ind w:left="226"/>
      </w:pPr>
      <w:r>
        <w:t>If</w:t>
      </w:r>
      <w:r>
        <w:rPr>
          <w:spacing w:val="-5"/>
        </w:rPr>
        <w:t xml:space="preserve"> </w:t>
      </w:r>
      <w:r>
        <w:t>yes,</w:t>
      </w:r>
      <w:r>
        <w:rPr>
          <w:spacing w:val="-1"/>
        </w:rPr>
        <w:t xml:space="preserve"> </w:t>
      </w:r>
      <w:r>
        <w:t>what should</w:t>
      </w:r>
      <w:r>
        <w:rPr>
          <w:spacing w:val="-1"/>
        </w:rPr>
        <w:t xml:space="preserve"> </w:t>
      </w:r>
      <w:r>
        <w:t>be the</w:t>
      </w:r>
      <w:r>
        <w:rPr>
          <w:spacing w:val="-2"/>
        </w:rPr>
        <w:t xml:space="preserve"> </w:t>
      </w:r>
      <w:r>
        <w:t>minimum criteria</w:t>
      </w:r>
      <w:r>
        <w:rPr>
          <w:spacing w:val="-3"/>
        </w:rPr>
        <w:t xml:space="preserve"> </w:t>
      </w:r>
      <w:r>
        <w:t>required for</w:t>
      </w:r>
      <w:r>
        <w:rPr>
          <w:spacing w:val="-3"/>
        </w:rPr>
        <w:t xml:space="preserve"> </w:t>
      </w:r>
      <w:r>
        <w:t xml:space="preserve">this </w:t>
      </w:r>
      <w:r>
        <w:rPr>
          <w:spacing w:val="-2"/>
        </w:rPr>
        <w:t>element?</w:t>
      </w:r>
    </w:p>
    <w:p w14:paraId="53372FA4" w14:textId="77777777" w:rsidR="000B6CDE" w:rsidRDefault="00DF4DC5">
      <w:pPr>
        <w:pStyle w:val="BodyText"/>
        <w:spacing w:before="5"/>
        <w:rPr>
          <w:sz w:val="5"/>
        </w:rPr>
      </w:pPr>
      <w:r>
        <w:rPr>
          <w:noProof/>
        </w:rPr>
        <mc:AlternateContent>
          <mc:Choice Requires="wps">
            <w:drawing>
              <wp:anchor distT="0" distB="0" distL="0" distR="0" simplePos="0" relativeHeight="251673600" behindDoc="1" locked="0" layoutInCell="1" allowOverlap="1" wp14:anchorId="64DE5273" wp14:editId="400DFF50">
                <wp:simplePos x="0" y="0"/>
                <wp:positionH relativeFrom="page">
                  <wp:posOffset>984808</wp:posOffset>
                </wp:positionH>
                <wp:positionV relativeFrom="paragraph">
                  <wp:posOffset>54936</wp:posOffset>
                </wp:positionV>
                <wp:extent cx="5620385" cy="3524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40106"/>
                              </a:moveTo>
                              <a:lnTo>
                                <a:pt x="0" y="340106"/>
                              </a:lnTo>
                              <a:lnTo>
                                <a:pt x="0" y="352285"/>
                              </a:lnTo>
                              <a:lnTo>
                                <a:pt x="12179" y="352285"/>
                              </a:lnTo>
                              <a:lnTo>
                                <a:pt x="12179" y="340106"/>
                              </a:lnTo>
                              <a:close/>
                            </a:path>
                            <a:path w="5620385" h="352425">
                              <a:moveTo>
                                <a:pt x="12179" y="0"/>
                              </a:moveTo>
                              <a:lnTo>
                                <a:pt x="0" y="0"/>
                              </a:lnTo>
                              <a:lnTo>
                                <a:pt x="0" y="12128"/>
                              </a:lnTo>
                              <a:lnTo>
                                <a:pt x="0" y="340093"/>
                              </a:lnTo>
                              <a:lnTo>
                                <a:pt x="12179" y="340093"/>
                              </a:lnTo>
                              <a:lnTo>
                                <a:pt x="12179" y="12179"/>
                              </a:lnTo>
                              <a:lnTo>
                                <a:pt x="12179" y="0"/>
                              </a:lnTo>
                              <a:close/>
                            </a:path>
                            <a:path w="5620385" h="352425">
                              <a:moveTo>
                                <a:pt x="5620207" y="340106"/>
                              </a:moveTo>
                              <a:lnTo>
                                <a:pt x="5614162" y="340106"/>
                              </a:lnTo>
                              <a:lnTo>
                                <a:pt x="12192" y="340106"/>
                              </a:lnTo>
                              <a:lnTo>
                                <a:pt x="12192" y="352285"/>
                              </a:lnTo>
                              <a:lnTo>
                                <a:pt x="5614111" y="352285"/>
                              </a:lnTo>
                              <a:lnTo>
                                <a:pt x="5620207" y="352285"/>
                              </a:lnTo>
                              <a:lnTo>
                                <a:pt x="5620207" y="340106"/>
                              </a:lnTo>
                              <a:close/>
                            </a:path>
                            <a:path w="5620385" h="352425">
                              <a:moveTo>
                                <a:pt x="5620207" y="0"/>
                              </a:moveTo>
                              <a:lnTo>
                                <a:pt x="5614162" y="0"/>
                              </a:lnTo>
                              <a:lnTo>
                                <a:pt x="12192" y="0"/>
                              </a:lnTo>
                              <a:lnTo>
                                <a:pt x="12192" y="12179"/>
                              </a:lnTo>
                              <a:lnTo>
                                <a:pt x="5614111" y="12179"/>
                              </a:lnTo>
                              <a:lnTo>
                                <a:pt x="5614111" y="340093"/>
                              </a:lnTo>
                              <a:lnTo>
                                <a:pt x="5620207" y="34009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ECA350" id="Graphic 53" o:spid="_x0000_s1026" style="position:absolute;margin-left:77.55pt;margin-top:4.35pt;width:442.55pt;height:27.75pt;z-index:-251642880;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" path="m12179,340106l,340106r,12179l12179,352285r,-12179xem12179,l,,,12128,,340093r12179,l12179,12179,12179,xem5620207,340106r-6045,l12192,340106r,12179l5614111,352285r6096,l5620207,340106xem5620207,r-6045,l12192,r,12179l5614111,12179r,327914l5620207,340093r,-327914l5620207,xe" fillcolor="black" stroked="f">
                <v:path arrowok="t"/>
                <w10:wrap type="topAndBottom" anchorx="page"/>
              </v:shape>
            </w:pict>
          </mc:Fallback>
        </mc:AlternateContent>
      </w:r>
    </w:p>
    <w:p w14:paraId="072B9314" w14:textId="77777777" w:rsidR="000B6CDE" w:rsidRDefault="000B6CDE">
      <w:pPr>
        <w:rPr>
          <w:sz w:val="5"/>
        </w:rPr>
        <w:sectPr w:rsidR="000B6CDE" w:rsidSect="006403E1">
          <w:pgSz w:w="11910" w:h="16840"/>
          <w:pgMar w:top="1440" w:right="1440" w:bottom="1440" w:left="1440" w:header="0" w:footer="995" w:gutter="0"/>
          <w:cols w:space="720"/>
        </w:sectPr>
      </w:pPr>
    </w:p>
    <w:p w14:paraId="6962E60C" w14:textId="77777777" w:rsidR="00C5501D" w:rsidRDefault="00DF4DC5" w:rsidP="002C5825">
      <w:pPr>
        <w:pStyle w:val="BodyText"/>
        <w:spacing w:before="64"/>
        <w:ind w:right="1461"/>
      </w:pPr>
      <w:r>
        <w:rPr>
          <w:b/>
          <w:u w:val="single"/>
        </w:rPr>
        <w:t>Question 4.1.13</w:t>
      </w:r>
      <w:r>
        <w:t>: How would you further specify what promotion of ‘environmental/social characteristics’ means, what should be the minimum criteria required for such characteristics and what should be the trigger for a product to be considered as promoting those characteristics?</w:t>
      </w:r>
    </w:p>
    <w:p w14:paraId="3CD53629" w14:textId="3567C7A5" w:rsidR="002C5825" w:rsidRPr="00C5501D" w:rsidRDefault="002B5421" w:rsidP="002C5825">
      <w:pPr>
        <w:pStyle w:val="BodyText"/>
        <w:spacing w:before="64"/>
        <w:ind w:right="1461"/>
        <w:rPr>
          <w:bCs/>
          <w:i/>
          <w:iCs/>
          <w:lang w:val="en-GB"/>
        </w:rPr>
      </w:pPr>
      <w:r w:rsidRPr="00C5501D">
        <w:rPr>
          <w:i/>
          <w:iCs/>
          <w:highlight w:val="yellow"/>
        </w:rPr>
        <w:t xml:space="preserve">As stated above, </w:t>
      </w:r>
      <w:r w:rsidRPr="00C5501D">
        <w:rPr>
          <w:i/>
          <w:iCs/>
          <w:highlight w:val="yellow"/>
          <w:lang w:val="en-GB"/>
        </w:rPr>
        <w:t>financial products should be allowed to have different levels of ambition as long as th</w:t>
      </w:r>
      <w:r w:rsidR="00846F9B" w:rsidRPr="00C5501D">
        <w:rPr>
          <w:i/>
          <w:iCs/>
          <w:highlight w:val="yellow"/>
          <w:lang w:val="en-GB"/>
        </w:rPr>
        <w:t>eir</w:t>
      </w:r>
      <w:r w:rsidRPr="00C5501D">
        <w:rPr>
          <w:i/>
          <w:iCs/>
          <w:highlight w:val="yellow"/>
          <w:lang w:val="en-GB"/>
        </w:rPr>
        <w:t xml:space="preserve"> end objective is clearly specified in product disclosure</w:t>
      </w:r>
      <w:r w:rsidR="00846F9B" w:rsidRPr="00C5501D">
        <w:rPr>
          <w:i/>
          <w:iCs/>
          <w:highlight w:val="yellow"/>
          <w:lang w:val="en-GB"/>
        </w:rPr>
        <w:t>.</w:t>
      </w:r>
      <w:r w:rsidR="002C5825" w:rsidRPr="00C5501D">
        <w:rPr>
          <w:rFonts w:asciiTheme="minorHAnsi" w:eastAsiaTheme="minorHAnsi" w:hAnsiTheme="minorHAnsi" w:cstheme="minorBidi"/>
          <w:b/>
          <w:i/>
          <w:iCs/>
          <w:highlight w:val="yellow"/>
          <w:lang w:val="en-GB"/>
        </w:rPr>
        <w:t xml:space="preserve"> </w:t>
      </w:r>
      <w:r w:rsidR="002C5825" w:rsidRPr="00C5501D">
        <w:rPr>
          <w:bCs/>
          <w:i/>
          <w:iCs/>
          <w:highlight w:val="yellow"/>
          <w:lang w:val="en-GB"/>
        </w:rPr>
        <w:t>Only financial products which include measurable, comparable and binding sustainability objectives should be authorized to make any sustainability claims.</w:t>
      </w:r>
    </w:p>
    <w:p w14:paraId="032426B0" w14:textId="5A8B9131" w:rsidR="002B5421" w:rsidRPr="00EF4BD3" w:rsidRDefault="002B5421" w:rsidP="002B5421">
      <w:pPr>
        <w:pStyle w:val="BodyText"/>
        <w:spacing w:before="64"/>
        <w:ind w:left="226" w:right="1461"/>
        <w:jc w:val="both"/>
        <w:rPr>
          <w:lang w:val="en-GB"/>
        </w:rPr>
      </w:pPr>
    </w:p>
    <w:p w14:paraId="4E136194" w14:textId="77777777" w:rsidR="002B5421" w:rsidRDefault="002B5421" w:rsidP="002B5421">
      <w:pPr>
        <w:pStyle w:val="BodyText"/>
        <w:spacing w:before="64"/>
        <w:ind w:left="226" w:right="1461"/>
        <w:jc w:val="both"/>
      </w:pPr>
    </w:p>
    <w:p w14:paraId="3E1D5EA9" w14:textId="47F328D6" w:rsidR="000B6CDE" w:rsidRDefault="00DF4DC5" w:rsidP="00EF4BD3">
      <w:pPr>
        <w:pStyle w:val="BodyText"/>
        <w:spacing w:before="64"/>
        <w:ind w:left="226" w:right="1461"/>
        <w:jc w:val="both"/>
        <w:rPr>
          <w:sz w:val="5"/>
        </w:rPr>
      </w:pPr>
      <w:r>
        <w:rPr>
          <w:noProof/>
        </w:rPr>
        <mc:AlternateContent>
          <mc:Choice Requires="wps">
            <w:drawing>
              <wp:anchor distT="0" distB="0" distL="0" distR="0" simplePos="0" relativeHeight="251676672" behindDoc="1" locked="0" layoutInCell="1" allowOverlap="1" wp14:anchorId="74086B5D" wp14:editId="020BBDAF">
                <wp:simplePos x="0" y="0"/>
                <wp:positionH relativeFrom="page">
                  <wp:posOffset>984808</wp:posOffset>
                </wp:positionH>
                <wp:positionV relativeFrom="paragraph">
                  <wp:posOffset>55685</wp:posOffset>
                </wp:positionV>
                <wp:extent cx="5620385" cy="35242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339864"/>
                              </a:moveTo>
                              <a:lnTo>
                                <a:pt x="0" y="339864"/>
                              </a:lnTo>
                              <a:lnTo>
                                <a:pt x="0" y="352044"/>
                              </a:lnTo>
                              <a:lnTo>
                                <a:pt x="12179" y="352044"/>
                              </a:lnTo>
                              <a:lnTo>
                                <a:pt x="12179" y="339864"/>
                              </a:lnTo>
                              <a:close/>
                            </a:path>
                            <a:path w="5620385" h="352425">
                              <a:moveTo>
                                <a:pt x="12179" y="0"/>
                              </a:moveTo>
                              <a:lnTo>
                                <a:pt x="0" y="0"/>
                              </a:lnTo>
                              <a:lnTo>
                                <a:pt x="0" y="12192"/>
                              </a:lnTo>
                              <a:lnTo>
                                <a:pt x="0" y="339852"/>
                              </a:lnTo>
                              <a:lnTo>
                                <a:pt x="12179" y="339852"/>
                              </a:lnTo>
                              <a:lnTo>
                                <a:pt x="12179" y="12192"/>
                              </a:lnTo>
                              <a:lnTo>
                                <a:pt x="12179" y="0"/>
                              </a:lnTo>
                              <a:close/>
                            </a:path>
                            <a:path w="5620385" h="352425">
                              <a:moveTo>
                                <a:pt x="5620207" y="339864"/>
                              </a:moveTo>
                              <a:lnTo>
                                <a:pt x="5614162" y="339864"/>
                              </a:lnTo>
                              <a:lnTo>
                                <a:pt x="12192" y="339864"/>
                              </a:lnTo>
                              <a:lnTo>
                                <a:pt x="12192" y="352044"/>
                              </a:lnTo>
                              <a:lnTo>
                                <a:pt x="5614111" y="352044"/>
                              </a:lnTo>
                              <a:lnTo>
                                <a:pt x="5620207" y="352044"/>
                              </a:lnTo>
                              <a:lnTo>
                                <a:pt x="5620207" y="339864"/>
                              </a:lnTo>
                              <a:close/>
                            </a:path>
                            <a:path w="5620385" h="352425">
                              <a:moveTo>
                                <a:pt x="5620207" y="0"/>
                              </a:moveTo>
                              <a:lnTo>
                                <a:pt x="5614162" y="0"/>
                              </a:lnTo>
                              <a:lnTo>
                                <a:pt x="12192" y="0"/>
                              </a:lnTo>
                              <a:lnTo>
                                <a:pt x="12192" y="12192"/>
                              </a:lnTo>
                              <a:lnTo>
                                <a:pt x="5614111" y="12192"/>
                              </a:lnTo>
                              <a:lnTo>
                                <a:pt x="5614111" y="339852"/>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91C04A" id="Graphic 54" o:spid="_x0000_s1026" style="position:absolute;margin-left:77.55pt;margin-top:4.4pt;width:442.55pt;height:27.75pt;z-index:-251639808;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" path="m12179,339864l,339864r,12180l12179,352044r,-12180xem12179,l,,,12192,,339852r12179,l12179,12192,12179,xem5620207,339864r-6045,l12192,339864r,12180l5614111,352044r6096,l5620207,339864xem5620207,r-6045,l12192,r,12192l5614111,12192r,327660l5620207,339852r,-327660l5620207,xe" fillcolor="black" stroked="f">
                <v:path arrowok="t"/>
                <w10:wrap type="topAndBottom" anchorx="page"/>
              </v:shape>
            </w:pict>
          </mc:Fallback>
        </mc:AlternateContent>
      </w:r>
    </w:p>
    <w:p w14:paraId="07C5582F" w14:textId="77777777" w:rsidR="000B6CDE" w:rsidRDefault="00DF4DC5">
      <w:pPr>
        <w:pStyle w:val="BodyText"/>
        <w:spacing w:before="275"/>
        <w:ind w:left="226" w:right="1464"/>
      </w:pPr>
      <w:r>
        <w:rPr>
          <w:b/>
          <w:u w:val="single"/>
        </w:rPr>
        <w:t>Question</w:t>
      </w:r>
      <w:r>
        <w:rPr>
          <w:b/>
          <w:spacing w:val="-3"/>
          <w:u w:val="single"/>
        </w:rPr>
        <w:t xml:space="preserve"> </w:t>
      </w:r>
      <w:r>
        <w:rPr>
          <w:b/>
          <w:u w:val="single"/>
        </w:rPr>
        <w:t>4.1.14:</w:t>
      </w:r>
      <w:r>
        <w:rPr>
          <w:b/>
          <w:spacing w:val="-4"/>
        </w:rPr>
        <w:t xml:space="preserve"> </w:t>
      </w:r>
      <w:r>
        <w:t>Do</w:t>
      </w:r>
      <w:r>
        <w:rPr>
          <w:spacing w:val="-3"/>
        </w:rPr>
        <w:t xml:space="preserve"> </w:t>
      </w:r>
      <w:r>
        <w:t>you</w:t>
      </w:r>
      <w:r>
        <w:rPr>
          <w:spacing w:val="-3"/>
        </w:rPr>
        <w:t xml:space="preserve"> </w:t>
      </w:r>
      <w:r>
        <w:t>think</w:t>
      </w:r>
      <w:r>
        <w:rPr>
          <w:spacing w:val="-3"/>
        </w:rPr>
        <w:t xml:space="preserve"> </w:t>
      </w:r>
      <w:r>
        <w:t>that</w:t>
      </w:r>
      <w:r>
        <w:rPr>
          <w:spacing w:val="-3"/>
        </w:rPr>
        <w:t xml:space="preserve"> </w:t>
      </w:r>
      <w:r>
        <w:t>a</w:t>
      </w:r>
      <w:r>
        <w:rPr>
          <w:spacing w:val="-3"/>
        </w:rPr>
        <w:t xml:space="preserve"> </w:t>
      </w:r>
      <w:r>
        <w:t>minimum</w:t>
      </w:r>
      <w:r>
        <w:rPr>
          <w:spacing w:val="-3"/>
        </w:rPr>
        <w:t xml:space="preserve"> </w:t>
      </w:r>
      <w:r>
        <w:t>proportion</w:t>
      </w:r>
      <w:r>
        <w:rPr>
          <w:spacing w:val="-3"/>
        </w:rPr>
        <w:t xml:space="preserve"> </w:t>
      </w:r>
      <w:r>
        <w:t>of</w:t>
      </w:r>
      <w:r>
        <w:rPr>
          <w:spacing w:val="-3"/>
        </w:rPr>
        <w:t xml:space="preserve"> </w:t>
      </w:r>
      <w:r>
        <w:t>investments</w:t>
      </w:r>
      <w:r>
        <w:rPr>
          <w:spacing w:val="-3"/>
        </w:rPr>
        <w:t xml:space="preserve"> </w:t>
      </w:r>
      <w:r>
        <w:t>in</w:t>
      </w:r>
      <w:r>
        <w:rPr>
          <w:spacing w:val="-3"/>
        </w:rPr>
        <w:t xml:space="preserve"> </w:t>
      </w:r>
      <w:r>
        <w:t>taxonomy aligned activities shall be required as a criterion to:</w:t>
      </w:r>
    </w:p>
    <w:p w14:paraId="38D4ADEF" w14:textId="77777777" w:rsidR="000B6CDE" w:rsidRDefault="000B6CDE">
      <w:pPr>
        <w:pStyle w:val="BodyText"/>
        <w:spacing w:before="63" w:after="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62"/>
        <w:gridCol w:w="1858"/>
        <w:gridCol w:w="1858"/>
        <w:gridCol w:w="1858"/>
      </w:tblGrid>
      <w:tr w:rsidR="000B6CDE" w14:paraId="0B3E734D" w14:textId="77777777">
        <w:trPr>
          <w:trHeight w:val="578"/>
        </w:trPr>
        <w:tc>
          <w:tcPr>
            <w:tcW w:w="3262" w:type="dxa"/>
          </w:tcPr>
          <w:p w14:paraId="52217FC4" w14:textId="77777777" w:rsidR="000B6CDE" w:rsidRDefault="000B6CDE">
            <w:pPr>
              <w:pStyle w:val="TableParagraph"/>
            </w:pPr>
          </w:p>
        </w:tc>
        <w:tc>
          <w:tcPr>
            <w:tcW w:w="1858" w:type="dxa"/>
          </w:tcPr>
          <w:p w14:paraId="6A2F6927" w14:textId="77777777" w:rsidR="000B6CDE" w:rsidRDefault="00DF4DC5">
            <w:pPr>
              <w:pStyle w:val="TableParagraph"/>
              <w:spacing w:before="10"/>
              <w:ind w:left="18" w:right="2"/>
              <w:jc w:val="center"/>
              <w:rPr>
                <w:sz w:val="24"/>
              </w:rPr>
            </w:pPr>
            <w:r>
              <w:rPr>
                <w:spacing w:val="-5"/>
                <w:sz w:val="24"/>
              </w:rPr>
              <w:t>Yes</w:t>
            </w:r>
          </w:p>
        </w:tc>
        <w:tc>
          <w:tcPr>
            <w:tcW w:w="1858" w:type="dxa"/>
          </w:tcPr>
          <w:p w14:paraId="37E1ED09" w14:textId="77777777" w:rsidR="000B6CDE" w:rsidRDefault="00DF4DC5">
            <w:pPr>
              <w:pStyle w:val="TableParagraph"/>
              <w:spacing w:before="10"/>
              <w:ind w:left="18"/>
              <w:jc w:val="center"/>
              <w:rPr>
                <w:sz w:val="24"/>
              </w:rPr>
            </w:pPr>
            <w:r>
              <w:rPr>
                <w:spacing w:val="-5"/>
                <w:sz w:val="24"/>
              </w:rPr>
              <w:t>No</w:t>
            </w:r>
          </w:p>
        </w:tc>
        <w:tc>
          <w:tcPr>
            <w:tcW w:w="1858" w:type="dxa"/>
          </w:tcPr>
          <w:p w14:paraId="714F5360" w14:textId="77777777" w:rsidR="000B6CDE" w:rsidRDefault="00DF4DC5">
            <w:pPr>
              <w:pStyle w:val="TableParagraph"/>
              <w:spacing w:before="10"/>
              <w:ind w:left="350"/>
              <w:rPr>
                <w:sz w:val="24"/>
              </w:rPr>
            </w:pPr>
            <w:r>
              <w:rPr>
                <w:sz w:val="24"/>
              </w:rPr>
              <w:t>Don’t</w:t>
            </w:r>
            <w:r>
              <w:rPr>
                <w:spacing w:val="-2"/>
                <w:sz w:val="24"/>
              </w:rPr>
              <w:t xml:space="preserve"> </w:t>
            </w:r>
            <w:r>
              <w:rPr>
                <w:spacing w:val="-4"/>
                <w:sz w:val="24"/>
              </w:rPr>
              <w:t>know</w:t>
            </w:r>
          </w:p>
        </w:tc>
      </w:tr>
      <w:tr w:rsidR="000B6CDE" w14:paraId="0AFEB11E" w14:textId="77777777">
        <w:trPr>
          <w:trHeight w:val="875"/>
        </w:trPr>
        <w:tc>
          <w:tcPr>
            <w:tcW w:w="3262" w:type="dxa"/>
          </w:tcPr>
          <w:p w14:paraId="75DA1A53" w14:textId="77777777" w:rsidR="000B6CDE" w:rsidRDefault="00DF4DC5">
            <w:pPr>
              <w:pStyle w:val="TableParagraph"/>
              <w:spacing w:line="278" w:lineRule="auto"/>
              <w:ind w:left="107"/>
              <w:rPr>
                <w:sz w:val="24"/>
              </w:rPr>
            </w:pPr>
            <w:r>
              <w:rPr>
                <w:sz w:val="24"/>
              </w:rPr>
              <w:t>…fall</w:t>
            </w:r>
            <w:r>
              <w:rPr>
                <w:spacing w:val="31"/>
                <w:sz w:val="24"/>
              </w:rPr>
              <w:t xml:space="preserve"> </w:t>
            </w:r>
            <w:r>
              <w:rPr>
                <w:sz w:val="24"/>
              </w:rPr>
              <w:t>under</w:t>
            </w:r>
            <w:r>
              <w:rPr>
                <w:spacing w:val="32"/>
                <w:sz w:val="24"/>
              </w:rPr>
              <w:t xml:space="preserve"> </w:t>
            </w:r>
            <w:r>
              <w:rPr>
                <w:sz w:val="24"/>
              </w:rPr>
              <w:t>the</w:t>
            </w:r>
            <w:r>
              <w:rPr>
                <w:spacing w:val="30"/>
                <w:sz w:val="24"/>
              </w:rPr>
              <w:t xml:space="preserve"> </w:t>
            </w:r>
            <w:r>
              <w:rPr>
                <w:sz w:val="24"/>
              </w:rPr>
              <w:t>potential</w:t>
            </w:r>
            <w:r>
              <w:rPr>
                <w:spacing w:val="31"/>
                <w:sz w:val="24"/>
              </w:rPr>
              <w:t xml:space="preserve"> </w:t>
            </w:r>
            <w:r>
              <w:rPr>
                <w:sz w:val="24"/>
              </w:rPr>
              <w:t>new product category of Article 8?</w:t>
            </w:r>
          </w:p>
        </w:tc>
        <w:tc>
          <w:tcPr>
            <w:tcW w:w="1858" w:type="dxa"/>
          </w:tcPr>
          <w:p w14:paraId="4B30DBB0" w14:textId="77777777" w:rsidR="000B6CDE" w:rsidRDefault="000B6CDE">
            <w:pPr>
              <w:pStyle w:val="TableParagraph"/>
            </w:pPr>
          </w:p>
        </w:tc>
        <w:tc>
          <w:tcPr>
            <w:tcW w:w="1858" w:type="dxa"/>
          </w:tcPr>
          <w:p w14:paraId="2C68BA64" w14:textId="77777777" w:rsidR="000B6CDE" w:rsidRDefault="000B6CDE">
            <w:pPr>
              <w:pStyle w:val="TableParagraph"/>
            </w:pPr>
          </w:p>
        </w:tc>
        <w:tc>
          <w:tcPr>
            <w:tcW w:w="1858" w:type="dxa"/>
          </w:tcPr>
          <w:p w14:paraId="48C364CC" w14:textId="746C518F" w:rsidR="000B6CDE" w:rsidRDefault="007B2A06">
            <w:pPr>
              <w:pStyle w:val="TableParagraph"/>
            </w:pPr>
            <w:r w:rsidRPr="00D06677">
              <w:rPr>
                <w:b/>
                <w:color w:val="FF0000"/>
                <w:sz w:val="36"/>
              </w:rPr>
              <w:t>X</w:t>
            </w:r>
          </w:p>
        </w:tc>
      </w:tr>
      <w:tr w:rsidR="000B6CDE" w14:paraId="4B3C5D7E" w14:textId="77777777">
        <w:trPr>
          <w:trHeight w:val="875"/>
        </w:trPr>
        <w:tc>
          <w:tcPr>
            <w:tcW w:w="3262" w:type="dxa"/>
          </w:tcPr>
          <w:p w14:paraId="67DD788E" w14:textId="77777777" w:rsidR="000B6CDE" w:rsidRDefault="00DF4DC5">
            <w:pPr>
              <w:pStyle w:val="TableParagraph"/>
              <w:spacing w:line="276" w:lineRule="auto"/>
              <w:ind w:left="107"/>
              <w:rPr>
                <w:sz w:val="24"/>
              </w:rPr>
            </w:pPr>
            <w:r>
              <w:rPr>
                <w:sz w:val="24"/>
              </w:rPr>
              <w:t>…fall</w:t>
            </w:r>
            <w:r>
              <w:rPr>
                <w:spacing w:val="31"/>
                <w:sz w:val="24"/>
              </w:rPr>
              <w:t xml:space="preserve"> </w:t>
            </w:r>
            <w:r>
              <w:rPr>
                <w:sz w:val="24"/>
              </w:rPr>
              <w:t>under</w:t>
            </w:r>
            <w:r>
              <w:rPr>
                <w:spacing w:val="32"/>
                <w:sz w:val="24"/>
              </w:rPr>
              <w:t xml:space="preserve"> </w:t>
            </w:r>
            <w:r>
              <w:rPr>
                <w:sz w:val="24"/>
              </w:rPr>
              <w:t>the</w:t>
            </w:r>
            <w:r>
              <w:rPr>
                <w:spacing w:val="31"/>
                <w:sz w:val="24"/>
              </w:rPr>
              <w:t xml:space="preserve"> </w:t>
            </w:r>
            <w:r>
              <w:rPr>
                <w:sz w:val="24"/>
              </w:rPr>
              <w:t>potential</w:t>
            </w:r>
            <w:r>
              <w:rPr>
                <w:spacing w:val="31"/>
                <w:sz w:val="24"/>
              </w:rPr>
              <w:t xml:space="preserve"> </w:t>
            </w:r>
            <w:r>
              <w:rPr>
                <w:sz w:val="24"/>
              </w:rPr>
              <w:t>new product category of Article 9?</w:t>
            </w:r>
          </w:p>
        </w:tc>
        <w:tc>
          <w:tcPr>
            <w:tcW w:w="1858" w:type="dxa"/>
          </w:tcPr>
          <w:p w14:paraId="3666C351" w14:textId="77777777" w:rsidR="000B6CDE" w:rsidRDefault="000B6CDE">
            <w:pPr>
              <w:pStyle w:val="TableParagraph"/>
            </w:pPr>
          </w:p>
        </w:tc>
        <w:tc>
          <w:tcPr>
            <w:tcW w:w="1858" w:type="dxa"/>
          </w:tcPr>
          <w:p w14:paraId="1F5FCB33" w14:textId="77777777" w:rsidR="000B6CDE" w:rsidRDefault="000B6CDE">
            <w:pPr>
              <w:pStyle w:val="TableParagraph"/>
            </w:pPr>
          </w:p>
        </w:tc>
        <w:tc>
          <w:tcPr>
            <w:tcW w:w="1858" w:type="dxa"/>
          </w:tcPr>
          <w:p w14:paraId="39033606" w14:textId="598B19B0" w:rsidR="000B6CDE" w:rsidRDefault="007B2A06">
            <w:pPr>
              <w:pStyle w:val="TableParagraph"/>
            </w:pPr>
            <w:r w:rsidRPr="00D06677">
              <w:rPr>
                <w:b/>
                <w:color w:val="FF0000"/>
                <w:sz w:val="36"/>
              </w:rPr>
              <w:t>X</w:t>
            </w:r>
          </w:p>
        </w:tc>
      </w:tr>
    </w:tbl>
    <w:p w14:paraId="65DB9864" w14:textId="77777777" w:rsidR="000B6CDE" w:rsidRDefault="00DF4DC5">
      <w:pPr>
        <w:spacing w:before="275"/>
        <w:ind w:left="226"/>
        <w:rPr>
          <w:sz w:val="24"/>
        </w:rPr>
      </w:pPr>
      <w:r>
        <w:rPr>
          <w:b/>
          <w:sz w:val="24"/>
          <w:u w:val="single"/>
        </w:rPr>
        <w:t>Question</w:t>
      </w:r>
      <w:r>
        <w:rPr>
          <w:b/>
          <w:spacing w:val="-1"/>
          <w:sz w:val="24"/>
          <w:u w:val="single"/>
        </w:rPr>
        <w:t xml:space="preserve"> </w:t>
      </w:r>
      <w:r>
        <w:rPr>
          <w:b/>
          <w:sz w:val="24"/>
          <w:u w:val="single"/>
        </w:rPr>
        <w:t>4.1.14 a):</w:t>
      </w:r>
      <w:r>
        <w:rPr>
          <w:b/>
          <w:sz w:val="24"/>
        </w:rPr>
        <w:t xml:space="preserve"> </w:t>
      </w:r>
      <w:r>
        <w:rPr>
          <w:sz w:val="24"/>
        </w:rPr>
        <w:t>If</w:t>
      </w:r>
      <w:r>
        <w:rPr>
          <w:spacing w:val="-3"/>
          <w:sz w:val="24"/>
        </w:rPr>
        <w:t xml:space="preserve"> </w:t>
      </w:r>
      <w:r>
        <w:rPr>
          <w:sz w:val="24"/>
        </w:rPr>
        <w:t>yes, what should</w:t>
      </w:r>
      <w:r>
        <w:rPr>
          <w:spacing w:val="-1"/>
          <w:sz w:val="24"/>
        </w:rPr>
        <w:t xml:space="preserve"> </w:t>
      </w:r>
      <w:r>
        <w:rPr>
          <w:sz w:val="24"/>
        </w:rPr>
        <w:t>be this minimum</w:t>
      </w:r>
      <w:r>
        <w:rPr>
          <w:spacing w:val="-1"/>
          <w:sz w:val="24"/>
        </w:rPr>
        <w:t xml:space="preserve"> </w:t>
      </w:r>
      <w:r>
        <w:rPr>
          <w:sz w:val="24"/>
        </w:rPr>
        <w:t>proportion for</w:t>
      </w:r>
      <w:r>
        <w:rPr>
          <w:spacing w:val="-2"/>
          <w:sz w:val="24"/>
        </w:rPr>
        <w:t xml:space="preserve"> </w:t>
      </w:r>
      <w:r>
        <w:rPr>
          <w:sz w:val="24"/>
        </w:rPr>
        <w:t xml:space="preserve">Article </w:t>
      </w:r>
      <w:r>
        <w:rPr>
          <w:spacing w:val="-5"/>
          <w:sz w:val="24"/>
        </w:rPr>
        <w:t>8?</w:t>
      </w:r>
    </w:p>
    <w:p w14:paraId="34722A91" w14:textId="77777777" w:rsidR="000B6CDE" w:rsidRDefault="00DF4DC5">
      <w:pPr>
        <w:pStyle w:val="BodyText"/>
        <w:spacing w:before="109"/>
        <w:rPr>
          <w:sz w:val="20"/>
        </w:rPr>
      </w:pPr>
      <w:r>
        <w:rPr>
          <w:noProof/>
        </w:rPr>
        <mc:AlternateContent>
          <mc:Choice Requires="wps">
            <w:drawing>
              <wp:anchor distT="0" distB="0" distL="0" distR="0" simplePos="0" relativeHeight="251678720" behindDoc="1" locked="0" layoutInCell="1" allowOverlap="1" wp14:anchorId="17788F76" wp14:editId="07244DC8">
                <wp:simplePos x="0" y="0"/>
                <wp:positionH relativeFrom="page">
                  <wp:posOffset>984808</wp:posOffset>
                </wp:positionH>
                <wp:positionV relativeFrom="paragraph">
                  <wp:posOffset>230646</wp:posOffset>
                </wp:positionV>
                <wp:extent cx="5620385" cy="35433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4330"/>
                        </a:xfrm>
                        <a:custGeom>
                          <a:avLst/>
                          <a:gdLst/>
                          <a:ahLst/>
                          <a:cxnLst/>
                          <a:rect l="l" t="t" r="r" b="b"/>
                          <a:pathLst>
                            <a:path w="5620385" h="354330">
                              <a:moveTo>
                                <a:pt x="12179" y="341642"/>
                              </a:moveTo>
                              <a:lnTo>
                                <a:pt x="0" y="341642"/>
                              </a:lnTo>
                              <a:lnTo>
                                <a:pt x="0" y="353822"/>
                              </a:lnTo>
                              <a:lnTo>
                                <a:pt x="12179" y="353822"/>
                              </a:lnTo>
                              <a:lnTo>
                                <a:pt x="12179" y="341642"/>
                              </a:lnTo>
                              <a:close/>
                            </a:path>
                            <a:path w="5620385" h="354330">
                              <a:moveTo>
                                <a:pt x="12179" y="0"/>
                              </a:moveTo>
                              <a:lnTo>
                                <a:pt x="0" y="0"/>
                              </a:lnTo>
                              <a:lnTo>
                                <a:pt x="0" y="12141"/>
                              </a:lnTo>
                              <a:lnTo>
                                <a:pt x="0" y="341630"/>
                              </a:lnTo>
                              <a:lnTo>
                                <a:pt x="12179" y="341630"/>
                              </a:lnTo>
                              <a:lnTo>
                                <a:pt x="12179" y="12192"/>
                              </a:lnTo>
                              <a:lnTo>
                                <a:pt x="12179" y="0"/>
                              </a:lnTo>
                              <a:close/>
                            </a:path>
                            <a:path w="5620385" h="354330">
                              <a:moveTo>
                                <a:pt x="5620207" y="341642"/>
                              </a:moveTo>
                              <a:lnTo>
                                <a:pt x="5614162" y="341642"/>
                              </a:lnTo>
                              <a:lnTo>
                                <a:pt x="12192" y="341642"/>
                              </a:lnTo>
                              <a:lnTo>
                                <a:pt x="12192" y="353822"/>
                              </a:lnTo>
                              <a:lnTo>
                                <a:pt x="5614111" y="353822"/>
                              </a:lnTo>
                              <a:lnTo>
                                <a:pt x="5620207" y="353822"/>
                              </a:lnTo>
                              <a:lnTo>
                                <a:pt x="5620207" y="341642"/>
                              </a:lnTo>
                              <a:close/>
                            </a:path>
                            <a:path w="5620385" h="354330">
                              <a:moveTo>
                                <a:pt x="5620207" y="0"/>
                              </a:moveTo>
                              <a:lnTo>
                                <a:pt x="5614162" y="0"/>
                              </a:lnTo>
                              <a:lnTo>
                                <a:pt x="12192" y="0"/>
                              </a:lnTo>
                              <a:lnTo>
                                <a:pt x="12192" y="12192"/>
                              </a:lnTo>
                              <a:lnTo>
                                <a:pt x="5614111" y="12192"/>
                              </a:lnTo>
                              <a:lnTo>
                                <a:pt x="5614111" y="341630"/>
                              </a:lnTo>
                              <a:lnTo>
                                <a:pt x="5620207" y="341630"/>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C77413" id="Graphic 55" o:spid="_x0000_s1026" style="position:absolute;margin-left:77.55pt;margin-top:18.15pt;width:442.55pt;height:27.9pt;z-index:-251637760;visibility:visible;mso-wrap-style:square;mso-wrap-distance-left:0;mso-wrap-distance-top:0;mso-wrap-distance-right:0;mso-wrap-distance-bottom:0;mso-position-horizontal:absolute;mso-position-horizontal-relative:page;mso-position-vertical:absolute;mso-position-vertical-relative:text;v-text-anchor:top" coordsize="5620385,3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" path="m12179,341642l,341642r,12180l12179,353822r,-12180xem12179,l,,,12141,,341630r12179,l12179,12192,12179,xem5620207,341642r-6045,l12192,341642r,12180l5614111,353822r6096,l5620207,341642xem5620207,r-6045,l12192,r,12192l5614111,12192r,329438l5620207,341630r,-329438l5620207,xe" fillcolor="black" stroked="f">
                <v:path arrowok="t"/>
                <w10:wrap type="topAndBottom" anchorx="page"/>
              </v:shape>
            </w:pict>
          </mc:Fallback>
        </mc:AlternateContent>
      </w:r>
    </w:p>
    <w:p w14:paraId="1AD7C848" w14:textId="77777777" w:rsidR="000B6CDE" w:rsidRDefault="00DF4DC5">
      <w:pPr>
        <w:spacing w:before="275"/>
        <w:ind w:left="226"/>
        <w:rPr>
          <w:sz w:val="24"/>
        </w:rPr>
      </w:pPr>
      <w:r>
        <w:rPr>
          <w:b/>
          <w:sz w:val="24"/>
          <w:u w:val="single"/>
        </w:rPr>
        <w:t>Question</w:t>
      </w:r>
      <w:r>
        <w:rPr>
          <w:b/>
          <w:spacing w:val="-1"/>
          <w:sz w:val="24"/>
          <w:u w:val="single"/>
        </w:rPr>
        <w:t xml:space="preserve"> </w:t>
      </w:r>
      <w:r>
        <w:rPr>
          <w:b/>
          <w:sz w:val="24"/>
          <w:u w:val="single"/>
        </w:rPr>
        <w:t>4.1.14 b):</w:t>
      </w:r>
      <w:r>
        <w:rPr>
          <w:b/>
          <w:spacing w:val="-2"/>
          <w:sz w:val="24"/>
        </w:rPr>
        <w:t xml:space="preserve"> </w:t>
      </w:r>
      <w:r>
        <w:rPr>
          <w:sz w:val="24"/>
        </w:rPr>
        <w:t>If yes,</w:t>
      </w:r>
      <w:r>
        <w:rPr>
          <w:spacing w:val="-1"/>
          <w:sz w:val="24"/>
        </w:rPr>
        <w:t xml:space="preserve"> </w:t>
      </w:r>
      <w:r>
        <w:rPr>
          <w:sz w:val="24"/>
        </w:rPr>
        <w:t>what should</w:t>
      </w:r>
      <w:r>
        <w:rPr>
          <w:spacing w:val="-1"/>
          <w:sz w:val="24"/>
        </w:rPr>
        <w:t xml:space="preserve"> </w:t>
      </w:r>
      <w:r>
        <w:rPr>
          <w:sz w:val="24"/>
        </w:rPr>
        <w:t>be this</w:t>
      </w:r>
      <w:r>
        <w:rPr>
          <w:spacing w:val="-1"/>
          <w:sz w:val="24"/>
        </w:rPr>
        <w:t xml:space="preserve"> </w:t>
      </w:r>
      <w:r>
        <w:rPr>
          <w:sz w:val="24"/>
        </w:rPr>
        <w:t>minimum proportion</w:t>
      </w:r>
      <w:r>
        <w:rPr>
          <w:spacing w:val="-1"/>
          <w:sz w:val="24"/>
        </w:rPr>
        <w:t xml:space="preserve"> </w:t>
      </w:r>
      <w:r>
        <w:rPr>
          <w:sz w:val="24"/>
        </w:rPr>
        <w:t>for</w:t>
      </w:r>
      <w:r>
        <w:rPr>
          <w:spacing w:val="-2"/>
          <w:sz w:val="24"/>
        </w:rPr>
        <w:t xml:space="preserve"> </w:t>
      </w:r>
      <w:r>
        <w:rPr>
          <w:sz w:val="24"/>
        </w:rPr>
        <w:t xml:space="preserve">Article </w:t>
      </w:r>
      <w:r>
        <w:rPr>
          <w:spacing w:val="-5"/>
          <w:sz w:val="24"/>
        </w:rPr>
        <w:t>9?</w:t>
      </w:r>
    </w:p>
    <w:p w14:paraId="632B3032" w14:textId="77777777" w:rsidR="000B6CDE" w:rsidRDefault="00DF4DC5">
      <w:pPr>
        <w:pStyle w:val="BodyText"/>
        <w:spacing w:before="107"/>
        <w:rPr>
          <w:sz w:val="20"/>
        </w:rPr>
      </w:pPr>
      <w:r>
        <w:rPr>
          <w:noProof/>
        </w:rPr>
        <mc:AlternateContent>
          <mc:Choice Requires="wps">
            <w:drawing>
              <wp:anchor distT="0" distB="0" distL="0" distR="0" simplePos="0" relativeHeight="251680768" behindDoc="1" locked="0" layoutInCell="1" allowOverlap="1" wp14:anchorId="16C8A6B5" wp14:editId="2AB0384F">
                <wp:simplePos x="0" y="0"/>
                <wp:positionH relativeFrom="page">
                  <wp:posOffset>984808</wp:posOffset>
                </wp:positionH>
                <wp:positionV relativeFrom="paragraph">
                  <wp:posOffset>229262</wp:posOffset>
                </wp:positionV>
                <wp:extent cx="5620385" cy="353695"/>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76"/>
                              </a:moveTo>
                              <a:lnTo>
                                <a:pt x="0" y="341376"/>
                              </a:lnTo>
                              <a:lnTo>
                                <a:pt x="0" y="353555"/>
                              </a:lnTo>
                              <a:lnTo>
                                <a:pt x="12179" y="353555"/>
                              </a:lnTo>
                              <a:lnTo>
                                <a:pt x="12179" y="341376"/>
                              </a:lnTo>
                              <a:close/>
                            </a:path>
                            <a:path w="5620385" h="353695">
                              <a:moveTo>
                                <a:pt x="12179" y="0"/>
                              </a:moveTo>
                              <a:lnTo>
                                <a:pt x="0" y="0"/>
                              </a:lnTo>
                              <a:lnTo>
                                <a:pt x="0" y="12179"/>
                              </a:lnTo>
                              <a:lnTo>
                                <a:pt x="0" y="341363"/>
                              </a:lnTo>
                              <a:lnTo>
                                <a:pt x="12179" y="341363"/>
                              </a:lnTo>
                              <a:lnTo>
                                <a:pt x="12179" y="12179"/>
                              </a:lnTo>
                              <a:lnTo>
                                <a:pt x="12179" y="0"/>
                              </a:lnTo>
                              <a:close/>
                            </a:path>
                            <a:path w="5620385" h="353695">
                              <a:moveTo>
                                <a:pt x="5620207" y="341376"/>
                              </a:moveTo>
                              <a:lnTo>
                                <a:pt x="5614162" y="341376"/>
                              </a:lnTo>
                              <a:lnTo>
                                <a:pt x="12192" y="341376"/>
                              </a:lnTo>
                              <a:lnTo>
                                <a:pt x="12192" y="353555"/>
                              </a:lnTo>
                              <a:lnTo>
                                <a:pt x="5614111" y="353555"/>
                              </a:lnTo>
                              <a:lnTo>
                                <a:pt x="5620207" y="353555"/>
                              </a:lnTo>
                              <a:lnTo>
                                <a:pt x="5620207" y="341376"/>
                              </a:lnTo>
                              <a:close/>
                            </a:path>
                            <a:path w="5620385" h="353695">
                              <a:moveTo>
                                <a:pt x="5620207" y="0"/>
                              </a:moveTo>
                              <a:lnTo>
                                <a:pt x="5614162" y="0"/>
                              </a:lnTo>
                              <a:lnTo>
                                <a:pt x="12192" y="0"/>
                              </a:lnTo>
                              <a:lnTo>
                                <a:pt x="12192" y="12179"/>
                              </a:lnTo>
                              <a:lnTo>
                                <a:pt x="5614111" y="12179"/>
                              </a:lnTo>
                              <a:lnTo>
                                <a:pt x="5614111" y="341363"/>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D3CAA6" id="Graphic 56" o:spid="_x0000_s1026" style="position:absolute;margin-left:77.55pt;margin-top:18.05pt;width:442.55pt;height:27.85pt;z-index:-251635712;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" path="m12179,341376l,341376r,12179l12179,353555r,-12179xem12179,l,,,12179,,341363r12179,l12179,12179,12179,xem5620207,341376r-6045,l12192,341376r,12179l5614111,353555r6096,l5620207,341376xem5620207,r-6045,l12192,r,12179l5614111,12179r,329184l5620207,341363r,-329184l5620207,xe" fillcolor="black" stroked="f">
                <v:path arrowok="t"/>
                <w10:wrap type="topAndBottom" anchorx="page"/>
              </v:shape>
            </w:pict>
          </mc:Fallback>
        </mc:AlternateContent>
      </w:r>
    </w:p>
    <w:p w14:paraId="0AE4D74B" w14:textId="77777777" w:rsidR="000B6CDE" w:rsidRDefault="00DF4DC5">
      <w:pPr>
        <w:pStyle w:val="BodyText"/>
        <w:spacing w:before="275"/>
        <w:ind w:left="226" w:right="1460"/>
        <w:jc w:val="both"/>
      </w:pPr>
      <w:r>
        <w:rPr>
          <w:b/>
          <w:u w:val="single"/>
        </w:rPr>
        <w:t xml:space="preserve">Question 4.1.15: </w:t>
      </w:r>
      <w:r>
        <w:t>Apart from the need to promote environmental/social characteristics and to invest in companies that follow good governance practices for Article 8 products and the need to have sustainable investments as an objective for Article 9 products, should any other criterion be considered for a product to fall under one of the categories?</w:t>
      </w:r>
    </w:p>
    <w:p w14:paraId="082405A8" w14:textId="1E8E81CC" w:rsidR="000B6CDE" w:rsidRPr="00EF4BD3" w:rsidRDefault="003A5F0C">
      <w:pPr>
        <w:pStyle w:val="BodyText"/>
        <w:spacing w:before="110"/>
        <w:rPr>
          <w:sz w:val="22"/>
          <w:szCs w:val="28"/>
        </w:rPr>
      </w:pPr>
      <w:r w:rsidRPr="00EF4BD3">
        <w:rPr>
          <w:noProof/>
          <w:sz w:val="28"/>
          <w:szCs w:val="28"/>
        </w:rPr>
        <mc:AlternateContent>
          <mc:Choice Requires="wps">
            <w:drawing>
              <wp:anchor distT="0" distB="0" distL="0" distR="0" simplePos="0" relativeHeight="251683840" behindDoc="1" locked="0" layoutInCell="1" allowOverlap="1" wp14:anchorId="456CFE46" wp14:editId="5E245E4F">
                <wp:simplePos x="0" y="0"/>
                <wp:positionH relativeFrom="page">
                  <wp:posOffset>965200</wp:posOffset>
                </wp:positionH>
                <wp:positionV relativeFrom="paragraph">
                  <wp:posOffset>624840</wp:posOffset>
                </wp:positionV>
                <wp:extent cx="5620385" cy="352425"/>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92"/>
                              </a:lnTo>
                              <a:lnTo>
                                <a:pt x="0" y="339852"/>
                              </a:lnTo>
                              <a:lnTo>
                                <a:pt x="0" y="352044"/>
                              </a:lnTo>
                              <a:lnTo>
                                <a:pt x="12179" y="352044"/>
                              </a:lnTo>
                              <a:lnTo>
                                <a:pt x="12179" y="339852"/>
                              </a:lnTo>
                              <a:lnTo>
                                <a:pt x="12179" y="12192"/>
                              </a:lnTo>
                              <a:lnTo>
                                <a:pt x="12179" y="0"/>
                              </a:lnTo>
                              <a:close/>
                            </a:path>
                            <a:path w="5620385" h="352425">
                              <a:moveTo>
                                <a:pt x="5620207" y="0"/>
                              </a:moveTo>
                              <a:lnTo>
                                <a:pt x="5614162" y="0"/>
                              </a:lnTo>
                              <a:lnTo>
                                <a:pt x="12192" y="0"/>
                              </a:lnTo>
                              <a:lnTo>
                                <a:pt x="12192" y="12192"/>
                              </a:lnTo>
                              <a:lnTo>
                                <a:pt x="5614111" y="12192"/>
                              </a:lnTo>
                              <a:lnTo>
                                <a:pt x="5614111" y="339852"/>
                              </a:lnTo>
                              <a:lnTo>
                                <a:pt x="12192" y="339852"/>
                              </a:lnTo>
                              <a:lnTo>
                                <a:pt x="12192" y="352044"/>
                              </a:lnTo>
                              <a:lnTo>
                                <a:pt x="5614111" y="352044"/>
                              </a:lnTo>
                              <a:lnTo>
                                <a:pt x="5620207" y="352044"/>
                              </a:lnTo>
                              <a:lnTo>
                                <a:pt x="5620207" y="339852"/>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26E362" id="Graphic 57" o:spid="_x0000_s1026" style="position:absolute;margin-left:76pt;margin-top:49.2pt;width:442.55pt;height:27.75pt;z-index:-251632640;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" path="m12179,l,,,12192,,339852r,12192l12179,352044r,-12192l12179,12192,12179,xem5620207,r-6045,l12192,r,12192l5614111,12192r,327660l12192,339852r,12192l5614111,352044r6096,l5620207,339852r,-327660l5620207,xe" fillcolor="black" stroked="f">
                <v:path arrowok="t"/>
                <w10:wrap type="topAndBottom" anchorx="page"/>
              </v:shape>
            </w:pict>
          </mc:Fallback>
        </mc:AlternateContent>
      </w:r>
      <w:r w:rsidRPr="00EF4BD3">
        <w:rPr>
          <w:sz w:val="22"/>
          <w:szCs w:val="28"/>
        </w:rPr>
        <w:t xml:space="preserve">Clear measurable targets would help to better define product categories, as well as clear definitions for measuring active ownership activities. </w:t>
      </w:r>
    </w:p>
    <w:p w14:paraId="68F9B45A" w14:textId="77777777" w:rsidR="000B6CDE" w:rsidRDefault="000B6CDE">
      <w:pPr>
        <w:pStyle w:val="BodyText"/>
        <w:spacing w:before="239"/>
      </w:pPr>
    </w:p>
    <w:p w14:paraId="4E88D4FC" w14:textId="77777777" w:rsidR="000B6CDE" w:rsidRDefault="00DF4DC5">
      <w:pPr>
        <w:pStyle w:val="Heading1"/>
        <w:numPr>
          <w:ilvl w:val="1"/>
          <w:numId w:val="2"/>
        </w:numPr>
        <w:tabs>
          <w:tab w:val="left" w:pos="1429"/>
          <w:tab w:val="left" w:pos="2611"/>
          <w:tab w:val="left" w:pos="3923"/>
          <w:tab w:val="left" w:pos="4801"/>
          <w:tab w:val="left" w:pos="5405"/>
          <w:tab w:val="left" w:pos="6728"/>
          <w:tab w:val="left" w:pos="8577"/>
        </w:tabs>
        <w:spacing w:line="280" w:lineRule="auto"/>
        <w:ind w:left="1429" w:right="1464" w:hanging="720"/>
      </w:pPr>
      <w:bookmarkStart w:id="13" w:name="4.2._General_questions_about_the_potenti"/>
      <w:bookmarkEnd w:id="13"/>
      <w:r>
        <w:rPr>
          <w:smallCaps/>
          <w:spacing w:val="-2"/>
        </w:rPr>
        <w:t>General</w:t>
      </w:r>
      <w:r>
        <w:rPr>
          <w:smallCaps/>
        </w:rPr>
        <w:tab/>
      </w:r>
      <w:r>
        <w:rPr>
          <w:smallCaps/>
          <w:spacing w:val="-2"/>
        </w:rPr>
        <w:t>questions</w:t>
      </w:r>
      <w:r>
        <w:rPr>
          <w:smallCaps/>
        </w:rPr>
        <w:tab/>
      </w:r>
      <w:r>
        <w:rPr>
          <w:smallCaps/>
          <w:spacing w:val="-2"/>
        </w:rPr>
        <w:t>about</w:t>
      </w:r>
      <w:r>
        <w:rPr>
          <w:smallCaps/>
        </w:rPr>
        <w:tab/>
      </w:r>
      <w:r>
        <w:rPr>
          <w:smallCaps/>
          <w:spacing w:val="-4"/>
        </w:rPr>
        <w:t>the</w:t>
      </w:r>
      <w:r>
        <w:rPr>
          <w:smallCaps/>
        </w:rPr>
        <w:tab/>
      </w:r>
      <w:r>
        <w:rPr>
          <w:smallCaps/>
          <w:spacing w:val="-2"/>
        </w:rPr>
        <w:t>potential</w:t>
      </w:r>
      <w:r>
        <w:rPr>
          <w:smallCaps/>
        </w:rPr>
        <w:tab/>
      </w:r>
      <w:r>
        <w:rPr>
          <w:smallCaps/>
          <w:spacing w:val="-2"/>
        </w:rPr>
        <w:t>establishment</w:t>
      </w:r>
      <w:r>
        <w:rPr>
          <w:smallCaps/>
        </w:rPr>
        <w:tab/>
      </w:r>
      <w:r>
        <w:rPr>
          <w:smallCaps/>
          <w:spacing w:val="-6"/>
        </w:rPr>
        <w:t xml:space="preserve">of </w:t>
      </w:r>
      <w:r>
        <w:rPr>
          <w:smallCaps/>
        </w:rPr>
        <w:t>sustainability products categories</w:t>
      </w:r>
    </w:p>
    <w:p w14:paraId="725F9DC9" w14:textId="77777777" w:rsidR="000B6CDE" w:rsidRDefault="00DF4DC5">
      <w:pPr>
        <w:pStyle w:val="BodyText"/>
        <w:spacing w:before="213" w:line="276" w:lineRule="auto"/>
        <w:ind w:left="226" w:right="1459"/>
        <w:jc w:val="both"/>
      </w:pPr>
      <w:r>
        <w:rPr>
          <w:b/>
          <w:u w:val="single"/>
        </w:rPr>
        <w:t>Question 4.2.1</w:t>
      </w:r>
      <w:r>
        <w:t>: In addition to these criteria, and to other possible cross- cutting/horizontal disclosure requirements on financial products, should there be some additional disclosure requirements when a product falls within a specific sustainability product category? This question presents clear links with question 3.2.3 in section 3.</w:t>
      </w:r>
    </w:p>
    <w:p w14:paraId="67B98000" w14:textId="77777777" w:rsidR="000B6CDE" w:rsidRDefault="000B6CDE">
      <w:pPr>
        <w:pStyle w:val="BodyText"/>
        <w:spacing w:before="1"/>
        <w:rPr>
          <w:sz w:val="2"/>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300CED0B" w14:textId="77777777">
        <w:trPr>
          <w:trHeight w:val="515"/>
        </w:trPr>
        <w:tc>
          <w:tcPr>
            <w:tcW w:w="1229" w:type="dxa"/>
          </w:tcPr>
          <w:p w14:paraId="5270708B"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3E9A5798"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421F268E"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4016E23D"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48F21108"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098435B4"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18FC7334" w14:textId="77777777">
        <w:trPr>
          <w:trHeight w:val="517"/>
        </w:trPr>
        <w:tc>
          <w:tcPr>
            <w:tcW w:w="1229" w:type="dxa"/>
          </w:tcPr>
          <w:p w14:paraId="7AEE90BD" w14:textId="77777777" w:rsidR="000B6CDE" w:rsidRDefault="000B6CDE">
            <w:pPr>
              <w:pStyle w:val="TableParagraph"/>
            </w:pPr>
          </w:p>
        </w:tc>
        <w:tc>
          <w:tcPr>
            <w:tcW w:w="1215" w:type="dxa"/>
          </w:tcPr>
          <w:p w14:paraId="2D33A962" w14:textId="77777777" w:rsidR="000B6CDE" w:rsidRDefault="000B6CDE">
            <w:pPr>
              <w:pStyle w:val="TableParagraph"/>
            </w:pPr>
          </w:p>
        </w:tc>
        <w:tc>
          <w:tcPr>
            <w:tcW w:w="1212" w:type="dxa"/>
          </w:tcPr>
          <w:p w14:paraId="31F5DEDB" w14:textId="071CB7BE" w:rsidR="000B6CDE" w:rsidRDefault="00056C4A">
            <w:pPr>
              <w:pStyle w:val="TableParagraph"/>
            </w:pPr>
            <w:r w:rsidRPr="00D06677">
              <w:rPr>
                <w:b/>
                <w:color w:val="FF0000"/>
                <w:sz w:val="36"/>
              </w:rPr>
              <w:t>X</w:t>
            </w:r>
          </w:p>
        </w:tc>
        <w:tc>
          <w:tcPr>
            <w:tcW w:w="1212" w:type="dxa"/>
          </w:tcPr>
          <w:p w14:paraId="4073519F" w14:textId="77777777" w:rsidR="000B6CDE" w:rsidRDefault="000B6CDE">
            <w:pPr>
              <w:pStyle w:val="TableParagraph"/>
            </w:pPr>
          </w:p>
        </w:tc>
        <w:tc>
          <w:tcPr>
            <w:tcW w:w="1135" w:type="dxa"/>
          </w:tcPr>
          <w:p w14:paraId="230F2757" w14:textId="77777777" w:rsidR="000B6CDE" w:rsidRDefault="000B6CDE">
            <w:pPr>
              <w:pStyle w:val="TableParagraph"/>
            </w:pPr>
          </w:p>
        </w:tc>
        <w:tc>
          <w:tcPr>
            <w:tcW w:w="2826" w:type="dxa"/>
          </w:tcPr>
          <w:p w14:paraId="176501A2" w14:textId="77777777" w:rsidR="000B6CDE" w:rsidRDefault="000B6CDE">
            <w:pPr>
              <w:pStyle w:val="TableParagraph"/>
            </w:pPr>
          </w:p>
        </w:tc>
      </w:tr>
    </w:tbl>
    <w:p w14:paraId="27DC5314" w14:textId="77777777" w:rsidR="000B6CDE" w:rsidRDefault="00DF4DC5">
      <w:pPr>
        <w:spacing w:before="2"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4A6C0127" w14:textId="77777777" w:rsidR="000B6CDE" w:rsidRDefault="00DF4DC5">
      <w:pPr>
        <w:pStyle w:val="BodyText"/>
        <w:spacing w:before="197"/>
        <w:ind w:left="226" w:right="1462"/>
        <w:jc w:val="both"/>
      </w:pPr>
      <w:r>
        <w:rPr>
          <w:b/>
          <w:u w:val="single"/>
        </w:rPr>
        <w:t>Question 4.2.1 a):</w:t>
      </w:r>
      <w:r>
        <w:rPr>
          <w:b/>
        </w:rPr>
        <w:t xml:space="preserve"> </w:t>
      </w:r>
      <w:r>
        <w:t>Please see a list of examples of disclosures that could be required when a product falls within a specific sustainability product category. Should this information be required when a product falls within a specific sustainability product category, and/or should any other information be required about those products?</w:t>
      </w:r>
    </w:p>
    <w:p w14:paraId="2C751BAC"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2"/>
        <w:gridCol w:w="425"/>
        <w:gridCol w:w="427"/>
        <w:gridCol w:w="425"/>
        <w:gridCol w:w="427"/>
        <w:gridCol w:w="425"/>
        <w:gridCol w:w="900"/>
      </w:tblGrid>
      <w:tr w:rsidR="000B6CDE" w14:paraId="21A1E247" w14:textId="77777777">
        <w:trPr>
          <w:trHeight w:val="792"/>
        </w:trPr>
        <w:tc>
          <w:tcPr>
            <w:tcW w:w="5312" w:type="dxa"/>
          </w:tcPr>
          <w:p w14:paraId="23B35B8B" w14:textId="77777777" w:rsidR="000B6CDE" w:rsidRDefault="000B6CDE">
            <w:pPr>
              <w:pStyle w:val="TableParagraph"/>
            </w:pPr>
          </w:p>
        </w:tc>
        <w:tc>
          <w:tcPr>
            <w:tcW w:w="425" w:type="dxa"/>
          </w:tcPr>
          <w:p w14:paraId="32CBB6F8" w14:textId="77777777" w:rsidR="000B6CDE" w:rsidRDefault="00DF4DC5">
            <w:pPr>
              <w:pStyle w:val="TableParagraph"/>
              <w:spacing w:before="138"/>
              <w:ind w:left="13" w:right="1"/>
              <w:jc w:val="center"/>
              <w:rPr>
                <w:sz w:val="24"/>
              </w:rPr>
            </w:pPr>
            <w:r>
              <w:rPr>
                <w:spacing w:val="-10"/>
                <w:sz w:val="24"/>
              </w:rPr>
              <w:t>1</w:t>
            </w:r>
          </w:p>
        </w:tc>
        <w:tc>
          <w:tcPr>
            <w:tcW w:w="427" w:type="dxa"/>
          </w:tcPr>
          <w:p w14:paraId="4C3708E8" w14:textId="77777777" w:rsidR="000B6CDE" w:rsidRDefault="00DF4DC5">
            <w:pPr>
              <w:pStyle w:val="TableParagraph"/>
              <w:spacing w:before="138"/>
              <w:ind w:left="10" w:right="1"/>
              <w:jc w:val="center"/>
              <w:rPr>
                <w:sz w:val="24"/>
              </w:rPr>
            </w:pPr>
            <w:r>
              <w:rPr>
                <w:spacing w:val="-10"/>
                <w:sz w:val="24"/>
              </w:rPr>
              <w:t>2</w:t>
            </w:r>
          </w:p>
        </w:tc>
        <w:tc>
          <w:tcPr>
            <w:tcW w:w="425" w:type="dxa"/>
          </w:tcPr>
          <w:p w14:paraId="765D8AB0" w14:textId="77777777" w:rsidR="000B6CDE" w:rsidRDefault="00DF4DC5">
            <w:pPr>
              <w:pStyle w:val="TableParagraph"/>
              <w:spacing w:before="138"/>
              <w:ind w:left="13" w:right="1"/>
              <w:jc w:val="center"/>
              <w:rPr>
                <w:sz w:val="24"/>
              </w:rPr>
            </w:pPr>
            <w:r>
              <w:rPr>
                <w:spacing w:val="-10"/>
                <w:sz w:val="24"/>
              </w:rPr>
              <w:t>3</w:t>
            </w:r>
          </w:p>
        </w:tc>
        <w:tc>
          <w:tcPr>
            <w:tcW w:w="427" w:type="dxa"/>
          </w:tcPr>
          <w:p w14:paraId="7D9E7D0B" w14:textId="77777777" w:rsidR="000B6CDE" w:rsidRDefault="00DF4DC5">
            <w:pPr>
              <w:pStyle w:val="TableParagraph"/>
              <w:spacing w:before="138"/>
              <w:ind w:left="10"/>
              <w:jc w:val="center"/>
              <w:rPr>
                <w:sz w:val="24"/>
              </w:rPr>
            </w:pPr>
            <w:r>
              <w:rPr>
                <w:spacing w:val="-10"/>
                <w:sz w:val="24"/>
              </w:rPr>
              <w:t>4</w:t>
            </w:r>
          </w:p>
        </w:tc>
        <w:tc>
          <w:tcPr>
            <w:tcW w:w="425" w:type="dxa"/>
          </w:tcPr>
          <w:p w14:paraId="442FF99E" w14:textId="77777777" w:rsidR="000B6CDE" w:rsidRDefault="00DF4DC5">
            <w:pPr>
              <w:pStyle w:val="TableParagraph"/>
              <w:spacing w:before="138"/>
              <w:ind w:left="13"/>
              <w:jc w:val="center"/>
              <w:rPr>
                <w:sz w:val="24"/>
              </w:rPr>
            </w:pPr>
            <w:r>
              <w:rPr>
                <w:spacing w:val="-10"/>
                <w:sz w:val="24"/>
              </w:rPr>
              <w:t>5</w:t>
            </w:r>
          </w:p>
        </w:tc>
        <w:tc>
          <w:tcPr>
            <w:tcW w:w="900" w:type="dxa"/>
          </w:tcPr>
          <w:p w14:paraId="7F880E84" w14:textId="77777777" w:rsidR="000B6CDE" w:rsidRDefault="00DF4DC5">
            <w:pPr>
              <w:pStyle w:val="TableParagraph"/>
              <w:ind w:left="182" w:right="150" w:hanging="12"/>
              <w:rPr>
                <w:sz w:val="24"/>
              </w:rPr>
            </w:pPr>
            <w:r>
              <w:rPr>
                <w:spacing w:val="-2"/>
                <w:sz w:val="24"/>
              </w:rPr>
              <w:t xml:space="preserve">Don’t </w:t>
            </w:r>
            <w:r>
              <w:rPr>
                <w:spacing w:val="-4"/>
                <w:sz w:val="24"/>
              </w:rPr>
              <w:t>know</w:t>
            </w:r>
          </w:p>
        </w:tc>
      </w:tr>
      <w:tr w:rsidR="000B6CDE" w14:paraId="7CFC14F2" w14:textId="77777777">
        <w:trPr>
          <w:trHeight w:val="518"/>
        </w:trPr>
        <w:tc>
          <w:tcPr>
            <w:tcW w:w="5312" w:type="dxa"/>
          </w:tcPr>
          <w:p w14:paraId="5A728F3D" w14:textId="77777777" w:rsidR="000B6CDE" w:rsidRDefault="00DF4DC5">
            <w:pPr>
              <w:pStyle w:val="TableParagraph"/>
              <w:spacing w:before="1"/>
              <w:ind w:left="107"/>
              <w:rPr>
                <w:sz w:val="24"/>
              </w:rPr>
            </w:pPr>
            <w:r>
              <w:rPr>
                <w:sz w:val="24"/>
              </w:rPr>
              <w:t>Taxonomy-related</w:t>
            </w:r>
            <w:r>
              <w:rPr>
                <w:spacing w:val="-4"/>
                <w:sz w:val="24"/>
              </w:rPr>
              <w:t xml:space="preserve"> </w:t>
            </w:r>
            <w:r>
              <w:rPr>
                <w:spacing w:val="-2"/>
                <w:sz w:val="24"/>
              </w:rPr>
              <w:t>disclosures</w:t>
            </w:r>
          </w:p>
        </w:tc>
        <w:tc>
          <w:tcPr>
            <w:tcW w:w="425" w:type="dxa"/>
          </w:tcPr>
          <w:p w14:paraId="77EE0201" w14:textId="77777777" w:rsidR="000B6CDE" w:rsidRDefault="000B6CDE">
            <w:pPr>
              <w:pStyle w:val="TableParagraph"/>
            </w:pPr>
          </w:p>
        </w:tc>
        <w:tc>
          <w:tcPr>
            <w:tcW w:w="427" w:type="dxa"/>
          </w:tcPr>
          <w:p w14:paraId="00CFE152" w14:textId="77777777" w:rsidR="000B6CDE" w:rsidRDefault="000B6CDE">
            <w:pPr>
              <w:pStyle w:val="TableParagraph"/>
            </w:pPr>
          </w:p>
        </w:tc>
        <w:tc>
          <w:tcPr>
            <w:tcW w:w="425" w:type="dxa"/>
          </w:tcPr>
          <w:p w14:paraId="4203AB21" w14:textId="4CF5942B" w:rsidR="000B6CDE" w:rsidRDefault="00E4601C">
            <w:pPr>
              <w:pStyle w:val="TableParagraph"/>
            </w:pPr>
            <w:r w:rsidRPr="00D06677">
              <w:rPr>
                <w:b/>
                <w:color w:val="FF0000"/>
                <w:sz w:val="36"/>
              </w:rPr>
              <w:t>X</w:t>
            </w:r>
          </w:p>
        </w:tc>
        <w:tc>
          <w:tcPr>
            <w:tcW w:w="427" w:type="dxa"/>
          </w:tcPr>
          <w:p w14:paraId="21C8EE81" w14:textId="77777777" w:rsidR="000B6CDE" w:rsidRDefault="000B6CDE">
            <w:pPr>
              <w:pStyle w:val="TableParagraph"/>
            </w:pPr>
          </w:p>
        </w:tc>
        <w:tc>
          <w:tcPr>
            <w:tcW w:w="425" w:type="dxa"/>
          </w:tcPr>
          <w:p w14:paraId="34727DD1" w14:textId="77777777" w:rsidR="000B6CDE" w:rsidRDefault="000B6CDE">
            <w:pPr>
              <w:pStyle w:val="TableParagraph"/>
            </w:pPr>
          </w:p>
        </w:tc>
        <w:tc>
          <w:tcPr>
            <w:tcW w:w="900" w:type="dxa"/>
          </w:tcPr>
          <w:p w14:paraId="2751822F" w14:textId="77777777" w:rsidR="000B6CDE" w:rsidRDefault="000B6CDE">
            <w:pPr>
              <w:pStyle w:val="TableParagraph"/>
            </w:pPr>
          </w:p>
        </w:tc>
      </w:tr>
      <w:tr w:rsidR="000B6CDE" w14:paraId="7D2E6D1B" w14:textId="77777777">
        <w:trPr>
          <w:trHeight w:val="515"/>
        </w:trPr>
        <w:tc>
          <w:tcPr>
            <w:tcW w:w="5312" w:type="dxa"/>
          </w:tcPr>
          <w:p w14:paraId="6DBC79E1" w14:textId="77777777" w:rsidR="000B6CDE" w:rsidRDefault="00DF4DC5">
            <w:pPr>
              <w:pStyle w:val="TableParagraph"/>
              <w:spacing w:line="275" w:lineRule="exact"/>
              <w:ind w:left="107"/>
              <w:rPr>
                <w:sz w:val="24"/>
              </w:rPr>
            </w:pPr>
            <w:r>
              <w:rPr>
                <w:sz w:val="24"/>
              </w:rPr>
              <w:t>Engagement</w:t>
            </w:r>
            <w:r>
              <w:rPr>
                <w:spacing w:val="-3"/>
                <w:sz w:val="24"/>
              </w:rPr>
              <w:t xml:space="preserve"> </w:t>
            </w:r>
            <w:r>
              <w:rPr>
                <w:spacing w:val="-2"/>
                <w:sz w:val="24"/>
              </w:rPr>
              <w:t>strategies</w:t>
            </w:r>
          </w:p>
        </w:tc>
        <w:tc>
          <w:tcPr>
            <w:tcW w:w="425" w:type="dxa"/>
          </w:tcPr>
          <w:p w14:paraId="729C9137" w14:textId="77777777" w:rsidR="000B6CDE" w:rsidRDefault="000B6CDE">
            <w:pPr>
              <w:pStyle w:val="TableParagraph"/>
            </w:pPr>
          </w:p>
        </w:tc>
        <w:tc>
          <w:tcPr>
            <w:tcW w:w="427" w:type="dxa"/>
          </w:tcPr>
          <w:p w14:paraId="7B7BDB25" w14:textId="77777777" w:rsidR="000B6CDE" w:rsidRDefault="000B6CDE">
            <w:pPr>
              <w:pStyle w:val="TableParagraph"/>
            </w:pPr>
          </w:p>
        </w:tc>
        <w:tc>
          <w:tcPr>
            <w:tcW w:w="425" w:type="dxa"/>
          </w:tcPr>
          <w:p w14:paraId="5993177F" w14:textId="20262B84" w:rsidR="000B6CDE" w:rsidRDefault="00E4601C">
            <w:pPr>
              <w:pStyle w:val="TableParagraph"/>
            </w:pPr>
            <w:r w:rsidRPr="00D06677">
              <w:rPr>
                <w:b/>
                <w:color w:val="FF0000"/>
                <w:sz w:val="36"/>
              </w:rPr>
              <w:t>X</w:t>
            </w:r>
          </w:p>
        </w:tc>
        <w:tc>
          <w:tcPr>
            <w:tcW w:w="427" w:type="dxa"/>
          </w:tcPr>
          <w:p w14:paraId="7AF9431E" w14:textId="77777777" w:rsidR="000B6CDE" w:rsidRDefault="000B6CDE">
            <w:pPr>
              <w:pStyle w:val="TableParagraph"/>
            </w:pPr>
          </w:p>
        </w:tc>
        <w:tc>
          <w:tcPr>
            <w:tcW w:w="425" w:type="dxa"/>
          </w:tcPr>
          <w:p w14:paraId="4790C9E3" w14:textId="77777777" w:rsidR="000B6CDE" w:rsidRDefault="000B6CDE">
            <w:pPr>
              <w:pStyle w:val="TableParagraph"/>
            </w:pPr>
          </w:p>
        </w:tc>
        <w:tc>
          <w:tcPr>
            <w:tcW w:w="900" w:type="dxa"/>
          </w:tcPr>
          <w:p w14:paraId="189DEA33" w14:textId="77777777" w:rsidR="000B6CDE" w:rsidRDefault="000B6CDE">
            <w:pPr>
              <w:pStyle w:val="TableParagraph"/>
            </w:pPr>
          </w:p>
        </w:tc>
      </w:tr>
      <w:tr w:rsidR="000B6CDE" w14:paraId="73F01CFE" w14:textId="77777777">
        <w:trPr>
          <w:trHeight w:val="532"/>
        </w:trPr>
        <w:tc>
          <w:tcPr>
            <w:tcW w:w="5312" w:type="dxa"/>
          </w:tcPr>
          <w:p w14:paraId="791CA90E" w14:textId="77777777" w:rsidR="000B6CDE" w:rsidRDefault="00DF4DC5">
            <w:pPr>
              <w:pStyle w:val="TableParagraph"/>
              <w:spacing w:line="275" w:lineRule="exact"/>
              <w:ind w:left="107"/>
              <w:rPr>
                <w:sz w:val="24"/>
              </w:rPr>
            </w:pPr>
            <w:r>
              <w:rPr>
                <w:spacing w:val="-2"/>
                <w:sz w:val="24"/>
              </w:rPr>
              <w:t>Exclusions</w:t>
            </w:r>
          </w:p>
        </w:tc>
        <w:tc>
          <w:tcPr>
            <w:tcW w:w="425" w:type="dxa"/>
          </w:tcPr>
          <w:p w14:paraId="5B8E6EDA" w14:textId="77777777" w:rsidR="000B6CDE" w:rsidRDefault="000B6CDE">
            <w:pPr>
              <w:pStyle w:val="TableParagraph"/>
            </w:pPr>
          </w:p>
        </w:tc>
        <w:tc>
          <w:tcPr>
            <w:tcW w:w="427" w:type="dxa"/>
          </w:tcPr>
          <w:p w14:paraId="023F8946" w14:textId="77777777" w:rsidR="000B6CDE" w:rsidRDefault="000B6CDE">
            <w:pPr>
              <w:pStyle w:val="TableParagraph"/>
            </w:pPr>
          </w:p>
        </w:tc>
        <w:tc>
          <w:tcPr>
            <w:tcW w:w="425" w:type="dxa"/>
          </w:tcPr>
          <w:p w14:paraId="5A82015E" w14:textId="1549C6B3" w:rsidR="000B6CDE" w:rsidRDefault="00E4601C">
            <w:pPr>
              <w:pStyle w:val="TableParagraph"/>
            </w:pPr>
            <w:r w:rsidRPr="00D06677">
              <w:rPr>
                <w:b/>
                <w:color w:val="FF0000"/>
                <w:sz w:val="36"/>
              </w:rPr>
              <w:t>X</w:t>
            </w:r>
          </w:p>
        </w:tc>
        <w:tc>
          <w:tcPr>
            <w:tcW w:w="427" w:type="dxa"/>
          </w:tcPr>
          <w:p w14:paraId="487B632B" w14:textId="77777777" w:rsidR="000B6CDE" w:rsidRDefault="000B6CDE">
            <w:pPr>
              <w:pStyle w:val="TableParagraph"/>
            </w:pPr>
          </w:p>
        </w:tc>
        <w:tc>
          <w:tcPr>
            <w:tcW w:w="425" w:type="dxa"/>
          </w:tcPr>
          <w:p w14:paraId="4098484E" w14:textId="77777777" w:rsidR="000B6CDE" w:rsidRDefault="000B6CDE">
            <w:pPr>
              <w:pStyle w:val="TableParagraph"/>
            </w:pPr>
          </w:p>
        </w:tc>
        <w:tc>
          <w:tcPr>
            <w:tcW w:w="900" w:type="dxa"/>
          </w:tcPr>
          <w:p w14:paraId="2D1AB074" w14:textId="77777777" w:rsidR="000B6CDE" w:rsidRDefault="000B6CDE">
            <w:pPr>
              <w:pStyle w:val="TableParagraph"/>
            </w:pPr>
          </w:p>
        </w:tc>
      </w:tr>
      <w:tr w:rsidR="000B6CDE" w14:paraId="1A0B2E07" w14:textId="77777777">
        <w:trPr>
          <w:trHeight w:val="1067"/>
        </w:trPr>
        <w:tc>
          <w:tcPr>
            <w:tcW w:w="5312" w:type="dxa"/>
          </w:tcPr>
          <w:p w14:paraId="5D9527B8" w14:textId="77777777" w:rsidR="000B6CDE" w:rsidRDefault="00DF4DC5">
            <w:pPr>
              <w:pStyle w:val="TableParagraph"/>
              <w:ind w:left="107" w:right="100"/>
              <w:jc w:val="both"/>
              <w:rPr>
                <w:sz w:val="24"/>
              </w:rPr>
            </w:pPr>
            <w:r>
              <w:rPr>
                <w:sz w:val="24"/>
              </w:rPr>
              <w:t>Information about how the criteria required to fall within a specific sustainability product category</w:t>
            </w:r>
            <w:r>
              <w:rPr>
                <w:spacing w:val="40"/>
                <w:sz w:val="24"/>
              </w:rPr>
              <w:t xml:space="preserve"> </w:t>
            </w:r>
            <w:r>
              <w:rPr>
                <w:sz w:val="24"/>
              </w:rPr>
              <w:t>have been met</w:t>
            </w:r>
          </w:p>
        </w:tc>
        <w:tc>
          <w:tcPr>
            <w:tcW w:w="425" w:type="dxa"/>
          </w:tcPr>
          <w:p w14:paraId="3E21A9F7" w14:textId="77777777" w:rsidR="000B6CDE" w:rsidRDefault="000B6CDE">
            <w:pPr>
              <w:pStyle w:val="TableParagraph"/>
            </w:pPr>
          </w:p>
        </w:tc>
        <w:tc>
          <w:tcPr>
            <w:tcW w:w="427" w:type="dxa"/>
          </w:tcPr>
          <w:p w14:paraId="2C8246B1" w14:textId="77777777" w:rsidR="000B6CDE" w:rsidRDefault="000B6CDE">
            <w:pPr>
              <w:pStyle w:val="TableParagraph"/>
            </w:pPr>
          </w:p>
        </w:tc>
        <w:tc>
          <w:tcPr>
            <w:tcW w:w="425" w:type="dxa"/>
          </w:tcPr>
          <w:p w14:paraId="1CDEC59A" w14:textId="34D29792" w:rsidR="000B6CDE" w:rsidRDefault="00ED5E1A">
            <w:pPr>
              <w:pStyle w:val="TableParagraph"/>
            </w:pPr>
            <w:r w:rsidRPr="00D06677">
              <w:rPr>
                <w:b/>
                <w:color w:val="FF0000"/>
                <w:sz w:val="36"/>
              </w:rPr>
              <w:t>X</w:t>
            </w:r>
          </w:p>
        </w:tc>
        <w:tc>
          <w:tcPr>
            <w:tcW w:w="427" w:type="dxa"/>
          </w:tcPr>
          <w:p w14:paraId="294F5B7F" w14:textId="77777777" w:rsidR="000B6CDE" w:rsidRDefault="000B6CDE">
            <w:pPr>
              <w:pStyle w:val="TableParagraph"/>
            </w:pPr>
          </w:p>
        </w:tc>
        <w:tc>
          <w:tcPr>
            <w:tcW w:w="425" w:type="dxa"/>
          </w:tcPr>
          <w:p w14:paraId="6475D39A" w14:textId="70339086" w:rsidR="000B6CDE" w:rsidRDefault="000B6CDE">
            <w:pPr>
              <w:pStyle w:val="TableParagraph"/>
            </w:pPr>
          </w:p>
        </w:tc>
        <w:tc>
          <w:tcPr>
            <w:tcW w:w="900" w:type="dxa"/>
          </w:tcPr>
          <w:p w14:paraId="1743AB31" w14:textId="77777777" w:rsidR="000B6CDE" w:rsidRDefault="000B6CDE">
            <w:pPr>
              <w:pStyle w:val="TableParagraph"/>
            </w:pPr>
          </w:p>
        </w:tc>
      </w:tr>
      <w:tr w:rsidR="000B6CDE" w14:paraId="55D1D3B4" w14:textId="77777777">
        <w:trPr>
          <w:trHeight w:val="534"/>
        </w:trPr>
        <w:tc>
          <w:tcPr>
            <w:tcW w:w="5312" w:type="dxa"/>
          </w:tcPr>
          <w:p w14:paraId="39F17100" w14:textId="77777777" w:rsidR="000B6CDE" w:rsidRDefault="00DF4DC5">
            <w:pPr>
              <w:pStyle w:val="TableParagraph"/>
              <w:spacing w:line="275" w:lineRule="exact"/>
              <w:ind w:left="107"/>
              <w:rPr>
                <w:sz w:val="24"/>
              </w:rPr>
            </w:pPr>
            <w:r>
              <w:rPr>
                <w:sz w:val="24"/>
              </w:rPr>
              <w:t>Other</w:t>
            </w:r>
            <w:r>
              <w:rPr>
                <w:spacing w:val="-1"/>
                <w:sz w:val="24"/>
              </w:rPr>
              <w:t xml:space="preserve"> </w:t>
            </w:r>
            <w:r>
              <w:rPr>
                <w:spacing w:val="-2"/>
                <w:sz w:val="24"/>
              </w:rPr>
              <w:t>information</w:t>
            </w:r>
          </w:p>
        </w:tc>
        <w:tc>
          <w:tcPr>
            <w:tcW w:w="425" w:type="dxa"/>
          </w:tcPr>
          <w:p w14:paraId="7E88D826" w14:textId="77777777" w:rsidR="000B6CDE" w:rsidRDefault="000B6CDE">
            <w:pPr>
              <w:pStyle w:val="TableParagraph"/>
            </w:pPr>
          </w:p>
        </w:tc>
        <w:tc>
          <w:tcPr>
            <w:tcW w:w="427" w:type="dxa"/>
          </w:tcPr>
          <w:p w14:paraId="62D93120" w14:textId="77777777" w:rsidR="000B6CDE" w:rsidRDefault="000B6CDE">
            <w:pPr>
              <w:pStyle w:val="TableParagraph"/>
            </w:pPr>
          </w:p>
        </w:tc>
        <w:tc>
          <w:tcPr>
            <w:tcW w:w="425" w:type="dxa"/>
          </w:tcPr>
          <w:p w14:paraId="413E7443" w14:textId="77777777" w:rsidR="000B6CDE" w:rsidRDefault="000B6CDE">
            <w:pPr>
              <w:pStyle w:val="TableParagraph"/>
            </w:pPr>
          </w:p>
        </w:tc>
        <w:tc>
          <w:tcPr>
            <w:tcW w:w="427" w:type="dxa"/>
          </w:tcPr>
          <w:p w14:paraId="13FF0DCD" w14:textId="77777777" w:rsidR="000B6CDE" w:rsidRDefault="000B6CDE">
            <w:pPr>
              <w:pStyle w:val="TableParagraph"/>
            </w:pPr>
          </w:p>
        </w:tc>
        <w:tc>
          <w:tcPr>
            <w:tcW w:w="425" w:type="dxa"/>
          </w:tcPr>
          <w:p w14:paraId="3AC134AF" w14:textId="40FED47F" w:rsidR="000B6CDE" w:rsidRDefault="00E4601C">
            <w:pPr>
              <w:pStyle w:val="TableParagraph"/>
            </w:pPr>
            <w:r w:rsidRPr="00D06677">
              <w:rPr>
                <w:b/>
                <w:color w:val="FF0000"/>
                <w:sz w:val="36"/>
              </w:rPr>
              <w:t>X</w:t>
            </w:r>
          </w:p>
        </w:tc>
        <w:tc>
          <w:tcPr>
            <w:tcW w:w="900" w:type="dxa"/>
          </w:tcPr>
          <w:p w14:paraId="210EF4CB" w14:textId="77777777" w:rsidR="000B6CDE" w:rsidRDefault="000B6CDE">
            <w:pPr>
              <w:pStyle w:val="TableParagraph"/>
            </w:pPr>
          </w:p>
        </w:tc>
      </w:tr>
    </w:tbl>
    <w:p w14:paraId="6DB396ED" w14:textId="77777777" w:rsidR="000B6CDE" w:rsidRDefault="00DF4DC5">
      <w:pPr>
        <w:spacing w:before="3"/>
        <w:ind w:left="226"/>
        <w:jc w:val="both"/>
        <w:rPr>
          <w:i/>
          <w:sz w:val="20"/>
        </w:rPr>
      </w:pPr>
      <w:r>
        <w:rPr>
          <w:i/>
          <w:sz w:val="20"/>
        </w:rPr>
        <w:t>(1=</w:t>
      </w:r>
      <w:r>
        <w:rPr>
          <w:i/>
          <w:spacing w:val="-4"/>
          <w:sz w:val="20"/>
        </w:rPr>
        <w:t xml:space="preserve"> </w:t>
      </w:r>
      <w:r>
        <w:rPr>
          <w:i/>
          <w:sz w:val="20"/>
        </w:rPr>
        <w:t>not</w:t>
      </w:r>
      <w:r>
        <w:rPr>
          <w:i/>
          <w:spacing w:val="-5"/>
          <w:sz w:val="20"/>
        </w:rPr>
        <w:t xml:space="preserve"> </w:t>
      </w:r>
      <w:r>
        <w:rPr>
          <w:i/>
          <w:sz w:val="20"/>
        </w:rPr>
        <w:t>at</w:t>
      </w:r>
      <w:r>
        <w:rPr>
          <w:i/>
          <w:spacing w:val="-3"/>
          <w:sz w:val="20"/>
        </w:rPr>
        <w:t xml:space="preserve"> </w:t>
      </w:r>
      <w:r>
        <w:rPr>
          <w:i/>
          <w:sz w:val="20"/>
        </w:rPr>
        <w:t>all,</w:t>
      </w:r>
      <w:r>
        <w:rPr>
          <w:i/>
          <w:spacing w:val="-3"/>
          <w:sz w:val="20"/>
        </w:rPr>
        <w:t xml:space="preserve"> </w:t>
      </w:r>
      <w:r>
        <w:rPr>
          <w:i/>
          <w:sz w:val="20"/>
        </w:rPr>
        <w:t>2=</w:t>
      </w:r>
      <w:r>
        <w:rPr>
          <w:i/>
          <w:spacing w:val="-3"/>
          <w:sz w:val="20"/>
        </w:rPr>
        <w:t xml:space="preserve"> </w:t>
      </w:r>
      <w:r>
        <w:rPr>
          <w:i/>
          <w:sz w:val="20"/>
        </w:rPr>
        <w:t>to</w:t>
      </w:r>
      <w:r>
        <w:rPr>
          <w:i/>
          <w:spacing w:val="-4"/>
          <w:sz w:val="20"/>
        </w:rPr>
        <w:t xml:space="preserve"> </w:t>
      </w:r>
      <w:r>
        <w:rPr>
          <w:i/>
          <w:sz w:val="20"/>
        </w:rPr>
        <w:t>a</w:t>
      </w:r>
      <w:r>
        <w:rPr>
          <w:i/>
          <w:spacing w:val="-1"/>
          <w:sz w:val="20"/>
        </w:rPr>
        <w:t xml:space="preserve"> </w:t>
      </w:r>
      <w:r>
        <w:rPr>
          <w:i/>
          <w:sz w:val="20"/>
        </w:rPr>
        <w:t>limited</w:t>
      </w:r>
      <w:r>
        <w:rPr>
          <w:i/>
          <w:spacing w:val="-4"/>
          <w:sz w:val="20"/>
        </w:rPr>
        <w:t xml:space="preserve"> </w:t>
      </w:r>
      <w:r>
        <w:rPr>
          <w:i/>
          <w:sz w:val="20"/>
        </w:rPr>
        <w:t>extent,</w:t>
      </w:r>
      <w:r>
        <w:rPr>
          <w:i/>
          <w:spacing w:val="-3"/>
          <w:sz w:val="20"/>
        </w:rPr>
        <w:t xml:space="preserve"> </w:t>
      </w:r>
      <w:r>
        <w:rPr>
          <w:i/>
          <w:sz w:val="20"/>
        </w:rPr>
        <w:t>3=</w:t>
      </w:r>
      <w:r>
        <w:rPr>
          <w:i/>
          <w:spacing w:val="-3"/>
          <w:sz w:val="20"/>
        </w:rPr>
        <w:t xml:space="preserve"> </w:t>
      </w:r>
      <w:r>
        <w:rPr>
          <w:i/>
          <w:sz w:val="20"/>
        </w:rPr>
        <w:t>to</w:t>
      </w:r>
      <w:r>
        <w:rPr>
          <w:i/>
          <w:spacing w:val="-2"/>
          <w:sz w:val="20"/>
        </w:rPr>
        <w:t xml:space="preserve"> </w:t>
      </w:r>
      <w:r>
        <w:rPr>
          <w:i/>
          <w:sz w:val="20"/>
        </w:rPr>
        <w:t>some</w:t>
      </w:r>
      <w:r>
        <w:rPr>
          <w:i/>
          <w:spacing w:val="-2"/>
          <w:sz w:val="20"/>
        </w:rPr>
        <w:t xml:space="preserve"> </w:t>
      </w:r>
      <w:r>
        <w:rPr>
          <w:i/>
          <w:sz w:val="20"/>
        </w:rPr>
        <w:t>extent,</w:t>
      </w:r>
      <w:r>
        <w:rPr>
          <w:i/>
          <w:spacing w:val="-4"/>
          <w:sz w:val="20"/>
        </w:rPr>
        <w:t xml:space="preserve"> </w:t>
      </w:r>
      <w:r>
        <w:rPr>
          <w:i/>
          <w:sz w:val="20"/>
        </w:rPr>
        <w:t>4=</w:t>
      </w:r>
      <w:r>
        <w:rPr>
          <w:i/>
          <w:spacing w:val="-4"/>
          <w:sz w:val="20"/>
        </w:rPr>
        <w:t xml:space="preserve"> </w:t>
      </w:r>
      <w:r>
        <w:rPr>
          <w:i/>
          <w:sz w:val="20"/>
        </w:rPr>
        <w:t>to</w:t>
      </w:r>
      <w:r>
        <w:rPr>
          <w:i/>
          <w:spacing w:val="-1"/>
          <w:sz w:val="20"/>
        </w:rPr>
        <w:t xml:space="preserve"> </w:t>
      </w:r>
      <w:r>
        <w:rPr>
          <w:i/>
          <w:sz w:val="20"/>
        </w:rPr>
        <w:t>a</w:t>
      </w:r>
      <w:r>
        <w:rPr>
          <w:i/>
          <w:spacing w:val="-2"/>
          <w:sz w:val="20"/>
        </w:rPr>
        <w:t xml:space="preserve"> </w:t>
      </w:r>
      <w:r>
        <w:rPr>
          <w:i/>
          <w:sz w:val="20"/>
        </w:rPr>
        <w:t>large</w:t>
      </w:r>
      <w:r>
        <w:rPr>
          <w:i/>
          <w:spacing w:val="-2"/>
          <w:sz w:val="20"/>
        </w:rPr>
        <w:t xml:space="preserve"> </w:t>
      </w:r>
      <w:r>
        <w:rPr>
          <w:i/>
          <w:sz w:val="20"/>
        </w:rPr>
        <w:t>extent,</w:t>
      </w:r>
      <w:r>
        <w:rPr>
          <w:i/>
          <w:spacing w:val="-4"/>
          <w:sz w:val="20"/>
        </w:rPr>
        <w:t xml:space="preserve"> </w:t>
      </w:r>
      <w:r>
        <w:rPr>
          <w:i/>
          <w:sz w:val="20"/>
        </w:rPr>
        <w:t>5=</w:t>
      </w:r>
      <w:r>
        <w:rPr>
          <w:i/>
          <w:spacing w:val="-4"/>
          <w:sz w:val="20"/>
        </w:rPr>
        <w:t xml:space="preserve"> </w:t>
      </w:r>
      <w:r>
        <w:rPr>
          <w:i/>
          <w:sz w:val="20"/>
        </w:rPr>
        <w:t>to</w:t>
      </w:r>
      <w:r>
        <w:rPr>
          <w:i/>
          <w:spacing w:val="-3"/>
          <w:sz w:val="20"/>
        </w:rPr>
        <w:t xml:space="preserve"> </w:t>
      </w:r>
      <w:r>
        <w:rPr>
          <w:i/>
          <w:sz w:val="20"/>
        </w:rPr>
        <w:t>a</w:t>
      </w:r>
      <w:r>
        <w:rPr>
          <w:i/>
          <w:spacing w:val="-1"/>
          <w:sz w:val="20"/>
        </w:rPr>
        <w:t xml:space="preserve"> </w:t>
      </w:r>
      <w:r>
        <w:rPr>
          <w:i/>
          <w:sz w:val="20"/>
        </w:rPr>
        <w:t>very</w:t>
      </w:r>
      <w:r>
        <w:rPr>
          <w:i/>
          <w:spacing w:val="-3"/>
          <w:sz w:val="20"/>
        </w:rPr>
        <w:t xml:space="preserve"> </w:t>
      </w:r>
      <w:r>
        <w:rPr>
          <w:i/>
          <w:sz w:val="20"/>
        </w:rPr>
        <w:t>large</w:t>
      </w:r>
      <w:r>
        <w:rPr>
          <w:i/>
          <w:spacing w:val="-2"/>
          <w:sz w:val="20"/>
        </w:rPr>
        <w:t xml:space="preserve"> extent)</w:t>
      </w:r>
    </w:p>
    <w:p w14:paraId="1DB1E993" w14:textId="77777777" w:rsidR="000B6CDE" w:rsidRDefault="000B6CDE">
      <w:pPr>
        <w:pStyle w:val="BodyText"/>
        <w:spacing w:before="6"/>
        <w:rPr>
          <w:i/>
          <w:sz w:val="20"/>
        </w:rPr>
      </w:pPr>
    </w:p>
    <w:p w14:paraId="4D5A8065" w14:textId="77777777" w:rsidR="000B6CDE" w:rsidRDefault="00DF4DC5">
      <w:pPr>
        <w:pStyle w:val="BodyText"/>
        <w:ind w:left="226"/>
        <w:jc w:val="both"/>
        <w:rPr>
          <w:spacing w:val="-2"/>
        </w:rPr>
      </w:pPr>
      <w:r>
        <w:t>Please</w:t>
      </w:r>
      <w:r>
        <w:rPr>
          <w:spacing w:val="-3"/>
        </w:rPr>
        <w:t xml:space="preserve"> </w:t>
      </w:r>
      <w:r>
        <w:t>specify any</w:t>
      </w:r>
      <w:r>
        <w:rPr>
          <w:spacing w:val="-1"/>
        </w:rPr>
        <w:t xml:space="preserve"> </w:t>
      </w:r>
      <w:r>
        <w:t>other</w:t>
      </w:r>
      <w:r>
        <w:rPr>
          <w:spacing w:val="-3"/>
        </w:rPr>
        <w:t xml:space="preserve"> </w:t>
      </w:r>
      <w:r>
        <w:rPr>
          <w:spacing w:val="-2"/>
        </w:rPr>
        <w:t>information:</w:t>
      </w:r>
    </w:p>
    <w:p w14:paraId="46E1C006" w14:textId="77777777" w:rsidR="00282E85" w:rsidRDefault="00282E85">
      <w:pPr>
        <w:pStyle w:val="BodyText"/>
        <w:ind w:left="226"/>
        <w:jc w:val="both"/>
        <w:rPr>
          <w:spacing w:val="-2"/>
        </w:rPr>
      </w:pPr>
    </w:p>
    <w:p w14:paraId="0853C66B" w14:textId="77777777" w:rsidR="00A2140E" w:rsidRPr="00282E85" w:rsidRDefault="00A2140E" w:rsidP="00EF4BD3">
      <w:pPr>
        <w:pStyle w:val="BodyText"/>
        <w:jc w:val="both"/>
        <w:rPr>
          <w:i/>
          <w:iCs/>
          <w:spacing w:val="-2"/>
          <w:highlight w:val="yellow"/>
          <w:lang w:val="en-GB"/>
        </w:rPr>
      </w:pPr>
      <w:r w:rsidRPr="00282E85">
        <w:rPr>
          <w:i/>
          <w:iCs/>
          <w:spacing w:val="-2"/>
          <w:highlight w:val="yellow"/>
          <w:lang w:val="en-GB"/>
        </w:rPr>
        <w:t xml:space="preserve">The revised SFDR framework should require product-level disclosures on the abovementioned points for transparency purposes, on a “comply or explain” basis. Products that do not integrate such features should clearly state and explain why. </w:t>
      </w:r>
    </w:p>
    <w:p w14:paraId="10EF9BD0" w14:textId="77777777" w:rsidR="00A2140E" w:rsidRPr="00282E85" w:rsidRDefault="00A2140E" w:rsidP="00EF4BD3">
      <w:pPr>
        <w:pStyle w:val="BodyText"/>
        <w:jc w:val="both"/>
        <w:rPr>
          <w:i/>
          <w:iCs/>
          <w:spacing w:val="-2"/>
          <w:highlight w:val="yellow"/>
          <w:lang w:val="en-GB"/>
        </w:rPr>
      </w:pPr>
    </w:p>
    <w:p w14:paraId="53394318" w14:textId="77777777" w:rsidR="00A2140E" w:rsidRPr="00282E85" w:rsidRDefault="00A2140E" w:rsidP="00EF4BD3">
      <w:pPr>
        <w:pStyle w:val="BodyText"/>
        <w:jc w:val="both"/>
        <w:rPr>
          <w:i/>
          <w:iCs/>
          <w:spacing w:val="-2"/>
          <w:highlight w:val="yellow"/>
          <w:lang w:val="en-GB"/>
        </w:rPr>
      </w:pPr>
      <w:r w:rsidRPr="00282E85">
        <w:rPr>
          <w:i/>
          <w:iCs/>
          <w:spacing w:val="-2"/>
          <w:highlight w:val="yellow"/>
          <w:lang w:val="en-GB"/>
        </w:rPr>
        <w:t xml:space="preserve">Products integrating these features would have to disclose the relevant information and the extent to which they are integrated. These disclosures would then be used as a justification of the sustainability claims of products and as proof of them meeting the criteria establishing products categories under the revised SFDR framework. </w:t>
      </w:r>
    </w:p>
    <w:p w14:paraId="56CFC2F7" w14:textId="77777777" w:rsidR="00A2140E" w:rsidRPr="00282E85" w:rsidRDefault="00A2140E" w:rsidP="00EF4BD3">
      <w:pPr>
        <w:pStyle w:val="BodyText"/>
        <w:jc w:val="both"/>
        <w:rPr>
          <w:i/>
          <w:iCs/>
          <w:spacing w:val="-2"/>
          <w:highlight w:val="yellow"/>
          <w:lang w:val="en-GB"/>
        </w:rPr>
      </w:pPr>
    </w:p>
    <w:p w14:paraId="7B775000" w14:textId="77777777" w:rsidR="00A2140E" w:rsidRPr="00282E85" w:rsidRDefault="00A2140E" w:rsidP="00EF4BD3">
      <w:pPr>
        <w:pStyle w:val="BodyText"/>
        <w:jc w:val="both"/>
        <w:rPr>
          <w:bCs/>
          <w:i/>
          <w:iCs/>
          <w:spacing w:val="-2"/>
          <w:highlight w:val="yellow"/>
          <w:lang w:val="en-GB"/>
        </w:rPr>
      </w:pPr>
      <w:r w:rsidRPr="00282E85">
        <w:rPr>
          <w:bCs/>
          <w:i/>
          <w:iCs/>
          <w:spacing w:val="-2"/>
          <w:highlight w:val="yellow"/>
          <w:lang w:val="en-GB"/>
        </w:rPr>
        <w:t>Products falling within categories under the revised SFDR should disclose information about how the criteria required to fall within a specific sustainability product category have been met.</w:t>
      </w:r>
    </w:p>
    <w:p w14:paraId="2B44FAC6" w14:textId="77777777" w:rsidR="00A2140E" w:rsidRPr="00282E85" w:rsidRDefault="00A2140E" w:rsidP="00A2140E">
      <w:pPr>
        <w:pStyle w:val="BodyText"/>
        <w:ind w:left="226"/>
        <w:jc w:val="both"/>
        <w:rPr>
          <w:bCs/>
          <w:i/>
          <w:iCs/>
          <w:spacing w:val="-2"/>
          <w:highlight w:val="yellow"/>
          <w:lang w:val="en-GB"/>
        </w:rPr>
      </w:pPr>
    </w:p>
    <w:p w14:paraId="53E20EEF" w14:textId="6FEBA455" w:rsidR="00A2140E" w:rsidRPr="00282E85" w:rsidRDefault="00A2140E" w:rsidP="00EF4BD3">
      <w:pPr>
        <w:pStyle w:val="BodyText"/>
        <w:jc w:val="both"/>
        <w:rPr>
          <w:b/>
          <w:i/>
          <w:iCs/>
          <w:spacing w:val="-2"/>
          <w:lang w:val="en-GB"/>
        </w:rPr>
      </w:pPr>
      <w:r w:rsidRPr="00282E85">
        <w:rPr>
          <w:bCs/>
          <w:i/>
          <w:iCs/>
          <w:spacing w:val="-2"/>
          <w:highlight w:val="yellow"/>
          <w:lang w:val="en-GB"/>
        </w:rPr>
        <w:t>In our view only financial products which include measurable, comparable and binding sustainability objectives should be authorized to be considered as “</w:t>
      </w:r>
      <w:r w:rsidR="00F423B5" w:rsidRPr="00282E85">
        <w:rPr>
          <w:bCs/>
          <w:i/>
          <w:iCs/>
          <w:spacing w:val="-2"/>
          <w:highlight w:val="yellow"/>
          <w:lang w:val="en-GB"/>
        </w:rPr>
        <w:t>s</w:t>
      </w:r>
      <w:r w:rsidRPr="00282E85">
        <w:rPr>
          <w:bCs/>
          <w:i/>
          <w:iCs/>
          <w:spacing w:val="-2"/>
          <w:highlight w:val="yellow"/>
          <w:lang w:val="en-GB"/>
        </w:rPr>
        <w:t>ustainable”.</w:t>
      </w:r>
      <w:r w:rsidRPr="00282E85">
        <w:rPr>
          <w:b/>
          <w:i/>
          <w:iCs/>
          <w:spacing w:val="-2"/>
          <w:highlight w:val="yellow"/>
          <w:lang w:val="en-GB"/>
        </w:rPr>
        <w:t xml:space="preserve"> </w:t>
      </w:r>
      <w:r w:rsidRPr="00282E85">
        <w:rPr>
          <w:i/>
          <w:iCs/>
          <w:spacing w:val="-2"/>
          <w:highlight w:val="yellow"/>
          <w:lang w:val="en-GB"/>
        </w:rPr>
        <w:t>Financial products should be allowed to have different levels of ambition as long as that end objective is clearly specified in product disclosures.</w:t>
      </w:r>
    </w:p>
    <w:p w14:paraId="23FC9449" w14:textId="77777777" w:rsidR="000B6CDE" w:rsidRDefault="00DF4DC5">
      <w:pPr>
        <w:pStyle w:val="BodyText"/>
        <w:spacing w:before="6"/>
        <w:rPr>
          <w:sz w:val="5"/>
        </w:rPr>
      </w:pPr>
      <w:r>
        <w:rPr>
          <w:noProof/>
        </w:rPr>
        <mc:AlternateContent>
          <mc:Choice Requires="wps">
            <w:drawing>
              <wp:anchor distT="0" distB="0" distL="0" distR="0" simplePos="0" relativeHeight="251685888" behindDoc="1" locked="0" layoutInCell="1" allowOverlap="1" wp14:anchorId="65057834" wp14:editId="1DE14A85">
                <wp:simplePos x="0" y="0"/>
                <wp:positionH relativeFrom="page">
                  <wp:posOffset>984808</wp:posOffset>
                </wp:positionH>
                <wp:positionV relativeFrom="paragraph">
                  <wp:posOffset>55919</wp:posOffset>
                </wp:positionV>
                <wp:extent cx="5620385" cy="353695"/>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88"/>
                              </a:moveTo>
                              <a:lnTo>
                                <a:pt x="0" y="341388"/>
                              </a:lnTo>
                              <a:lnTo>
                                <a:pt x="0" y="353568"/>
                              </a:lnTo>
                              <a:lnTo>
                                <a:pt x="12179" y="353568"/>
                              </a:lnTo>
                              <a:lnTo>
                                <a:pt x="12179" y="341388"/>
                              </a:lnTo>
                              <a:close/>
                            </a:path>
                            <a:path w="5620385" h="353695">
                              <a:moveTo>
                                <a:pt x="12179" y="0"/>
                              </a:moveTo>
                              <a:lnTo>
                                <a:pt x="0" y="0"/>
                              </a:lnTo>
                              <a:lnTo>
                                <a:pt x="0" y="12192"/>
                              </a:lnTo>
                              <a:lnTo>
                                <a:pt x="0" y="341376"/>
                              </a:lnTo>
                              <a:lnTo>
                                <a:pt x="12179" y="341376"/>
                              </a:lnTo>
                              <a:lnTo>
                                <a:pt x="12179" y="12192"/>
                              </a:lnTo>
                              <a:lnTo>
                                <a:pt x="12179" y="0"/>
                              </a:lnTo>
                              <a:close/>
                            </a:path>
                            <a:path w="5620385" h="353695">
                              <a:moveTo>
                                <a:pt x="5620207" y="341388"/>
                              </a:moveTo>
                              <a:lnTo>
                                <a:pt x="5614162" y="341388"/>
                              </a:lnTo>
                              <a:lnTo>
                                <a:pt x="12192" y="341388"/>
                              </a:lnTo>
                              <a:lnTo>
                                <a:pt x="12192" y="353568"/>
                              </a:lnTo>
                              <a:lnTo>
                                <a:pt x="5614111" y="353568"/>
                              </a:lnTo>
                              <a:lnTo>
                                <a:pt x="5620207" y="353568"/>
                              </a:lnTo>
                              <a:lnTo>
                                <a:pt x="5620207" y="341388"/>
                              </a:lnTo>
                              <a:close/>
                            </a:path>
                            <a:path w="5620385" h="353695">
                              <a:moveTo>
                                <a:pt x="5620207" y="0"/>
                              </a:moveTo>
                              <a:lnTo>
                                <a:pt x="5614162" y="0"/>
                              </a:lnTo>
                              <a:lnTo>
                                <a:pt x="12192" y="0"/>
                              </a:lnTo>
                              <a:lnTo>
                                <a:pt x="12192" y="12192"/>
                              </a:lnTo>
                              <a:lnTo>
                                <a:pt x="5614111" y="12192"/>
                              </a:lnTo>
                              <a:lnTo>
                                <a:pt x="5614111" y="341376"/>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46BA72" id="Graphic 58" o:spid="_x0000_s1026" style="position:absolute;margin-left:77.55pt;margin-top:4.4pt;width:442.55pt;height:27.85pt;z-index:-251630592;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" path="m12179,341388l,341388r,12180l12179,353568r,-12180xem12179,l,,,12192,,341376r12179,l12179,12192,12179,xem5620207,341388r-6045,l12192,341388r,12180l5614111,353568r6096,l5620207,341388xem5620207,r-6045,l12192,r,12192l5614111,12192r,329184l5620207,341376r,-329184l5620207,xe" fillcolor="black" stroked="f">
                <v:path arrowok="t"/>
                <w10:wrap type="topAndBottom" anchorx="page"/>
              </v:shape>
            </w:pict>
          </mc:Fallback>
        </mc:AlternateContent>
      </w:r>
    </w:p>
    <w:p w14:paraId="2BD17615" w14:textId="77777777" w:rsidR="000B6CDE" w:rsidRDefault="000B6CDE">
      <w:pPr>
        <w:pStyle w:val="BodyText"/>
        <w:spacing w:before="239"/>
      </w:pPr>
    </w:p>
    <w:p w14:paraId="1DABDAFF" w14:textId="77777777" w:rsidR="000B6CDE" w:rsidRDefault="00DF4DC5">
      <w:pPr>
        <w:pStyle w:val="BodyText"/>
        <w:ind w:left="226" w:right="1467"/>
        <w:jc w:val="both"/>
      </w:pPr>
      <w:r>
        <w:rPr>
          <w:b/>
          <w:u w:val="single"/>
        </w:rPr>
        <w:t>Question 4.2.2</w:t>
      </w:r>
      <w:r>
        <w:rPr>
          <w:u w:val="single"/>
        </w:rPr>
        <w:t>:</w:t>
      </w:r>
      <w:r>
        <w:t xml:space="preserve"> If a product </w:t>
      </w:r>
      <w:proofErr w:type="spellStart"/>
      <w:r>
        <w:t>categorisation</w:t>
      </w:r>
      <w:proofErr w:type="spellEnd"/>
      <w:r>
        <w:t xml:space="preserve"> system was set up, what governance system should be created?</w:t>
      </w:r>
    </w:p>
    <w:p w14:paraId="64FD3A88"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7A9D0B51" w14:textId="77777777">
        <w:trPr>
          <w:trHeight w:val="791"/>
        </w:trPr>
        <w:tc>
          <w:tcPr>
            <w:tcW w:w="5432" w:type="dxa"/>
          </w:tcPr>
          <w:p w14:paraId="61BB61B3" w14:textId="77777777" w:rsidR="000B6CDE" w:rsidRDefault="000B6CDE">
            <w:pPr>
              <w:pStyle w:val="TableParagraph"/>
            </w:pPr>
          </w:p>
        </w:tc>
        <w:tc>
          <w:tcPr>
            <w:tcW w:w="451" w:type="dxa"/>
          </w:tcPr>
          <w:p w14:paraId="6C9FF840" w14:textId="77777777" w:rsidR="000B6CDE" w:rsidRDefault="00DF4DC5">
            <w:pPr>
              <w:pStyle w:val="TableParagraph"/>
              <w:spacing w:before="138"/>
              <w:ind w:left="14"/>
              <w:jc w:val="center"/>
              <w:rPr>
                <w:sz w:val="24"/>
              </w:rPr>
            </w:pPr>
            <w:r>
              <w:rPr>
                <w:spacing w:val="-10"/>
                <w:sz w:val="24"/>
              </w:rPr>
              <w:t>1</w:t>
            </w:r>
          </w:p>
        </w:tc>
        <w:tc>
          <w:tcPr>
            <w:tcW w:w="451" w:type="dxa"/>
          </w:tcPr>
          <w:p w14:paraId="5003A27D" w14:textId="77777777" w:rsidR="000B6CDE" w:rsidRDefault="00DF4DC5">
            <w:pPr>
              <w:pStyle w:val="TableParagraph"/>
              <w:spacing w:before="138"/>
              <w:ind w:left="14" w:right="4"/>
              <w:jc w:val="center"/>
              <w:rPr>
                <w:sz w:val="24"/>
              </w:rPr>
            </w:pPr>
            <w:r>
              <w:rPr>
                <w:spacing w:val="-10"/>
                <w:sz w:val="24"/>
              </w:rPr>
              <w:t>2</w:t>
            </w:r>
          </w:p>
        </w:tc>
        <w:tc>
          <w:tcPr>
            <w:tcW w:w="452" w:type="dxa"/>
          </w:tcPr>
          <w:p w14:paraId="367D7D56" w14:textId="77777777" w:rsidR="000B6CDE" w:rsidRDefault="00DF4DC5">
            <w:pPr>
              <w:pStyle w:val="TableParagraph"/>
              <w:spacing w:before="138"/>
              <w:ind w:left="11"/>
              <w:jc w:val="center"/>
              <w:rPr>
                <w:sz w:val="24"/>
              </w:rPr>
            </w:pPr>
            <w:r>
              <w:rPr>
                <w:spacing w:val="-10"/>
                <w:sz w:val="24"/>
              </w:rPr>
              <w:t>3</w:t>
            </w:r>
          </w:p>
        </w:tc>
        <w:tc>
          <w:tcPr>
            <w:tcW w:w="451" w:type="dxa"/>
          </w:tcPr>
          <w:p w14:paraId="073E239D" w14:textId="77777777" w:rsidR="000B6CDE" w:rsidRDefault="00DF4DC5">
            <w:pPr>
              <w:pStyle w:val="TableParagraph"/>
              <w:spacing w:before="138"/>
              <w:ind w:left="14" w:right="4"/>
              <w:jc w:val="center"/>
              <w:rPr>
                <w:sz w:val="24"/>
              </w:rPr>
            </w:pPr>
            <w:r>
              <w:rPr>
                <w:spacing w:val="-10"/>
                <w:sz w:val="24"/>
              </w:rPr>
              <w:t>4</w:t>
            </w:r>
          </w:p>
        </w:tc>
        <w:tc>
          <w:tcPr>
            <w:tcW w:w="451" w:type="dxa"/>
          </w:tcPr>
          <w:p w14:paraId="75E8E991" w14:textId="77777777" w:rsidR="000B6CDE" w:rsidRDefault="00DF4DC5">
            <w:pPr>
              <w:pStyle w:val="TableParagraph"/>
              <w:spacing w:before="138"/>
              <w:ind w:left="14" w:right="4"/>
              <w:jc w:val="center"/>
              <w:rPr>
                <w:sz w:val="24"/>
              </w:rPr>
            </w:pPr>
            <w:r>
              <w:rPr>
                <w:spacing w:val="-10"/>
                <w:sz w:val="24"/>
              </w:rPr>
              <w:t>5</w:t>
            </w:r>
          </w:p>
        </w:tc>
        <w:tc>
          <w:tcPr>
            <w:tcW w:w="921" w:type="dxa"/>
          </w:tcPr>
          <w:p w14:paraId="03554DF9"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03560A24" w14:textId="77777777">
        <w:trPr>
          <w:trHeight w:val="1895"/>
        </w:trPr>
        <w:tc>
          <w:tcPr>
            <w:tcW w:w="5432" w:type="dxa"/>
          </w:tcPr>
          <w:p w14:paraId="75C815AA" w14:textId="77777777" w:rsidR="000B6CDE" w:rsidRDefault="00DF4DC5">
            <w:pPr>
              <w:pStyle w:val="TableParagraph"/>
              <w:ind w:left="107" w:right="95"/>
              <w:jc w:val="both"/>
              <w:rPr>
                <w:sz w:val="24"/>
              </w:rPr>
            </w:pPr>
            <w:r>
              <w:rPr>
                <w:sz w:val="24"/>
              </w:rPr>
              <w:t>Third-party verification of categories should be mandatory (i.e. assurance engagements to verify the alignment of candidate products with a sustainability product category and assurance engagements to monitor on-going compliance with the product category criteria)</w:t>
            </w:r>
          </w:p>
        </w:tc>
        <w:tc>
          <w:tcPr>
            <w:tcW w:w="451" w:type="dxa"/>
          </w:tcPr>
          <w:p w14:paraId="17F4199D" w14:textId="77777777" w:rsidR="000B6CDE" w:rsidRDefault="000B6CDE">
            <w:pPr>
              <w:pStyle w:val="TableParagraph"/>
            </w:pPr>
          </w:p>
        </w:tc>
        <w:tc>
          <w:tcPr>
            <w:tcW w:w="451" w:type="dxa"/>
          </w:tcPr>
          <w:p w14:paraId="0A876372" w14:textId="441FE7AD" w:rsidR="000B6CDE" w:rsidRDefault="000B6CDE">
            <w:pPr>
              <w:pStyle w:val="TableParagraph"/>
            </w:pPr>
          </w:p>
        </w:tc>
        <w:tc>
          <w:tcPr>
            <w:tcW w:w="452" w:type="dxa"/>
          </w:tcPr>
          <w:p w14:paraId="06FEC3DD" w14:textId="04794835" w:rsidR="000B6CDE" w:rsidRDefault="008745AB">
            <w:pPr>
              <w:pStyle w:val="TableParagraph"/>
            </w:pPr>
            <w:r w:rsidRPr="00D06677">
              <w:rPr>
                <w:b/>
                <w:color w:val="FF0000"/>
                <w:sz w:val="36"/>
              </w:rPr>
              <w:t>X</w:t>
            </w:r>
          </w:p>
        </w:tc>
        <w:tc>
          <w:tcPr>
            <w:tcW w:w="451" w:type="dxa"/>
          </w:tcPr>
          <w:p w14:paraId="76ACB8A5" w14:textId="77777777" w:rsidR="000B6CDE" w:rsidRDefault="000B6CDE">
            <w:pPr>
              <w:pStyle w:val="TableParagraph"/>
            </w:pPr>
          </w:p>
        </w:tc>
        <w:tc>
          <w:tcPr>
            <w:tcW w:w="451" w:type="dxa"/>
          </w:tcPr>
          <w:p w14:paraId="5B347718" w14:textId="77777777" w:rsidR="000B6CDE" w:rsidRDefault="000B6CDE">
            <w:pPr>
              <w:pStyle w:val="TableParagraph"/>
            </w:pPr>
          </w:p>
        </w:tc>
        <w:tc>
          <w:tcPr>
            <w:tcW w:w="921" w:type="dxa"/>
          </w:tcPr>
          <w:p w14:paraId="06C9B5F4" w14:textId="77777777" w:rsidR="000B6CDE" w:rsidRDefault="000B6CDE">
            <w:pPr>
              <w:pStyle w:val="TableParagraph"/>
            </w:pPr>
          </w:p>
        </w:tc>
      </w:tr>
      <w:tr w:rsidR="000B6CDE" w14:paraId="653370BE" w14:textId="77777777">
        <w:trPr>
          <w:trHeight w:val="1343"/>
        </w:trPr>
        <w:tc>
          <w:tcPr>
            <w:tcW w:w="5432" w:type="dxa"/>
          </w:tcPr>
          <w:p w14:paraId="16CFB8E9" w14:textId="77777777" w:rsidR="000B6CDE" w:rsidRDefault="00DF4DC5">
            <w:pPr>
              <w:pStyle w:val="TableParagraph"/>
              <w:ind w:left="107" w:right="97"/>
              <w:jc w:val="both"/>
              <w:rPr>
                <w:sz w:val="24"/>
              </w:rPr>
            </w:pPr>
            <w:r>
              <w:rPr>
                <w:sz w:val="24"/>
              </w:rPr>
              <w:t xml:space="preserve">Market participants should be able to use this </w:t>
            </w:r>
            <w:proofErr w:type="spellStart"/>
            <w:r>
              <w:rPr>
                <w:sz w:val="24"/>
              </w:rPr>
              <w:t>categorisation</w:t>
            </w:r>
            <w:proofErr w:type="spellEnd"/>
            <w:r>
              <w:rPr>
                <w:sz w:val="24"/>
              </w:rPr>
              <w:t xml:space="preserve"> system based on a self-declaration by the product manufacturer supervised by national competent authorities</w:t>
            </w:r>
          </w:p>
        </w:tc>
        <w:tc>
          <w:tcPr>
            <w:tcW w:w="451" w:type="dxa"/>
          </w:tcPr>
          <w:p w14:paraId="39F56E1B" w14:textId="77777777" w:rsidR="000B6CDE" w:rsidRDefault="000B6CDE">
            <w:pPr>
              <w:pStyle w:val="TableParagraph"/>
            </w:pPr>
          </w:p>
        </w:tc>
        <w:tc>
          <w:tcPr>
            <w:tcW w:w="451" w:type="dxa"/>
          </w:tcPr>
          <w:p w14:paraId="178DC2C6" w14:textId="77777777" w:rsidR="000B6CDE" w:rsidRDefault="000B6CDE">
            <w:pPr>
              <w:pStyle w:val="TableParagraph"/>
            </w:pPr>
          </w:p>
        </w:tc>
        <w:tc>
          <w:tcPr>
            <w:tcW w:w="452" w:type="dxa"/>
          </w:tcPr>
          <w:p w14:paraId="3475EBEA" w14:textId="77777777" w:rsidR="000B6CDE" w:rsidRDefault="000B6CDE">
            <w:pPr>
              <w:pStyle w:val="TableParagraph"/>
            </w:pPr>
          </w:p>
        </w:tc>
        <w:tc>
          <w:tcPr>
            <w:tcW w:w="451" w:type="dxa"/>
          </w:tcPr>
          <w:p w14:paraId="2AE83C83" w14:textId="7C9CEED4" w:rsidR="000B6CDE" w:rsidRDefault="008745AB">
            <w:pPr>
              <w:pStyle w:val="TableParagraph"/>
            </w:pPr>
            <w:r w:rsidRPr="00D06677">
              <w:rPr>
                <w:b/>
                <w:color w:val="FF0000"/>
                <w:sz w:val="36"/>
              </w:rPr>
              <w:t>X</w:t>
            </w:r>
          </w:p>
        </w:tc>
        <w:tc>
          <w:tcPr>
            <w:tcW w:w="451" w:type="dxa"/>
          </w:tcPr>
          <w:p w14:paraId="2A663287" w14:textId="60EB5564" w:rsidR="000B6CDE" w:rsidRDefault="000B6CDE">
            <w:pPr>
              <w:pStyle w:val="TableParagraph"/>
            </w:pPr>
          </w:p>
        </w:tc>
        <w:tc>
          <w:tcPr>
            <w:tcW w:w="921" w:type="dxa"/>
          </w:tcPr>
          <w:p w14:paraId="2DAD1CB7" w14:textId="77777777" w:rsidR="000B6CDE" w:rsidRDefault="000B6CDE">
            <w:pPr>
              <w:pStyle w:val="TableParagraph"/>
            </w:pPr>
          </w:p>
        </w:tc>
      </w:tr>
    </w:tbl>
    <w:p w14:paraId="0179282E" w14:textId="77777777" w:rsidR="000B6CDE" w:rsidRDefault="000B6CDE">
      <w:pPr>
        <w:sectPr w:rsidR="000B6CDE" w:rsidSect="00EF4BD3">
          <w:pgSz w:w="11910" w:h="16840"/>
          <w:pgMar w:top="1440" w:right="1440" w:bottom="1440" w:left="1440" w:header="0" w:footer="995" w:gutter="0"/>
          <w:cols w:space="720"/>
          <w:docGrid w:linePitch="299"/>
        </w:sectPr>
      </w:pPr>
    </w:p>
    <w:p w14:paraId="2007298E" w14:textId="77777777" w:rsidR="000B6CDE" w:rsidRDefault="000B6CDE">
      <w:pPr>
        <w:pStyle w:val="BodyText"/>
        <w:spacing w:before="1"/>
        <w:rPr>
          <w:sz w:val="2"/>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27C51DCD" w14:textId="77777777">
        <w:trPr>
          <w:trHeight w:val="515"/>
        </w:trPr>
        <w:tc>
          <w:tcPr>
            <w:tcW w:w="5432" w:type="dxa"/>
          </w:tcPr>
          <w:p w14:paraId="4DD1F2F2" w14:textId="77777777" w:rsidR="000B6CDE" w:rsidRDefault="00DF4DC5">
            <w:pPr>
              <w:pStyle w:val="TableParagraph"/>
              <w:spacing w:line="275" w:lineRule="exact"/>
              <w:ind w:left="107"/>
              <w:rPr>
                <w:sz w:val="24"/>
              </w:rPr>
            </w:pPr>
            <w:r>
              <w:rPr>
                <w:spacing w:val="-2"/>
                <w:sz w:val="24"/>
              </w:rPr>
              <w:t>Other</w:t>
            </w:r>
          </w:p>
        </w:tc>
        <w:tc>
          <w:tcPr>
            <w:tcW w:w="451" w:type="dxa"/>
          </w:tcPr>
          <w:p w14:paraId="0A620266" w14:textId="77777777" w:rsidR="000B6CDE" w:rsidRDefault="000B6CDE">
            <w:pPr>
              <w:pStyle w:val="TableParagraph"/>
            </w:pPr>
          </w:p>
        </w:tc>
        <w:tc>
          <w:tcPr>
            <w:tcW w:w="451" w:type="dxa"/>
          </w:tcPr>
          <w:p w14:paraId="6D02C1FE" w14:textId="77777777" w:rsidR="000B6CDE" w:rsidRDefault="000B6CDE">
            <w:pPr>
              <w:pStyle w:val="TableParagraph"/>
            </w:pPr>
          </w:p>
        </w:tc>
        <w:tc>
          <w:tcPr>
            <w:tcW w:w="452" w:type="dxa"/>
          </w:tcPr>
          <w:p w14:paraId="1DD91D4B" w14:textId="77777777" w:rsidR="000B6CDE" w:rsidRDefault="000B6CDE">
            <w:pPr>
              <w:pStyle w:val="TableParagraph"/>
            </w:pPr>
          </w:p>
        </w:tc>
        <w:tc>
          <w:tcPr>
            <w:tcW w:w="451" w:type="dxa"/>
          </w:tcPr>
          <w:p w14:paraId="2D458F01" w14:textId="77777777" w:rsidR="000B6CDE" w:rsidRDefault="000B6CDE">
            <w:pPr>
              <w:pStyle w:val="TableParagraph"/>
            </w:pPr>
          </w:p>
        </w:tc>
        <w:tc>
          <w:tcPr>
            <w:tcW w:w="451" w:type="dxa"/>
          </w:tcPr>
          <w:p w14:paraId="608BDB26" w14:textId="77777777" w:rsidR="000B6CDE" w:rsidRDefault="000B6CDE">
            <w:pPr>
              <w:pStyle w:val="TableParagraph"/>
            </w:pPr>
          </w:p>
        </w:tc>
        <w:tc>
          <w:tcPr>
            <w:tcW w:w="921" w:type="dxa"/>
          </w:tcPr>
          <w:p w14:paraId="70632D13" w14:textId="77777777" w:rsidR="000B6CDE" w:rsidRDefault="000B6CDE">
            <w:pPr>
              <w:pStyle w:val="TableParagraph"/>
            </w:pPr>
          </w:p>
        </w:tc>
      </w:tr>
    </w:tbl>
    <w:p w14:paraId="50150A87" w14:textId="77777777" w:rsidR="000B6CDE" w:rsidRDefault="00DF4DC5">
      <w:pPr>
        <w:spacing w:before="2"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5241BAB4" w14:textId="77777777" w:rsidR="000B6CDE" w:rsidRDefault="00DF4DC5">
      <w:pPr>
        <w:pStyle w:val="BodyText"/>
        <w:spacing w:before="199"/>
        <w:ind w:left="226"/>
        <w:jc w:val="both"/>
      </w:pPr>
      <w:r>
        <w:t>Please</w:t>
      </w:r>
      <w:r>
        <w:rPr>
          <w:spacing w:val="-2"/>
        </w:rPr>
        <w:t xml:space="preserve"> </w:t>
      </w:r>
      <w:r>
        <w:t>explain</w:t>
      </w:r>
      <w:r>
        <w:rPr>
          <w:spacing w:val="-1"/>
        </w:rPr>
        <w:t xml:space="preserve"> </w:t>
      </w:r>
      <w:r>
        <w:t>your answer</w:t>
      </w:r>
      <w:r>
        <w:rPr>
          <w:spacing w:val="-1"/>
        </w:rPr>
        <w:t xml:space="preserve"> </w:t>
      </w:r>
      <w:r>
        <w:t>to</w:t>
      </w:r>
      <w:r>
        <w:rPr>
          <w:spacing w:val="-1"/>
        </w:rPr>
        <w:t xml:space="preserve"> </w:t>
      </w:r>
      <w:r>
        <w:t>question</w:t>
      </w:r>
      <w:r>
        <w:rPr>
          <w:spacing w:val="-1"/>
        </w:rPr>
        <w:t xml:space="preserve"> </w:t>
      </w:r>
      <w:r>
        <w:rPr>
          <w:spacing w:val="-2"/>
        </w:rPr>
        <w:t>4.2.2:</w:t>
      </w:r>
    </w:p>
    <w:p w14:paraId="3EA4672E" w14:textId="77777777" w:rsidR="000B6CDE" w:rsidRDefault="00DF4DC5">
      <w:pPr>
        <w:pStyle w:val="BodyText"/>
        <w:spacing w:before="5"/>
        <w:rPr>
          <w:sz w:val="5"/>
        </w:rPr>
      </w:pPr>
      <w:r>
        <w:rPr>
          <w:noProof/>
        </w:rPr>
        <mc:AlternateContent>
          <mc:Choice Requires="wps">
            <w:drawing>
              <wp:anchor distT="0" distB="0" distL="0" distR="0" simplePos="0" relativeHeight="251687936" behindDoc="1" locked="0" layoutInCell="1" allowOverlap="1" wp14:anchorId="66F49745" wp14:editId="505C32CB">
                <wp:simplePos x="0" y="0"/>
                <wp:positionH relativeFrom="page">
                  <wp:posOffset>984808</wp:posOffset>
                </wp:positionH>
                <wp:positionV relativeFrom="paragraph">
                  <wp:posOffset>55555</wp:posOffset>
                </wp:positionV>
                <wp:extent cx="5620385" cy="352425"/>
                <wp:effectExtent l="0" t="0" r="0" b="0"/>
                <wp:wrapTopAndBottom/>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2425"/>
                        </a:xfrm>
                        <a:custGeom>
                          <a:avLst/>
                          <a:gdLst/>
                          <a:ahLst/>
                          <a:cxnLst/>
                          <a:rect l="l" t="t" r="r" b="b"/>
                          <a:pathLst>
                            <a:path w="5620385" h="352425">
                              <a:moveTo>
                                <a:pt x="12179" y="0"/>
                              </a:moveTo>
                              <a:lnTo>
                                <a:pt x="0" y="0"/>
                              </a:lnTo>
                              <a:lnTo>
                                <a:pt x="0" y="12179"/>
                              </a:lnTo>
                              <a:lnTo>
                                <a:pt x="0" y="339839"/>
                              </a:lnTo>
                              <a:lnTo>
                                <a:pt x="0" y="352031"/>
                              </a:lnTo>
                              <a:lnTo>
                                <a:pt x="12179" y="352031"/>
                              </a:lnTo>
                              <a:lnTo>
                                <a:pt x="12179" y="339839"/>
                              </a:lnTo>
                              <a:lnTo>
                                <a:pt x="12179" y="12179"/>
                              </a:lnTo>
                              <a:lnTo>
                                <a:pt x="12179" y="0"/>
                              </a:lnTo>
                              <a:close/>
                            </a:path>
                            <a:path w="5620385" h="352425">
                              <a:moveTo>
                                <a:pt x="5620207" y="0"/>
                              </a:moveTo>
                              <a:lnTo>
                                <a:pt x="5614162" y="0"/>
                              </a:lnTo>
                              <a:lnTo>
                                <a:pt x="12192" y="0"/>
                              </a:lnTo>
                              <a:lnTo>
                                <a:pt x="12192" y="12179"/>
                              </a:lnTo>
                              <a:lnTo>
                                <a:pt x="5614111" y="12179"/>
                              </a:lnTo>
                              <a:lnTo>
                                <a:pt x="5614111" y="339839"/>
                              </a:lnTo>
                              <a:lnTo>
                                <a:pt x="12192" y="339839"/>
                              </a:lnTo>
                              <a:lnTo>
                                <a:pt x="12192" y="352031"/>
                              </a:lnTo>
                              <a:lnTo>
                                <a:pt x="5614111" y="352031"/>
                              </a:lnTo>
                              <a:lnTo>
                                <a:pt x="5620207" y="352031"/>
                              </a:lnTo>
                              <a:lnTo>
                                <a:pt x="5620207" y="339839"/>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66841E" id="Graphic 59" o:spid="_x0000_s1026" style="position:absolute;margin-left:77.55pt;margin-top:4.35pt;width:442.55pt;height:27.75pt;z-index:-251628544;visibility:visible;mso-wrap-style:square;mso-wrap-distance-left:0;mso-wrap-distance-top:0;mso-wrap-distance-right:0;mso-wrap-distance-bottom:0;mso-position-horizontal:absolute;mso-position-horizontal-relative:page;mso-position-vertical:absolute;mso-position-vertical-relative:text;v-text-anchor:top" coordsize="562038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" path="m12179,l,,,12179,,339839r,12192l12179,352031r,-12192l12179,12179,12179,xem5620207,r-6045,l12192,r,12179l5614111,12179r,327660l12192,339839r,12192l5614111,352031r6096,l5620207,339839r,-327660l5620207,xe" fillcolor="black" stroked="f">
                <v:path arrowok="t"/>
                <w10:wrap type="topAndBottom" anchorx="page"/>
              </v:shape>
            </w:pict>
          </mc:Fallback>
        </mc:AlternateContent>
      </w:r>
    </w:p>
    <w:p w14:paraId="441716BE" w14:textId="77777777" w:rsidR="000B6CDE" w:rsidRDefault="000B6CDE">
      <w:pPr>
        <w:pStyle w:val="BodyText"/>
        <w:spacing w:before="239"/>
      </w:pPr>
    </w:p>
    <w:p w14:paraId="44D0585B" w14:textId="77777777" w:rsidR="000B6CDE" w:rsidRDefault="00DF4DC5">
      <w:pPr>
        <w:pStyle w:val="BodyText"/>
        <w:spacing w:line="276" w:lineRule="auto"/>
        <w:ind w:left="226" w:right="1461"/>
        <w:jc w:val="both"/>
      </w:pPr>
      <w:r>
        <w:rPr>
          <w:b/>
          <w:u w:val="single"/>
        </w:rPr>
        <w:t>Question 4.2.3</w:t>
      </w:r>
      <w:r>
        <w:t xml:space="preserve">: If a </w:t>
      </w:r>
      <w:proofErr w:type="spellStart"/>
      <w:r>
        <w:t>categorisation</w:t>
      </w:r>
      <w:proofErr w:type="spellEnd"/>
      <w:r>
        <w:t xml:space="preserve"> system was established, to what extent do you agree with the following statement? “When determining the criteria for product categories it should be taken into account: ...”</w:t>
      </w:r>
    </w:p>
    <w:p w14:paraId="07DA7307" w14:textId="77777777" w:rsidR="000B6CDE" w:rsidRDefault="000B6CDE">
      <w:pPr>
        <w:pStyle w:val="BodyText"/>
        <w:spacing w:before="6"/>
        <w:rPr>
          <w:sz w:val="17"/>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548C889B" w14:textId="77777777">
        <w:trPr>
          <w:trHeight w:val="794"/>
        </w:trPr>
        <w:tc>
          <w:tcPr>
            <w:tcW w:w="5432" w:type="dxa"/>
          </w:tcPr>
          <w:p w14:paraId="627B9075" w14:textId="77777777" w:rsidR="000B6CDE" w:rsidRDefault="000B6CDE">
            <w:pPr>
              <w:pStyle w:val="TableParagraph"/>
            </w:pPr>
          </w:p>
        </w:tc>
        <w:tc>
          <w:tcPr>
            <w:tcW w:w="451" w:type="dxa"/>
          </w:tcPr>
          <w:p w14:paraId="3961CC32" w14:textId="77777777" w:rsidR="000B6CDE" w:rsidRDefault="00DF4DC5">
            <w:pPr>
              <w:pStyle w:val="TableParagraph"/>
              <w:spacing w:before="138"/>
              <w:ind w:left="14"/>
              <w:jc w:val="center"/>
              <w:rPr>
                <w:sz w:val="24"/>
              </w:rPr>
            </w:pPr>
            <w:r>
              <w:rPr>
                <w:spacing w:val="-10"/>
                <w:sz w:val="24"/>
              </w:rPr>
              <w:t>1</w:t>
            </w:r>
          </w:p>
        </w:tc>
        <w:tc>
          <w:tcPr>
            <w:tcW w:w="451" w:type="dxa"/>
          </w:tcPr>
          <w:p w14:paraId="77E35F05" w14:textId="77777777" w:rsidR="000B6CDE" w:rsidRDefault="00DF4DC5">
            <w:pPr>
              <w:pStyle w:val="TableParagraph"/>
              <w:spacing w:before="138"/>
              <w:ind w:left="14" w:right="4"/>
              <w:jc w:val="center"/>
              <w:rPr>
                <w:sz w:val="24"/>
              </w:rPr>
            </w:pPr>
            <w:r>
              <w:rPr>
                <w:spacing w:val="-10"/>
                <w:sz w:val="24"/>
              </w:rPr>
              <w:t>2</w:t>
            </w:r>
          </w:p>
        </w:tc>
        <w:tc>
          <w:tcPr>
            <w:tcW w:w="452" w:type="dxa"/>
          </w:tcPr>
          <w:p w14:paraId="68C1403F" w14:textId="77777777" w:rsidR="000B6CDE" w:rsidRDefault="00DF4DC5">
            <w:pPr>
              <w:pStyle w:val="TableParagraph"/>
              <w:spacing w:before="138"/>
              <w:ind w:left="11"/>
              <w:jc w:val="center"/>
              <w:rPr>
                <w:sz w:val="24"/>
              </w:rPr>
            </w:pPr>
            <w:r>
              <w:rPr>
                <w:spacing w:val="-10"/>
                <w:sz w:val="24"/>
              </w:rPr>
              <w:t>3</w:t>
            </w:r>
          </w:p>
        </w:tc>
        <w:tc>
          <w:tcPr>
            <w:tcW w:w="451" w:type="dxa"/>
          </w:tcPr>
          <w:p w14:paraId="58CA8D6C" w14:textId="77777777" w:rsidR="000B6CDE" w:rsidRDefault="00DF4DC5">
            <w:pPr>
              <w:pStyle w:val="TableParagraph"/>
              <w:spacing w:before="138"/>
              <w:ind w:left="14" w:right="4"/>
              <w:jc w:val="center"/>
              <w:rPr>
                <w:sz w:val="24"/>
              </w:rPr>
            </w:pPr>
            <w:r>
              <w:rPr>
                <w:spacing w:val="-10"/>
                <w:sz w:val="24"/>
              </w:rPr>
              <w:t>4</w:t>
            </w:r>
          </w:p>
        </w:tc>
        <w:tc>
          <w:tcPr>
            <w:tcW w:w="451" w:type="dxa"/>
          </w:tcPr>
          <w:p w14:paraId="6DA04E95" w14:textId="77777777" w:rsidR="000B6CDE" w:rsidRDefault="00DF4DC5">
            <w:pPr>
              <w:pStyle w:val="TableParagraph"/>
              <w:spacing w:before="138"/>
              <w:ind w:left="14" w:right="4"/>
              <w:jc w:val="center"/>
              <w:rPr>
                <w:sz w:val="24"/>
              </w:rPr>
            </w:pPr>
            <w:r>
              <w:rPr>
                <w:spacing w:val="-10"/>
                <w:sz w:val="24"/>
              </w:rPr>
              <w:t>5</w:t>
            </w:r>
          </w:p>
        </w:tc>
        <w:tc>
          <w:tcPr>
            <w:tcW w:w="921" w:type="dxa"/>
          </w:tcPr>
          <w:p w14:paraId="39F3AEFA" w14:textId="77777777" w:rsidR="000B6CDE" w:rsidRDefault="00DF4DC5">
            <w:pPr>
              <w:pStyle w:val="TableParagraph"/>
              <w:spacing w:before="1"/>
              <w:ind w:left="194" w:right="162" w:hanging="15"/>
              <w:rPr>
                <w:sz w:val="24"/>
              </w:rPr>
            </w:pPr>
            <w:r>
              <w:rPr>
                <w:spacing w:val="-2"/>
                <w:sz w:val="24"/>
              </w:rPr>
              <w:t xml:space="preserve">Don’t </w:t>
            </w:r>
            <w:r>
              <w:rPr>
                <w:spacing w:val="-4"/>
                <w:sz w:val="24"/>
              </w:rPr>
              <w:t>know</w:t>
            </w:r>
          </w:p>
        </w:tc>
      </w:tr>
      <w:tr w:rsidR="000B6CDE" w14:paraId="7A7C1230" w14:textId="77777777">
        <w:trPr>
          <w:trHeight w:val="1067"/>
        </w:trPr>
        <w:tc>
          <w:tcPr>
            <w:tcW w:w="5432" w:type="dxa"/>
          </w:tcPr>
          <w:p w14:paraId="2E618FB5" w14:textId="77777777" w:rsidR="000B6CDE" w:rsidRDefault="00DF4DC5">
            <w:pPr>
              <w:pStyle w:val="TableParagraph"/>
              <w:ind w:left="107" w:right="92"/>
              <w:jc w:val="both"/>
              <w:rPr>
                <w:sz w:val="24"/>
              </w:rPr>
            </w:pPr>
            <w:r>
              <w:rPr>
                <w:sz w:val="24"/>
              </w:rPr>
              <w:t>Whether the product is a wrapper offering choices between underlying investment options like a Multi- Option Product</w:t>
            </w:r>
          </w:p>
        </w:tc>
        <w:tc>
          <w:tcPr>
            <w:tcW w:w="451" w:type="dxa"/>
          </w:tcPr>
          <w:p w14:paraId="6FD2CDB8" w14:textId="37A54462" w:rsidR="000B6CDE" w:rsidRDefault="000B6CDE">
            <w:pPr>
              <w:pStyle w:val="TableParagraph"/>
            </w:pPr>
          </w:p>
        </w:tc>
        <w:tc>
          <w:tcPr>
            <w:tcW w:w="451" w:type="dxa"/>
          </w:tcPr>
          <w:p w14:paraId="052B0A2D" w14:textId="531B9814" w:rsidR="000B6CDE" w:rsidRDefault="008745AB">
            <w:pPr>
              <w:pStyle w:val="TableParagraph"/>
            </w:pPr>
            <w:r w:rsidRPr="00D06677">
              <w:rPr>
                <w:b/>
                <w:color w:val="FF0000"/>
                <w:sz w:val="36"/>
              </w:rPr>
              <w:t>X</w:t>
            </w:r>
          </w:p>
        </w:tc>
        <w:tc>
          <w:tcPr>
            <w:tcW w:w="452" w:type="dxa"/>
          </w:tcPr>
          <w:p w14:paraId="5F321D6A" w14:textId="77777777" w:rsidR="000B6CDE" w:rsidRDefault="000B6CDE">
            <w:pPr>
              <w:pStyle w:val="TableParagraph"/>
            </w:pPr>
          </w:p>
        </w:tc>
        <w:tc>
          <w:tcPr>
            <w:tcW w:w="451" w:type="dxa"/>
          </w:tcPr>
          <w:p w14:paraId="209F46C6" w14:textId="77777777" w:rsidR="000B6CDE" w:rsidRDefault="000B6CDE">
            <w:pPr>
              <w:pStyle w:val="TableParagraph"/>
            </w:pPr>
          </w:p>
        </w:tc>
        <w:tc>
          <w:tcPr>
            <w:tcW w:w="451" w:type="dxa"/>
          </w:tcPr>
          <w:p w14:paraId="196AD68D" w14:textId="77777777" w:rsidR="000B6CDE" w:rsidRDefault="000B6CDE">
            <w:pPr>
              <w:pStyle w:val="TableParagraph"/>
            </w:pPr>
          </w:p>
        </w:tc>
        <w:tc>
          <w:tcPr>
            <w:tcW w:w="921" w:type="dxa"/>
          </w:tcPr>
          <w:p w14:paraId="32B590AD" w14:textId="77777777" w:rsidR="000B6CDE" w:rsidRDefault="000B6CDE">
            <w:pPr>
              <w:pStyle w:val="TableParagraph"/>
            </w:pPr>
          </w:p>
        </w:tc>
      </w:tr>
      <w:tr w:rsidR="000B6CDE" w14:paraId="1CCD2D8E" w14:textId="77777777">
        <w:trPr>
          <w:trHeight w:val="791"/>
        </w:trPr>
        <w:tc>
          <w:tcPr>
            <w:tcW w:w="5432" w:type="dxa"/>
          </w:tcPr>
          <w:p w14:paraId="04D2B75F" w14:textId="77777777" w:rsidR="000B6CDE" w:rsidRDefault="00DF4DC5">
            <w:pPr>
              <w:pStyle w:val="TableParagraph"/>
              <w:ind w:left="107"/>
              <w:rPr>
                <w:sz w:val="24"/>
              </w:rPr>
            </w:pPr>
            <w:r>
              <w:rPr>
                <w:sz w:val="24"/>
              </w:rPr>
              <w:t>Whether</w:t>
            </w:r>
            <w:r>
              <w:rPr>
                <w:spacing w:val="38"/>
                <w:sz w:val="24"/>
              </w:rPr>
              <w:t xml:space="preserve"> </w:t>
            </w:r>
            <w:r>
              <w:rPr>
                <w:sz w:val="24"/>
              </w:rPr>
              <w:t>the</w:t>
            </w:r>
            <w:r>
              <w:rPr>
                <w:spacing w:val="38"/>
                <w:sz w:val="24"/>
              </w:rPr>
              <w:t xml:space="preserve"> </w:t>
            </w:r>
            <w:r>
              <w:rPr>
                <w:sz w:val="24"/>
              </w:rPr>
              <w:t>underlying</w:t>
            </w:r>
            <w:r>
              <w:rPr>
                <w:spacing w:val="39"/>
                <w:sz w:val="24"/>
              </w:rPr>
              <w:t xml:space="preserve"> </w:t>
            </w:r>
            <w:r>
              <w:rPr>
                <w:sz w:val="24"/>
              </w:rPr>
              <w:t>investments</w:t>
            </w:r>
            <w:r>
              <w:rPr>
                <w:spacing w:val="40"/>
                <w:sz w:val="24"/>
              </w:rPr>
              <w:t xml:space="preserve"> </w:t>
            </w:r>
            <w:r>
              <w:rPr>
                <w:sz w:val="24"/>
              </w:rPr>
              <w:t>are</w:t>
            </w:r>
            <w:r>
              <w:rPr>
                <w:spacing w:val="37"/>
                <w:sz w:val="24"/>
              </w:rPr>
              <w:t xml:space="preserve"> </w:t>
            </w:r>
            <w:r>
              <w:rPr>
                <w:sz w:val="24"/>
              </w:rPr>
              <w:t>outside</w:t>
            </w:r>
            <w:r>
              <w:rPr>
                <w:spacing w:val="38"/>
                <w:sz w:val="24"/>
              </w:rPr>
              <w:t xml:space="preserve"> </w:t>
            </w:r>
            <w:r>
              <w:rPr>
                <w:sz w:val="24"/>
              </w:rPr>
              <w:t xml:space="preserve">the </w:t>
            </w:r>
            <w:r>
              <w:rPr>
                <w:spacing w:val="-6"/>
                <w:sz w:val="24"/>
              </w:rPr>
              <w:t>EU</w:t>
            </w:r>
          </w:p>
        </w:tc>
        <w:tc>
          <w:tcPr>
            <w:tcW w:w="451" w:type="dxa"/>
          </w:tcPr>
          <w:p w14:paraId="22D17BC6" w14:textId="6947FC12" w:rsidR="000B6CDE" w:rsidRDefault="000B6CDE">
            <w:pPr>
              <w:pStyle w:val="TableParagraph"/>
            </w:pPr>
          </w:p>
        </w:tc>
        <w:tc>
          <w:tcPr>
            <w:tcW w:w="451" w:type="dxa"/>
          </w:tcPr>
          <w:p w14:paraId="5986209D" w14:textId="77777777" w:rsidR="000B6CDE" w:rsidRDefault="000B6CDE">
            <w:pPr>
              <w:pStyle w:val="TableParagraph"/>
            </w:pPr>
          </w:p>
        </w:tc>
        <w:tc>
          <w:tcPr>
            <w:tcW w:w="452" w:type="dxa"/>
          </w:tcPr>
          <w:p w14:paraId="099DFE08" w14:textId="2E03C9F2" w:rsidR="000B6CDE" w:rsidRDefault="008745AB">
            <w:pPr>
              <w:pStyle w:val="TableParagraph"/>
            </w:pPr>
            <w:r w:rsidRPr="00D06677">
              <w:rPr>
                <w:b/>
                <w:color w:val="FF0000"/>
                <w:sz w:val="36"/>
              </w:rPr>
              <w:t>X</w:t>
            </w:r>
          </w:p>
        </w:tc>
        <w:tc>
          <w:tcPr>
            <w:tcW w:w="451" w:type="dxa"/>
          </w:tcPr>
          <w:p w14:paraId="0D2727F7" w14:textId="77777777" w:rsidR="000B6CDE" w:rsidRDefault="000B6CDE">
            <w:pPr>
              <w:pStyle w:val="TableParagraph"/>
            </w:pPr>
          </w:p>
        </w:tc>
        <w:tc>
          <w:tcPr>
            <w:tcW w:w="451" w:type="dxa"/>
          </w:tcPr>
          <w:p w14:paraId="3234E4E8" w14:textId="77777777" w:rsidR="000B6CDE" w:rsidRDefault="000B6CDE">
            <w:pPr>
              <w:pStyle w:val="TableParagraph"/>
            </w:pPr>
          </w:p>
        </w:tc>
        <w:tc>
          <w:tcPr>
            <w:tcW w:w="921" w:type="dxa"/>
          </w:tcPr>
          <w:p w14:paraId="323E5845" w14:textId="77777777" w:rsidR="000B6CDE" w:rsidRDefault="000B6CDE">
            <w:pPr>
              <w:pStyle w:val="TableParagraph"/>
            </w:pPr>
          </w:p>
        </w:tc>
      </w:tr>
      <w:tr w:rsidR="000B6CDE" w14:paraId="5CBFC5AA" w14:textId="77777777">
        <w:trPr>
          <w:trHeight w:val="791"/>
        </w:trPr>
        <w:tc>
          <w:tcPr>
            <w:tcW w:w="5432" w:type="dxa"/>
          </w:tcPr>
          <w:p w14:paraId="065955F0" w14:textId="77777777" w:rsidR="000B6CDE" w:rsidRDefault="00DF4DC5">
            <w:pPr>
              <w:pStyle w:val="TableParagraph"/>
              <w:tabs>
                <w:tab w:val="left" w:pos="1132"/>
                <w:tab w:val="left" w:pos="1626"/>
                <w:tab w:val="left" w:pos="2868"/>
                <w:tab w:val="left" w:pos="4216"/>
                <w:tab w:val="left" w:pos="5097"/>
              </w:tabs>
              <w:ind w:left="107" w:right="97"/>
              <w:rPr>
                <w:sz w:val="24"/>
              </w:rPr>
            </w:pPr>
            <w:r>
              <w:rPr>
                <w:spacing w:val="-2"/>
                <w:sz w:val="24"/>
              </w:rPr>
              <w:t>Whether</w:t>
            </w:r>
            <w:r>
              <w:rPr>
                <w:sz w:val="24"/>
              </w:rPr>
              <w:tab/>
            </w:r>
            <w:r>
              <w:rPr>
                <w:spacing w:val="-4"/>
                <w:sz w:val="24"/>
              </w:rPr>
              <w:t>the</w:t>
            </w:r>
            <w:r>
              <w:rPr>
                <w:sz w:val="24"/>
              </w:rPr>
              <w:tab/>
            </w:r>
            <w:r>
              <w:rPr>
                <w:spacing w:val="-2"/>
                <w:sz w:val="24"/>
              </w:rPr>
              <w:t>underlying</w:t>
            </w:r>
            <w:r>
              <w:rPr>
                <w:sz w:val="24"/>
              </w:rPr>
              <w:tab/>
            </w:r>
            <w:r>
              <w:rPr>
                <w:spacing w:val="-2"/>
                <w:sz w:val="24"/>
              </w:rPr>
              <w:t>investments</w:t>
            </w:r>
            <w:r>
              <w:rPr>
                <w:sz w:val="24"/>
              </w:rPr>
              <w:tab/>
              <w:t>are</w:t>
            </w:r>
            <w:r>
              <w:rPr>
                <w:spacing w:val="80"/>
                <w:sz w:val="24"/>
              </w:rPr>
              <w:t xml:space="preserve"> </w:t>
            </w:r>
            <w:r>
              <w:rPr>
                <w:sz w:val="24"/>
              </w:rPr>
              <w:t>in</w:t>
            </w:r>
            <w:r>
              <w:rPr>
                <w:sz w:val="24"/>
              </w:rPr>
              <w:tab/>
            </w:r>
            <w:r>
              <w:rPr>
                <w:spacing w:val="-6"/>
                <w:sz w:val="24"/>
              </w:rPr>
              <w:t xml:space="preserve">an </w:t>
            </w:r>
            <w:r>
              <w:rPr>
                <w:sz w:val="24"/>
              </w:rPr>
              <w:t>emerging economy</w:t>
            </w:r>
          </w:p>
        </w:tc>
        <w:tc>
          <w:tcPr>
            <w:tcW w:w="451" w:type="dxa"/>
          </w:tcPr>
          <w:p w14:paraId="2C429841" w14:textId="177CAB14" w:rsidR="000B6CDE" w:rsidRDefault="000B6CDE">
            <w:pPr>
              <w:pStyle w:val="TableParagraph"/>
            </w:pPr>
          </w:p>
        </w:tc>
        <w:tc>
          <w:tcPr>
            <w:tcW w:w="451" w:type="dxa"/>
          </w:tcPr>
          <w:p w14:paraId="11D7B4B5" w14:textId="77777777" w:rsidR="000B6CDE" w:rsidRDefault="000B6CDE">
            <w:pPr>
              <w:pStyle w:val="TableParagraph"/>
            </w:pPr>
          </w:p>
        </w:tc>
        <w:tc>
          <w:tcPr>
            <w:tcW w:w="452" w:type="dxa"/>
          </w:tcPr>
          <w:p w14:paraId="1B3C34FC" w14:textId="3BAE5AAB" w:rsidR="000B6CDE" w:rsidRDefault="000B6CDE">
            <w:pPr>
              <w:pStyle w:val="TableParagraph"/>
            </w:pPr>
          </w:p>
        </w:tc>
        <w:tc>
          <w:tcPr>
            <w:tcW w:w="451" w:type="dxa"/>
          </w:tcPr>
          <w:p w14:paraId="6FC967FC" w14:textId="77777777" w:rsidR="000B6CDE" w:rsidRDefault="000B6CDE">
            <w:pPr>
              <w:pStyle w:val="TableParagraph"/>
            </w:pPr>
          </w:p>
        </w:tc>
        <w:tc>
          <w:tcPr>
            <w:tcW w:w="451" w:type="dxa"/>
          </w:tcPr>
          <w:p w14:paraId="1CA7107B" w14:textId="77777777" w:rsidR="000B6CDE" w:rsidRDefault="000B6CDE">
            <w:pPr>
              <w:pStyle w:val="TableParagraph"/>
            </w:pPr>
          </w:p>
        </w:tc>
        <w:tc>
          <w:tcPr>
            <w:tcW w:w="921" w:type="dxa"/>
          </w:tcPr>
          <w:p w14:paraId="503001BE" w14:textId="45F426ED" w:rsidR="000B6CDE" w:rsidRDefault="00A877EB">
            <w:pPr>
              <w:pStyle w:val="TableParagraph"/>
            </w:pPr>
            <w:r w:rsidRPr="00D06677">
              <w:rPr>
                <w:b/>
                <w:color w:val="FF0000"/>
                <w:sz w:val="36"/>
              </w:rPr>
              <w:t>X</w:t>
            </w:r>
          </w:p>
        </w:tc>
      </w:tr>
      <w:tr w:rsidR="000B6CDE" w14:paraId="1E076DBB" w14:textId="77777777">
        <w:trPr>
          <w:trHeight w:val="532"/>
        </w:trPr>
        <w:tc>
          <w:tcPr>
            <w:tcW w:w="5432" w:type="dxa"/>
          </w:tcPr>
          <w:p w14:paraId="440EFD53" w14:textId="77777777" w:rsidR="000B6CDE" w:rsidRDefault="00DF4DC5">
            <w:pPr>
              <w:pStyle w:val="TableParagraph"/>
              <w:spacing w:line="275" w:lineRule="exact"/>
              <w:ind w:left="107"/>
              <w:rPr>
                <w:sz w:val="24"/>
              </w:rPr>
            </w:pPr>
            <w:r>
              <w:rPr>
                <w:sz w:val="24"/>
              </w:rPr>
              <w:t>Whether</w:t>
            </w:r>
            <w:r>
              <w:rPr>
                <w:spacing w:val="-5"/>
                <w:sz w:val="24"/>
              </w:rPr>
              <w:t xml:space="preserve"> </w:t>
            </w:r>
            <w:r>
              <w:rPr>
                <w:sz w:val="24"/>
              </w:rPr>
              <w:t>the underlying</w:t>
            </w:r>
            <w:r>
              <w:rPr>
                <w:spacing w:val="-1"/>
                <w:sz w:val="24"/>
              </w:rPr>
              <w:t xml:space="preserve"> </w:t>
            </w:r>
            <w:r>
              <w:rPr>
                <w:sz w:val="24"/>
              </w:rPr>
              <w:t>investments are</w:t>
            </w:r>
            <w:r>
              <w:rPr>
                <w:spacing w:val="-2"/>
                <w:sz w:val="24"/>
              </w:rPr>
              <w:t xml:space="preserve"> </w:t>
            </w:r>
            <w:r>
              <w:rPr>
                <w:sz w:val="24"/>
              </w:rPr>
              <w:t xml:space="preserve">in </w:t>
            </w:r>
            <w:r>
              <w:rPr>
                <w:spacing w:val="-4"/>
                <w:sz w:val="24"/>
              </w:rPr>
              <w:t>SMEs</w:t>
            </w:r>
          </w:p>
        </w:tc>
        <w:tc>
          <w:tcPr>
            <w:tcW w:w="451" w:type="dxa"/>
          </w:tcPr>
          <w:p w14:paraId="0E192894" w14:textId="59979D20" w:rsidR="000B6CDE" w:rsidRDefault="000B6CDE">
            <w:pPr>
              <w:pStyle w:val="TableParagraph"/>
            </w:pPr>
          </w:p>
        </w:tc>
        <w:tc>
          <w:tcPr>
            <w:tcW w:w="451" w:type="dxa"/>
          </w:tcPr>
          <w:p w14:paraId="76367DEB" w14:textId="20320007" w:rsidR="000B6CDE" w:rsidRDefault="000B6CDE">
            <w:pPr>
              <w:pStyle w:val="TableParagraph"/>
            </w:pPr>
          </w:p>
        </w:tc>
        <w:tc>
          <w:tcPr>
            <w:tcW w:w="452" w:type="dxa"/>
          </w:tcPr>
          <w:p w14:paraId="23899D81" w14:textId="5300663A" w:rsidR="000B6CDE" w:rsidRDefault="000B6CDE">
            <w:pPr>
              <w:pStyle w:val="TableParagraph"/>
            </w:pPr>
          </w:p>
        </w:tc>
        <w:tc>
          <w:tcPr>
            <w:tcW w:w="451" w:type="dxa"/>
          </w:tcPr>
          <w:p w14:paraId="716C1E86" w14:textId="77777777" w:rsidR="000B6CDE" w:rsidRDefault="000B6CDE">
            <w:pPr>
              <w:pStyle w:val="TableParagraph"/>
            </w:pPr>
          </w:p>
        </w:tc>
        <w:tc>
          <w:tcPr>
            <w:tcW w:w="451" w:type="dxa"/>
          </w:tcPr>
          <w:p w14:paraId="5BDBF184" w14:textId="77777777" w:rsidR="000B6CDE" w:rsidRDefault="000B6CDE">
            <w:pPr>
              <w:pStyle w:val="TableParagraph"/>
            </w:pPr>
          </w:p>
        </w:tc>
        <w:tc>
          <w:tcPr>
            <w:tcW w:w="921" w:type="dxa"/>
          </w:tcPr>
          <w:p w14:paraId="1FCD3217" w14:textId="5095BCA9" w:rsidR="000B6CDE" w:rsidRDefault="00A877EB">
            <w:pPr>
              <w:pStyle w:val="TableParagraph"/>
            </w:pPr>
            <w:r w:rsidRPr="00D06677">
              <w:rPr>
                <w:b/>
                <w:color w:val="FF0000"/>
                <w:sz w:val="36"/>
              </w:rPr>
              <w:t>X</w:t>
            </w:r>
          </w:p>
        </w:tc>
      </w:tr>
      <w:tr w:rsidR="000B6CDE" w14:paraId="00D6DAB8" w14:textId="77777777">
        <w:trPr>
          <w:trHeight w:val="791"/>
        </w:trPr>
        <w:tc>
          <w:tcPr>
            <w:tcW w:w="5432" w:type="dxa"/>
          </w:tcPr>
          <w:p w14:paraId="1E095C74" w14:textId="77777777" w:rsidR="000B6CDE" w:rsidRDefault="00DF4DC5">
            <w:pPr>
              <w:pStyle w:val="TableParagraph"/>
              <w:ind w:left="107" w:right="103"/>
              <w:rPr>
                <w:sz w:val="24"/>
              </w:rPr>
            </w:pPr>
            <w:r>
              <w:rPr>
                <w:sz w:val="24"/>
              </w:rPr>
              <w:t>Whether</w:t>
            </w:r>
            <w:r>
              <w:rPr>
                <w:spacing w:val="40"/>
                <w:sz w:val="24"/>
              </w:rPr>
              <w:t xml:space="preserve"> </w:t>
            </w:r>
            <w:r>
              <w:rPr>
                <w:sz w:val="24"/>
              </w:rPr>
              <w:t>the</w:t>
            </w:r>
            <w:r>
              <w:rPr>
                <w:spacing w:val="40"/>
                <w:sz w:val="24"/>
              </w:rPr>
              <w:t xml:space="preserve"> </w:t>
            </w:r>
            <w:r>
              <w:rPr>
                <w:sz w:val="24"/>
              </w:rPr>
              <w:t>underlying</w:t>
            </w:r>
            <w:r>
              <w:rPr>
                <w:spacing w:val="40"/>
                <w:sz w:val="24"/>
              </w:rPr>
              <w:t xml:space="preserve"> </w:t>
            </w:r>
            <w:r>
              <w:rPr>
                <w:sz w:val="24"/>
              </w:rPr>
              <w:t>investments</w:t>
            </w:r>
            <w:r>
              <w:rPr>
                <w:spacing w:val="40"/>
                <w:sz w:val="24"/>
              </w:rPr>
              <w:t xml:space="preserve"> </w:t>
            </w:r>
            <w:r>
              <w:rPr>
                <w:sz w:val="24"/>
              </w:rPr>
              <w:t>are</w:t>
            </w:r>
            <w:r>
              <w:rPr>
                <w:spacing w:val="40"/>
                <w:sz w:val="24"/>
              </w:rPr>
              <w:t xml:space="preserve"> </w:t>
            </w:r>
            <w:r>
              <w:rPr>
                <w:sz w:val="24"/>
              </w:rPr>
              <w:t>in</w:t>
            </w:r>
            <w:r>
              <w:rPr>
                <w:spacing w:val="40"/>
                <w:sz w:val="24"/>
              </w:rPr>
              <w:t xml:space="preserve"> </w:t>
            </w:r>
            <w:r>
              <w:rPr>
                <w:sz w:val="24"/>
              </w:rPr>
              <w:t>certain economic activities</w:t>
            </w:r>
          </w:p>
        </w:tc>
        <w:tc>
          <w:tcPr>
            <w:tcW w:w="451" w:type="dxa"/>
          </w:tcPr>
          <w:p w14:paraId="682C867C" w14:textId="2B2F1AA9" w:rsidR="000B6CDE" w:rsidRDefault="000B6CDE">
            <w:pPr>
              <w:pStyle w:val="TableParagraph"/>
            </w:pPr>
          </w:p>
        </w:tc>
        <w:tc>
          <w:tcPr>
            <w:tcW w:w="451" w:type="dxa"/>
          </w:tcPr>
          <w:p w14:paraId="0F3033AB" w14:textId="5B108C72" w:rsidR="000B6CDE" w:rsidRDefault="000B6CDE">
            <w:pPr>
              <w:pStyle w:val="TableParagraph"/>
            </w:pPr>
          </w:p>
        </w:tc>
        <w:tc>
          <w:tcPr>
            <w:tcW w:w="452" w:type="dxa"/>
          </w:tcPr>
          <w:p w14:paraId="473ADAD2" w14:textId="52936DF7" w:rsidR="000B6CDE" w:rsidRDefault="000B6CDE">
            <w:pPr>
              <w:pStyle w:val="TableParagraph"/>
            </w:pPr>
          </w:p>
        </w:tc>
        <w:tc>
          <w:tcPr>
            <w:tcW w:w="451" w:type="dxa"/>
          </w:tcPr>
          <w:p w14:paraId="37E990DE" w14:textId="77777777" w:rsidR="000B6CDE" w:rsidRDefault="000B6CDE">
            <w:pPr>
              <w:pStyle w:val="TableParagraph"/>
            </w:pPr>
          </w:p>
        </w:tc>
        <w:tc>
          <w:tcPr>
            <w:tcW w:w="451" w:type="dxa"/>
          </w:tcPr>
          <w:p w14:paraId="166761AD" w14:textId="77777777" w:rsidR="000B6CDE" w:rsidRDefault="000B6CDE">
            <w:pPr>
              <w:pStyle w:val="TableParagraph"/>
            </w:pPr>
          </w:p>
        </w:tc>
        <w:tc>
          <w:tcPr>
            <w:tcW w:w="921" w:type="dxa"/>
          </w:tcPr>
          <w:p w14:paraId="171AF933" w14:textId="38BD7235" w:rsidR="000B6CDE" w:rsidRDefault="00A877EB">
            <w:pPr>
              <w:pStyle w:val="TableParagraph"/>
            </w:pPr>
            <w:r w:rsidRPr="00D06677">
              <w:rPr>
                <w:b/>
                <w:color w:val="FF0000"/>
                <w:sz w:val="36"/>
              </w:rPr>
              <w:t>X</w:t>
            </w:r>
          </w:p>
        </w:tc>
      </w:tr>
      <w:tr w:rsidR="000B6CDE" w14:paraId="45F9CBBE" w14:textId="77777777">
        <w:trPr>
          <w:trHeight w:val="793"/>
        </w:trPr>
        <w:tc>
          <w:tcPr>
            <w:tcW w:w="5432" w:type="dxa"/>
          </w:tcPr>
          <w:p w14:paraId="4D91795E" w14:textId="77777777" w:rsidR="000B6CDE" w:rsidRDefault="00DF4DC5">
            <w:pPr>
              <w:pStyle w:val="TableParagraph"/>
              <w:spacing w:before="1"/>
              <w:ind w:left="107" w:right="103"/>
              <w:rPr>
                <w:sz w:val="24"/>
              </w:rPr>
            </w:pPr>
            <w:r>
              <w:rPr>
                <w:sz w:val="24"/>
              </w:rPr>
              <w:t>Other considerations as regards the type of product or underlying investments</w:t>
            </w:r>
          </w:p>
        </w:tc>
        <w:tc>
          <w:tcPr>
            <w:tcW w:w="451" w:type="dxa"/>
          </w:tcPr>
          <w:p w14:paraId="60E9F1A6" w14:textId="1479C268" w:rsidR="000B6CDE" w:rsidRDefault="000B6CDE">
            <w:pPr>
              <w:pStyle w:val="TableParagraph"/>
            </w:pPr>
          </w:p>
        </w:tc>
        <w:tc>
          <w:tcPr>
            <w:tcW w:w="451" w:type="dxa"/>
          </w:tcPr>
          <w:p w14:paraId="09E86532" w14:textId="47DBA488" w:rsidR="000B6CDE" w:rsidRDefault="000B6CDE">
            <w:pPr>
              <w:pStyle w:val="TableParagraph"/>
            </w:pPr>
          </w:p>
        </w:tc>
        <w:tc>
          <w:tcPr>
            <w:tcW w:w="452" w:type="dxa"/>
          </w:tcPr>
          <w:p w14:paraId="337ED441" w14:textId="77777777" w:rsidR="000B6CDE" w:rsidRDefault="000B6CDE">
            <w:pPr>
              <w:pStyle w:val="TableParagraph"/>
            </w:pPr>
          </w:p>
        </w:tc>
        <w:tc>
          <w:tcPr>
            <w:tcW w:w="451" w:type="dxa"/>
          </w:tcPr>
          <w:p w14:paraId="23A19815" w14:textId="77777777" w:rsidR="000B6CDE" w:rsidRDefault="000B6CDE">
            <w:pPr>
              <w:pStyle w:val="TableParagraph"/>
            </w:pPr>
          </w:p>
        </w:tc>
        <w:tc>
          <w:tcPr>
            <w:tcW w:w="451" w:type="dxa"/>
          </w:tcPr>
          <w:p w14:paraId="095428A3" w14:textId="77777777" w:rsidR="000B6CDE" w:rsidRDefault="000B6CDE">
            <w:pPr>
              <w:pStyle w:val="TableParagraph"/>
            </w:pPr>
          </w:p>
        </w:tc>
        <w:tc>
          <w:tcPr>
            <w:tcW w:w="921" w:type="dxa"/>
          </w:tcPr>
          <w:p w14:paraId="7CA7A1DE" w14:textId="70255C13" w:rsidR="000B6CDE" w:rsidRDefault="00A877EB">
            <w:pPr>
              <w:pStyle w:val="TableParagraph"/>
            </w:pPr>
            <w:r w:rsidRPr="00D06677">
              <w:rPr>
                <w:b/>
                <w:color w:val="FF0000"/>
                <w:sz w:val="36"/>
              </w:rPr>
              <w:t>X</w:t>
            </w:r>
          </w:p>
        </w:tc>
      </w:tr>
    </w:tbl>
    <w:p w14:paraId="1B0A08E0" w14:textId="77777777" w:rsidR="000B6CDE" w:rsidRDefault="00DF4DC5">
      <w:pPr>
        <w:spacing w:before="4" w:line="276" w:lineRule="auto"/>
        <w:ind w:left="226" w:right="1465"/>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6"/>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6B032C79" w14:textId="77777777" w:rsidR="000B6CDE" w:rsidRDefault="00DF4DC5">
      <w:pPr>
        <w:pStyle w:val="BodyText"/>
        <w:spacing w:before="197"/>
        <w:ind w:left="226"/>
        <w:jc w:val="both"/>
        <w:rPr>
          <w:spacing w:val="-2"/>
        </w:rPr>
      </w:pPr>
      <w:r>
        <w:t>Please</w:t>
      </w:r>
      <w:r>
        <w:rPr>
          <w:spacing w:val="-2"/>
        </w:rPr>
        <w:t xml:space="preserve"> </w:t>
      </w:r>
      <w:r>
        <w:t>explain your</w:t>
      </w:r>
      <w:r>
        <w:rPr>
          <w:spacing w:val="-2"/>
        </w:rPr>
        <w:t xml:space="preserve"> </w:t>
      </w:r>
      <w:r>
        <w:t>reply</w:t>
      </w:r>
      <w:r>
        <w:rPr>
          <w:spacing w:val="2"/>
        </w:rPr>
        <w:t xml:space="preserve"> </w:t>
      </w:r>
      <w:r>
        <w:t>to</w:t>
      </w:r>
      <w:r>
        <w:rPr>
          <w:spacing w:val="-1"/>
        </w:rPr>
        <w:t xml:space="preserve"> </w:t>
      </w:r>
      <w:r>
        <w:t xml:space="preserve">question </w:t>
      </w:r>
      <w:r>
        <w:rPr>
          <w:spacing w:val="-2"/>
        </w:rPr>
        <w:t>4.2.3:</w:t>
      </w:r>
    </w:p>
    <w:p w14:paraId="02AC31E2" w14:textId="08D18F72" w:rsidR="0052706A" w:rsidRPr="003859D8" w:rsidRDefault="0052706A">
      <w:pPr>
        <w:pStyle w:val="BodyText"/>
        <w:spacing w:before="197"/>
        <w:ind w:left="226"/>
        <w:jc w:val="both"/>
        <w:rPr>
          <w:i/>
          <w:iCs/>
        </w:rPr>
      </w:pPr>
      <w:r w:rsidRPr="003859D8">
        <w:rPr>
          <w:i/>
          <w:iCs/>
          <w:spacing w:val="-2"/>
          <w:highlight w:val="yellow"/>
        </w:rPr>
        <w:t xml:space="preserve">A clearer definition for wrappers would be welcome. A possible approach would be to set a definite minimum amount for underlying funds </w:t>
      </w:r>
      <w:r w:rsidR="00B97EF9" w:rsidRPr="003859D8">
        <w:rPr>
          <w:i/>
          <w:iCs/>
          <w:spacing w:val="-2"/>
          <w:highlight w:val="yellow"/>
        </w:rPr>
        <w:t xml:space="preserve">or products to indicate their sustainability </w:t>
      </w:r>
      <w:proofErr w:type="spellStart"/>
      <w:r w:rsidR="00B97EF9" w:rsidRPr="003859D8">
        <w:rPr>
          <w:i/>
          <w:iCs/>
          <w:spacing w:val="-2"/>
          <w:highlight w:val="yellow"/>
        </w:rPr>
        <w:t>categorisation</w:t>
      </w:r>
      <w:proofErr w:type="spellEnd"/>
      <w:r w:rsidR="00B97EF9" w:rsidRPr="003859D8">
        <w:rPr>
          <w:i/>
          <w:iCs/>
          <w:spacing w:val="-2"/>
          <w:highlight w:val="yellow"/>
        </w:rPr>
        <w:t>.</w:t>
      </w:r>
      <w:r w:rsidR="00B97EF9" w:rsidRPr="003859D8">
        <w:rPr>
          <w:i/>
          <w:iCs/>
          <w:spacing w:val="-2"/>
        </w:rPr>
        <w:t xml:space="preserve"> </w:t>
      </w:r>
      <w:r w:rsidRPr="003859D8">
        <w:rPr>
          <w:i/>
          <w:iCs/>
          <w:spacing w:val="-2"/>
        </w:rPr>
        <w:t xml:space="preserve"> </w:t>
      </w:r>
    </w:p>
    <w:p w14:paraId="73CE1983" w14:textId="77777777" w:rsidR="000B6CDE" w:rsidRDefault="00DF4DC5">
      <w:pPr>
        <w:pStyle w:val="BodyText"/>
        <w:spacing w:before="6"/>
        <w:rPr>
          <w:sz w:val="5"/>
        </w:rPr>
      </w:pPr>
      <w:r>
        <w:rPr>
          <w:noProof/>
        </w:rPr>
        <mc:AlternateContent>
          <mc:Choice Requires="wps">
            <w:drawing>
              <wp:anchor distT="0" distB="0" distL="0" distR="0" simplePos="0" relativeHeight="251689984" behindDoc="1" locked="0" layoutInCell="1" allowOverlap="1" wp14:anchorId="7C1571D4" wp14:editId="5DBCDB48">
                <wp:simplePos x="0" y="0"/>
                <wp:positionH relativeFrom="page">
                  <wp:posOffset>984808</wp:posOffset>
                </wp:positionH>
                <wp:positionV relativeFrom="paragraph">
                  <wp:posOffset>55923</wp:posOffset>
                </wp:positionV>
                <wp:extent cx="5620385" cy="353695"/>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9BBC05" id="Graphic 60" o:spid="_x0000_s1026" style="position:absolute;margin-left:77.55pt;margin-top:4.4pt;width:442.55pt;height:27.85pt;z-index:-251626496;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44B5A4A9" w14:textId="77777777" w:rsidR="000B6CDE" w:rsidRDefault="000B6CDE">
      <w:pPr>
        <w:pStyle w:val="BodyText"/>
      </w:pPr>
    </w:p>
    <w:p w14:paraId="077ABACB" w14:textId="77777777" w:rsidR="000B6CDE" w:rsidRDefault="000B6CDE">
      <w:pPr>
        <w:pStyle w:val="BodyText"/>
        <w:spacing w:before="203"/>
      </w:pPr>
    </w:p>
    <w:p w14:paraId="0A5CB798" w14:textId="77777777" w:rsidR="000B6CDE" w:rsidRDefault="00DF4DC5">
      <w:pPr>
        <w:pStyle w:val="Heading1"/>
        <w:numPr>
          <w:ilvl w:val="1"/>
          <w:numId w:val="2"/>
        </w:numPr>
        <w:tabs>
          <w:tab w:val="left" w:pos="1429"/>
        </w:tabs>
        <w:spacing w:line="280" w:lineRule="auto"/>
        <w:ind w:left="1429" w:right="1465" w:hanging="720"/>
      </w:pPr>
      <w:bookmarkStart w:id="14" w:name="4.3._Consequences_of_the_establishment_o"/>
      <w:bookmarkEnd w:id="14"/>
      <w:r>
        <w:rPr>
          <w:smallCaps/>
        </w:rPr>
        <w:t xml:space="preserve">Consequences of the establishment of a sustainability products </w:t>
      </w:r>
      <w:proofErr w:type="spellStart"/>
      <w:r>
        <w:rPr>
          <w:smallCaps/>
        </w:rPr>
        <w:t>categorisation</w:t>
      </w:r>
      <w:proofErr w:type="spellEnd"/>
      <w:r>
        <w:rPr>
          <w:smallCaps/>
        </w:rPr>
        <w:t xml:space="preserve"> system</w:t>
      </w:r>
    </w:p>
    <w:p w14:paraId="21FBFE63" w14:textId="77777777" w:rsidR="000B6CDE" w:rsidRDefault="00DF4DC5">
      <w:pPr>
        <w:pStyle w:val="BodyText"/>
        <w:spacing w:before="213"/>
        <w:ind w:left="226" w:right="1465"/>
        <w:jc w:val="both"/>
      </w:pPr>
      <w:r>
        <w:t xml:space="preserve">As highlighted in Section 2, any potential changes to the current disclosure regime and the creation of a </w:t>
      </w:r>
      <w:proofErr w:type="spellStart"/>
      <w:r>
        <w:t>categorisation</w:t>
      </w:r>
      <w:proofErr w:type="spellEnd"/>
      <w:r>
        <w:t xml:space="preserve"> system would need to take into account the interactions between the SFDR and other sustainable finance legislation. The following questions address</w:t>
      </w:r>
      <w:r>
        <w:rPr>
          <w:spacing w:val="-3"/>
        </w:rPr>
        <w:t xml:space="preserve"> </w:t>
      </w:r>
      <w:r>
        <w:t>these</w:t>
      </w:r>
      <w:r>
        <w:rPr>
          <w:spacing w:val="-4"/>
        </w:rPr>
        <w:t xml:space="preserve"> </w:t>
      </w:r>
      <w:r>
        <w:t>interactions</w:t>
      </w:r>
      <w:r>
        <w:rPr>
          <w:spacing w:val="-3"/>
        </w:rPr>
        <w:t xml:space="preserve"> </w:t>
      </w:r>
      <w:r>
        <w:t>for</w:t>
      </w:r>
      <w:r>
        <w:rPr>
          <w:spacing w:val="-5"/>
        </w:rPr>
        <w:t xml:space="preserve"> </w:t>
      </w:r>
      <w:r>
        <w:t>different</w:t>
      </w:r>
      <w:r>
        <w:rPr>
          <w:spacing w:val="-3"/>
        </w:rPr>
        <w:t xml:space="preserve"> </w:t>
      </w:r>
      <w:r>
        <w:t>legal</w:t>
      </w:r>
      <w:r>
        <w:rPr>
          <w:spacing w:val="-1"/>
        </w:rPr>
        <w:t xml:space="preserve"> </w:t>
      </w:r>
      <w:r>
        <w:t>acts,</w:t>
      </w:r>
      <w:r>
        <w:rPr>
          <w:spacing w:val="-3"/>
        </w:rPr>
        <w:t xml:space="preserve"> </w:t>
      </w:r>
      <w:r>
        <w:t>in</w:t>
      </w:r>
      <w:r>
        <w:rPr>
          <w:spacing w:val="-3"/>
        </w:rPr>
        <w:t xml:space="preserve"> </w:t>
      </w:r>
      <w:r>
        <w:t>such</w:t>
      </w:r>
      <w:r>
        <w:rPr>
          <w:spacing w:val="-3"/>
        </w:rPr>
        <w:t xml:space="preserve"> </w:t>
      </w:r>
      <w:r>
        <w:t>a</w:t>
      </w:r>
      <w:r>
        <w:rPr>
          <w:spacing w:val="-4"/>
        </w:rPr>
        <w:t xml:space="preserve"> </w:t>
      </w:r>
      <w:r>
        <w:t>scenario</w:t>
      </w:r>
      <w:r>
        <w:rPr>
          <w:spacing w:val="-3"/>
        </w:rPr>
        <w:t xml:space="preserve"> </w:t>
      </w:r>
      <w:r>
        <w:t>of</w:t>
      </w:r>
      <w:r>
        <w:rPr>
          <w:spacing w:val="-2"/>
        </w:rPr>
        <w:t xml:space="preserve"> </w:t>
      </w:r>
      <w:r>
        <w:t>regulatory</w:t>
      </w:r>
      <w:r>
        <w:rPr>
          <w:spacing w:val="-4"/>
        </w:rPr>
        <w:t xml:space="preserve"> </w:t>
      </w:r>
      <w:r>
        <w:t xml:space="preserve">changes in the arena of financial product disclosures and </w:t>
      </w:r>
      <w:proofErr w:type="spellStart"/>
      <w:r>
        <w:t>categorisation</w:t>
      </w:r>
      <w:proofErr w:type="spellEnd"/>
      <w:r>
        <w:t>.</w:t>
      </w:r>
    </w:p>
    <w:p w14:paraId="4AC2DAF3" w14:textId="77777777" w:rsidR="000B6CDE" w:rsidRDefault="00DF4DC5">
      <w:pPr>
        <w:pStyle w:val="BodyText"/>
        <w:spacing w:before="64"/>
        <w:ind w:left="226" w:right="1464"/>
        <w:jc w:val="both"/>
      </w:pPr>
      <w:r>
        <w:rPr>
          <w:b/>
          <w:u w:val="single"/>
        </w:rPr>
        <w:t>Question 4.3.1</w:t>
      </w:r>
      <w:r>
        <w:t xml:space="preserve">: The objective of the PRIIPs KID is to provide short and simple information to retail investors. Do you think that if a product </w:t>
      </w:r>
      <w:proofErr w:type="spellStart"/>
      <w:r>
        <w:t>categorisation</w:t>
      </w:r>
      <w:proofErr w:type="spellEnd"/>
      <w:r>
        <w:t xml:space="preserve"> system was established under the SFDR, the category that a particular product falls in should be included in the PRIIPS KID?</w:t>
      </w:r>
    </w:p>
    <w:p w14:paraId="30566F99" w14:textId="77777777" w:rsidR="000B6CDE" w:rsidRDefault="000B6CDE">
      <w:pPr>
        <w:pStyle w:val="BodyText"/>
        <w:rPr>
          <w:sz w:val="20"/>
        </w:rPr>
      </w:pPr>
    </w:p>
    <w:p w14:paraId="7F0419D1" w14:textId="77777777" w:rsidR="000B6CDE" w:rsidRDefault="000B6CDE">
      <w:pPr>
        <w:pStyle w:val="BodyText"/>
        <w:spacing w:before="74"/>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44556DD9" w14:textId="77777777">
        <w:trPr>
          <w:trHeight w:val="558"/>
        </w:trPr>
        <w:tc>
          <w:tcPr>
            <w:tcW w:w="1471" w:type="dxa"/>
          </w:tcPr>
          <w:p w14:paraId="5B5F73F1" w14:textId="77777777" w:rsidR="000B6CDE" w:rsidRDefault="00DF4DC5">
            <w:pPr>
              <w:pStyle w:val="TableParagraph"/>
              <w:spacing w:line="275" w:lineRule="exact"/>
              <w:ind w:left="14"/>
              <w:jc w:val="center"/>
              <w:rPr>
                <w:sz w:val="24"/>
              </w:rPr>
            </w:pPr>
            <w:r>
              <w:rPr>
                <w:spacing w:val="-5"/>
                <w:sz w:val="24"/>
              </w:rPr>
              <w:t>Yes</w:t>
            </w:r>
          </w:p>
        </w:tc>
        <w:tc>
          <w:tcPr>
            <w:tcW w:w="1474" w:type="dxa"/>
          </w:tcPr>
          <w:p w14:paraId="77EFB8B1" w14:textId="77777777" w:rsidR="000B6CDE" w:rsidRDefault="00DF4DC5">
            <w:pPr>
              <w:pStyle w:val="TableParagraph"/>
              <w:spacing w:line="275" w:lineRule="exact"/>
              <w:ind w:left="19"/>
              <w:jc w:val="center"/>
              <w:rPr>
                <w:sz w:val="24"/>
              </w:rPr>
            </w:pPr>
            <w:r>
              <w:rPr>
                <w:spacing w:val="-5"/>
                <w:sz w:val="24"/>
              </w:rPr>
              <w:t>No</w:t>
            </w:r>
          </w:p>
        </w:tc>
        <w:tc>
          <w:tcPr>
            <w:tcW w:w="1471" w:type="dxa"/>
          </w:tcPr>
          <w:p w14:paraId="428D5DD4" w14:textId="77777777" w:rsidR="000B6CDE" w:rsidRDefault="00DF4DC5">
            <w:pPr>
              <w:pStyle w:val="TableParagraph"/>
              <w:spacing w:line="275" w:lineRule="exact"/>
              <w:ind w:left="158"/>
              <w:rPr>
                <w:sz w:val="24"/>
              </w:rPr>
            </w:pPr>
            <w:r>
              <w:rPr>
                <w:sz w:val="24"/>
              </w:rPr>
              <w:t>Don’t</w:t>
            </w:r>
            <w:r>
              <w:rPr>
                <w:spacing w:val="-2"/>
                <w:sz w:val="24"/>
              </w:rPr>
              <w:t xml:space="preserve"> </w:t>
            </w:r>
            <w:r>
              <w:rPr>
                <w:spacing w:val="-4"/>
                <w:sz w:val="24"/>
              </w:rPr>
              <w:t>know</w:t>
            </w:r>
          </w:p>
        </w:tc>
      </w:tr>
      <w:tr w:rsidR="000B6CDE" w14:paraId="49FA8303" w14:textId="77777777">
        <w:trPr>
          <w:trHeight w:val="556"/>
        </w:trPr>
        <w:tc>
          <w:tcPr>
            <w:tcW w:w="1471" w:type="dxa"/>
          </w:tcPr>
          <w:p w14:paraId="1C6403E3" w14:textId="6C95C678" w:rsidR="000B6CDE" w:rsidRDefault="009C61AC">
            <w:pPr>
              <w:pStyle w:val="TableParagraph"/>
            </w:pPr>
            <w:r w:rsidRPr="00D06677">
              <w:rPr>
                <w:b/>
                <w:color w:val="FF0000"/>
                <w:sz w:val="36"/>
              </w:rPr>
              <w:t>X</w:t>
            </w:r>
          </w:p>
        </w:tc>
        <w:tc>
          <w:tcPr>
            <w:tcW w:w="1474" w:type="dxa"/>
          </w:tcPr>
          <w:p w14:paraId="43F5DE14" w14:textId="77777777" w:rsidR="000B6CDE" w:rsidRDefault="000B6CDE">
            <w:pPr>
              <w:pStyle w:val="TableParagraph"/>
            </w:pPr>
          </w:p>
        </w:tc>
        <w:tc>
          <w:tcPr>
            <w:tcW w:w="1471" w:type="dxa"/>
          </w:tcPr>
          <w:p w14:paraId="4A556B19" w14:textId="77777777" w:rsidR="000B6CDE" w:rsidRDefault="000B6CDE">
            <w:pPr>
              <w:pStyle w:val="TableParagraph"/>
            </w:pPr>
          </w:p>
        </w:tc>
      </w:tr>
    </w:tbl>
    <w:p w14:paraId="2A80D745" w14:textId="77777777" w:rsidR="000B6CDE" w:rsidRDefault="00DF4DC5">
      <w:pPr>
        <w:pStyle w:val="BodyText"/>
        <w:spacing w:before="274"/>
        <w:ind w:left="226"/>
        <w:jc w:val="both"/>
        <w:rPr>
          <w:spacing w:val="-2"/>
        </w:rPr>
      </w:pPr>
      <w:r>
        <w:t>Please</w:t>
      </w:r>
      <w:r>
        <w:rPr>
          <w:spacing w:val="-2"/>
        </w:rPr>
        <w:t xml:space="preserve"> </w:t>
      </w:r>
      <w:r>
        <w:t>explain</w:t>
      </w:r>
      <w:r>
        <w:rPr>
          <w:spacing w:val="-1"/>
        </w:rPr>
        <w:t xml:space="preserve"> </w:t>
      </w:r>
      <w:r>
        <w:t>your answer</w:t>
      </w:r>
      <w:r>
        <w:rPr>
          <w:spacing w:val="-1"/>
        </w:rPr>
        <w:t xml:space="preserve"> </w:t>
      </w:r>
      <w:r>
        <w:t>to</w:t>
      </w:r>
      <w:r>
        <w:rPr>
          <w:spacing w:val="-1"/>
        </w:rPr>
        <w:t xml:space="preserve"> </w:t>
      </w:r>
      <w:r>
        <w:t>question</w:t>
      </w:r>
      <w:r>
        <w:rPr>
          <w:spacing w:val="-1"/>
        </w:rPr>
        <w:t xml:space="preserve"> </w:t>
      </w:r>
      <w:r>
        <w:rPr>
          <w:spacing w:val="-2"/>
        </w:rPr>
        <w:t>4.3.1:</w:t>
      </w:r>
    </w:p>
    <w:p w14:paraId="1DCE2345" w14:textId="179C33F4" w:rsidR="009C61AC" w:rsidRDefault="001C4B70">
      <w:pPr>
        <w:pStyle w:val="BodyText"/>
        <w:spacing w:before="274"/>
        <w:ind w:left="226"/>
        <w:jc w:val="both"/>
      </w:pPr>
      <w:r>
        <w:rPr>
          <w:spacing w:val="-2"/>
        </w:rPr>
        <w:t xml:space="preserve">The product documentation in general should be streamlined and unified. It is not optimal to deal with several documents which contain overlapping information. </w:t>
      </w:r>
    </w:p>
    <w:p w14:paraId="2BCF28FE" w14:textId="77777777" w:rsidR="000B6CDE" w:rsidRDefault="00DF4DC5">
      <w:pPr>
        <w:pStyle w:val="BodyText"/>
        <w:spacing w:before="7"/>
        <w:rPr>
          <w:sz w:val="5"/>
        </w:rPr>
      </w:pPr>
      <w:r>
        <w:rPr>
          <w:noProof/>
        </w:rPr>
        <mc:AlternateContent>
          <mc:Choice Requires="wps">
            <w:drawing>
              <wp:anchor distT="0" distB="0" distL="0" distR="0" simplePos="0" relativeHeight="251692032" behindDoc="1" locked="0" layoutInCell="1" allowOverlap="1" wp14:anchorId="3135505E" wp14:editId="6558FF9C">
                <wp:simplePos x="0" y="0"/>
                <wp:positionH relativeFrom="page">
                  <wp:posOffset>984808</wp:posOffset>
                </wp:positionH>
                <wp:positionV relativeFrom="paragraph">
                  <wp:posOffset>56275</wp:posOffset>
                </wp:positionV>
                <wp:extent cx="5620385" cy="353695"/>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88"/>
                              </a:moveTo>
                              <a:lnTo>
                                <a:pt x="0" y="341388"/>
                              </a:lnTo>
                              <a:lnTo>
                                <a:pt x="0" y="353568"/>
                              </a:lnTo>
                              <a:lnTo>
                                <a:pt x="12179" y="353568"/>
                              </a:lnTo>
                              <a:lnTo>
                                <a:pt x="12179" y="341388"/>
                              </a:lnTo>
                              <a:close/>
                            </a:path>
                            <a:path w="5620385" h="353695">
                              <a:moveTo>
                                <a:pt x="12179" y="0"/>
                              </a:moveTo>
                              <a:lnTo>
                                <a:pt x="0" y="0"/>
                              </a:lnTo>
                              <a:lnTo>
                                <a:pt x="0" y="12192"/>
                              </a:lnTo>
                              <a:lnTo>
                                <a:pt x="0" y="341376"/>
                              </a:lnTo>
                              <a:lnTo>
                                <a:pt x="12179" y="341376"/>
                              </a:lnTo>
                              <a:lnTo>
                                <a:pt x="12179" y="12192"/>
                              </a:lnTo>
                              <a:lnTo>
                                <a:pt x="12179" y="0"/>
                              </a:lnTo>
                              <a:close/>
                            </a:path>
                            <a:path w="5620385" h="353695">
                              <a:moveTo>
                                <a:pt x="5620207" y="341388"/>
                              </a:moveTo>
                              <a:lnTo>
                                <a:pt x="5614162" y="341388"/>
                              </a:lnTo>
                              <a:lnTo>
                                <a:pt x="12192" y="341388"/>
                              </a:lnTo>
                              <a:lnTo>
                                <a:pt x="12192" y="353568"/>
                              </a:lnTo>
                              <a:lnTo>
                                <a:pt x="5614111" y="353568"/>
                              </a:lnTo>
                              <a:lnTo>
                                <a:pt x="5620207" y="353568"/>
                              </a:lnTo>
                              <a:lnTo>
                                <a:pt x="5620207" y="341388"/>
                              </a:lnTo>
                              <a:close/>
                            </a:path>
                            <a:path w="5620385" h="353695">
                              <a:moveTo>
                                <a:pt x="5620207" y="0"/>
                              </a:moveTo>
                              <a:lnTo>
                                <a:pt x="5614162" y="0"/>
                              </a:lnTo>
                              <a:lnTo>
                                <a:pt x="12192" y="0"/>
                              </a:lnTo>
                              <a:lnTo>
                                <a:pt x="12192" y="12192"/>
                              </a:lnTo>
                              <a:lnTo>
                                <a:pt x="5614111" y="12192"/>
                              </a:lnTo>
                              <a:lnTo>
                                <a:pt x="5614111" y="341376"/>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0F0877" id="Graphic 61" o:spid="_x0000_s1026" style="position:absolute;margin-left:77.55pt;margin-top:4.45pt;width:442.55pt;height:27.85pt;z-index:-251624448;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" path="m12179,341388l,341388r,12180l12179,353568r,-12180xem12179,l,,,12192,,341376r12179,l12179,12192,12179,xem5620207,341388r-6045,l12192,341388r,12180l5614111,353568r6096,l5620207,341388xem5620207,r-6045,l12192,r,12192l5614111,12192r,329184l5620207,341376r,-329184l5620207,xe" fillcolor="black" stroked="f">
                <v:path arrowok="t"/>
                <w10:wrap type="topAndBottom" anchorx="page"/>
              </v:shape>
            </w:pict>
          </mc:Fallback>
        </mc:AlternateContent>
      </w:r>
    </w:p>
    <w:p w14:paraId="45645138" w14:textId="77777777" w:rsidR="000B6CDE" w:rsidRDefault="000B6CDE">
      <w:pPr>
        <w:pStyle w:val="BodyText"/>
        <w:spacing w:before="239"/>
      </w:pPr>
    </w:p>
    <w:p w14:paraId="348CACFB" w14:textId="77777777" w:rsidR="000B6CDE" w:rsidRDefault="00DF4DC5">
      <w:pPr>
        <w:pStyle w:val="BodyText"/>
        <w:ind w:left="226" w:right="1461"/>
        <w:jc w:val="both"/>
      </w:pPr>
      <w:r>
        <w:rPr>
          <w:b/>
          <w:u w:val="single"/>
        </w:rPr>
        <w:t>Question 4.3.2</w:t>
      </w:r>
      <w:r>
        <w:t xml:space="preserve">: If new ESG Benchmarks were developed at EU level (in addition to the existing Paris-aligned benchmarks (PAB) and climate transition benchmarks (CTB), how should their criteria interact with a new product </w:t>
      </w:r>
      <w:proofErr w:type="spellStart"/>
      <w:r>
        <w:t>categorisation</w:t>
      </w:r>
      <w:proofErr w:type="spellEnd"/>
      <w:r>
        <w:t xml:space="preserve"> system?</w:t>
      </w:r>
    </w:p>
    <w:p w14:paraId="13D4F8A5"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6E51FE08" w14:textId="77777777">
        <w:trPr>
          <w:trHeight w:val="791"/>
        </w:trPr>
        <w:tc>
          <w:tcPr>
            <w:tcW w:w="5432" w:type="dxa"/>
          </w:tcPr>
          <w:p w14:paraId="6C539526" w14:textId="77777777" w:rsidR="000B6CDE" w:rsidRDefault="000B6CDE">
            <w:pPr>
              <w:pStyle w:val="TableParagraph"/>
            </w:pPr>
          </w:p>
        </w:tc>
        <w:tc>
          <w:tcPr>
            <w:tcW w:w="451" w:type="dxa"/>
          </w:tcPr>
          <w:p w14:paraId="5D8DD062" w14:textId="77777777" w:rsidR="000B6CDE" w:rsidRDefault="00DF4DC5">
            <w:pPr>
              <w:pStyle w:val="TableParagraph"/>
              <w:spacing w:before="138"/>
              <w:ind w:left="14"/>
              <w:jc w:val="center"/>
              <w:rPr>
                <w:sz w:val="24"/>
              </w:rPr>
            </w:pPr>
            <w:r>
              <w:rPr>
                <w:spacing w:val="-10"/>
                <w:sz w:val="24"/>
              </w:rPr>
              <w:t>1</w:t>
            </w:r>
          </w:p>
        </w:tc>
        <w:tc>
          <w:tcPr>
            <w:tcW w:w="451" w:type="dxa"/>
          </w:tcPr>
          <w:p w14:paraId="248029ED" w14:textId="77777777" w:rsidR="000B6CDE" w:rsidRDefault="00DF4DC5">
            <w:pPr>
              <w:pStyle w:val="TableParagraph"/>
              <w:spacing w:before="138"/>
              <w:ind w:left="14" w:right="4"/>
              <w:jc w:val="center"/>
              <w:rPr>
                <w:sz w:val="24"/>
              </w:rPr>
            </w:pPr>
            <w:r>
              <w:rPr>
                <w:spacing w:val="-10"/>
                <w:sz w:val="24"/>
              </w:rPr>
              <w:t>2</w:t>
            </w:r>
          </w:p>
        </w:tc>
        <w:tc>
          <w:tcPr>
            <w:tcW w:w="452" w:type="dxa"/>
          </w:tcPr>
          <w:p w14:paraId="63D53945" w14:textId="77777777" w:rsidR="000B6CDE" w:rsidRDefault="00DF4DC5">
            <w:pPr>
              <w:pStyle w:val="TableParagraph"/>
              <w:spacing w:before="138"/>
              <w:ind w:left="11"/>
              <w:jc w:val="center"/>
              <w:rPr>
                <w:sz w:val="24"/>
              </w:rPr>
            </w:pPr>
            <w:r>
              <w:rPr>
                <w:spacing w:val="-10"/>
                <w:sz w:val="24"/>
              </w:rPr>
              <w:t>3</w:t>
            </w:r>
          </w:p>
        </w:tc>
        <w:tc>
          <w:tcPr>
            <w:tcW w:w="451" w:type="dxa"/>
          </w:tcPr>
          <w:p w14:paraId="0602F38C" w14:textId="77777777" w:rsidR="000B6CDE" w:rsidRDefault="00DF4DC5">
            <w:pPr>
              <w:pStyle w:val="TableParagraph"/>
              <w:spacing w:before="138"/>
              <w:ind w:left="14" w:right="4"/>
              <w:jc w:val="center"/>
              <w:rPr>
                <w:sz w:val="24"/>
              </w:rPr>
            </w:pPr>
            <w:r>
              <w:rPr>
                <w:spacing w:val="-10"/>
                <w:sz w:val="24"/>
              </w:rPr>
              <w:t>4</w:t>
            </w:r>
          </w:p>
        </w:tc>
        <w:tc>
          <w:tcPr>
            <w:tcW w:w="451" w:type="dxa"/>
          </w:tcPr>
          <w:p w14:paraId="3A45EF6B" w14:textId="77777777" w:rsidR="000B6CDE" w:rsidRDefault="00DF4DC5">
            <w:pPr>
              <w:pStyle w:val="TableParagraph"/>
              <w:spacing w:before="138"/>
              <w:ind w:left="14" w:right="4"/>
              <w:jc w:val="center"/>
              <w:rPr>
                <w:sz w:val="24"/>
              </w:rPr>
            </w:pPr>
            <w:r>
              <w:rPr>
                <w:spacing w:val="-10"/>
                <w:sz w:val="24"/>
              </w:rPr>
              <w:t>5</w:t>
            </w:r>
          </w:p>
        </w:tc>
        <w:tc>
          <w:tcPr>
            <w:tcW w:w="921" w:type="dxa"/>
          </w:tcPr>
          <w:p w14:paraId="27FEA022"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35CE3CFC" w14:textId="77777777">
        <w:trPr>
          <w:trHeight w:val="1068"/>
        </w:trPr>
        <w:tc>
          <w:tcPr>
            <w:tcW w:w="5432" w:type="dxa"/>
          </w:tcPr>
          <w:p w14:paraId="5A8B7643" w14:textId="77777777" w:rsidR="000B6CDE" w:rsidRDefault="00DF4DC5">
            <w:pPr>
              <w:pStyle w:val="TableParagraph"/>
              <w:ind w:left="107" w:right="93"/>
              <w:jc w:val="both"/>
              <w:rPr>
                <w:sz w:val="24"/>
              </w:rPr>
            </w:pPr>
            <w:r>
              <w:rPr>
                <w:sz w:val="24"/>
              </w:rPr>
              <w:t>The criteria set for the ESG benchmarks and the criteria defined for sustainability product categories should be closely aligned</w:t>
            </w:r>
          </w:p>
        </w:tc>
        <w:tc>
          <w:tcPr>
            <w:tcW w:w="451" w:type="dxa"/>
          </w:tcPr>
          <w:p w14:paraId="3344BDD6" w14:textId="77777777" w:rsidR="000B6CDE" w:rsidRDefault="000B6CDE">
            <w:pPr>
              <w:pStyle w:val="TableParagraph"/>
            </w:pPr>
          </w:p>
        </w:tc>
        <w:tc>
          <w:tcPr>
            <w:tcW w:w="451" w:type="dxa"/>
          </w:tcPr>
          <w:p w14:paraId="6F3377E2" w14:textId="77777777" w:rsidR="000B6CDE" w:rsidRDefault="000B6CDE">
            <w:pPr>
              <w:pStyle w:val="TableParagraph"/>
            </w:pPr>
          </w:p>
        </w:tc>
        <w:tc>
          <w:tcPr>
            <w:tcW w:w="452" w:type="dxa"/>
          </w:tcPr>
          <w:p w14:paraId="248AFB56" w14:textId="77777777" w:rsidR="000B6CDE" w:rsidRDefault="000B6CDE">
            <w:pPr>
              <w:pStyle w:val="TableParagraph"/>
            </w:pPr>
          </w:p>
        </w:tc>
        <w:tc>
          <w:tcPr>
            <w:tcW w:w="451" w:type="dxa"/>
          </w:tcPr>
          <w:p w14:paraId="02D8CAD1" w14:textId="6D7EF472" w:rsidR="000B6CDE" w:rsidRDefault="00A877EB">
            <w:pPr>
              <w:pStyle w:val="TableParagraph"/>
            </w:pPr>
            <w:r w:rsidRPr="00D06677">
              <w:rPr>
                <w:b/>
                <w:color w:val="FF0000"/>
                <w:sz w:val="36"/>
              </w:rPr>
              <w:t>X</w:t>
            </w:r>
          </w:p>
        </w:tc>
        <w:tc>
          <w:tcPr>
            <w:tcW w:w="451" w:type="dxa"/>
          </w:tcPr>
          <w:p w14:paraId="51E96CB8" w14:textId="77777777" w:rsidR="000B6CDE" w:rsidRDefault="000B6CDE">
            <w:pPr>
              <w:pStyle w:val="TableParagraph"/>
            </w:pPr>
          </w:p>
        </w:tc>
        <w:tc>
          <w:tcPr>
            <w:tcW w:w="921" w:type="dxa"/>
          </w:tcPr>
          <w:p w14:paraId="02FCC2EA" w14:textId="4D345AA1" w:rsidR="000B6CDE" w:rsidRDefault="000B6CDE">
            <w:pPr>
              <w:pStyle w:val="TableParagraph"/>
            </w:pPr>
          </w:p>
        </w:tc>
      </w:tr>
      <w:tr w:rsidR="000B6CDE" w14:paraId="277B95C3" w14:textId="77777777">
        <w:trPr>
          <w:trHeight w:val="515"/>
        </w:trPr>
        <w:tc>
          <w:tcPr>
            <w:tcW w:w="5432" w:type="dxa"/>
          </w:tcPr>
          <w:p w14:paraId="44066F4F" w14:textId="77777777" w:rsidR="000B6CDE" w:rsidRDefault="00DF4DC5">
            <w:pPr>
              <w:pStyle w:val="TableParagraph"/>
              <w:spacing w:line="275" w:lineRule="exact"/>
              <w:ind w:left="107"/>
              <w:rPr>
                <w:sz w:val="24"/>
              </w:rPr>
            </w:pPr>
            <w:r>
              <w:rPr>
                <w:spacing w:val="-2"/>
                <w:sz w:val="24"/>
              </w:rPr>
              <w:t>Other</w:t>
            </w:r>
          </w:p>
        </w:tc>
        <w:tc>
          <w:tcPr>
            <w:tcW w:w="451" w:type="dxa"/>
          </w:tcPr>
          <w:p w14:paraId="45E8F96C" w14:textId="77777777" w:rsidR="000B6CDE" w:rsidRDefault="000B6CDE">
            <w:pPr>
              <w:pStyle w:val="TableParagraph"/>
            </w:pPr>
          </w:p>
        </w:tc>
        <w:tc>
          <w:tcPr>
            <w:tcW w:w="451" w:type="dxa"/>
          </w:tcPr>
          <w:p w14:paraId="15B58844" w14:textId="77777777" w:rsidR="000B6CDE" w:rsidRDefault="000B6CDE">
            <w:pPr>
              <w:pStyle w:val="TableParagraph"/>
            </w:pPr>
          </w:p>
        </w:tc>
        <w:tc>
          <w:tcPr>
            <w:tcW w:w="452" w:type="dxa"/>
          </w:tcPr>
          <w:p w14:paraId="70395EFC" w14:textId="77777777" w:rsidR="000B6CDE" w:rsidRDefault="000B6CDE">
            <w:pPr>
              <w:pStyle w:val="TableParagraph"/>
            </w:pPr>
          </w:p>
        </w:tc>
        <w:tc>
          <w:tcPr>
            <w:tcW w:w="451" w:type="dxa"/>
          </w:tcPr>
          <w:p w14:paraId="63FDD1EC" w14:textId="77777777" w:rsidR="000B6CDE" w:rsidRDefault="000B6CDE">
            <w:pPr>
              <w:pStyle w:val="TableParagraph"/>
            </w:pPr>
          </w:p>
        </w:tc>
        <w:tc>
          <w:tcPr>
            <w:tcW w:w="451" w:type="dxa"/>
          </w:tcPr>
          <w:p w14:paraId="1B6B25A0" w14:textId="77777777" w:rsidR="000B6CDE" w:rsidRDefault="000B6CDE">
            <w:pPr>
              <w:pStyle w:val="TableParagraph"/>
            </w:pPr>
          </w:p>
        </w:tc>
        <w:tc>
          <w:tcPr>
            <w:tcW w:w="921" w:type="dxa"/>
          </w:tcPr>
          <w:p w14:paraId="788F2B43" w14:textId="77777777" w:rsidR="000B6CDE" w:rsidRDefault="000B6CDE">
            <w:pPr>
              <w:pStyle w:val="TableParagraph"/>
            </w:pPr>
          </w:p>
        </w:tc>
      </w:tr>
    </w:tbl>
    <w:p w14:paraId="4B2D2D62" w14:textId="77777777" w:rsidR="000B6CDE" w:rsidRDefault="00DF4DC5">
      <w:pPr>
        <w:spacing w:before="1" w:line="278" w:lineRule="auto"/>
        <w:ind w:left="226" w:right="1458"/>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2"/>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40"/>
          <w:sz w:val="20"/>
        </w:rPr>
        <w:t xml:space="preserve"> </w:t>
      </w:r>
      <w:r>
        <w:rPr>
          <w:i/>
          <w:sz w:val="20"/>
        </w:rPr>
        <w:t>mostly</w:t>
      </w:r>
      <w:r>
        <w:rPr>
          <w:i/>
          <w:spacing w:val="33"/>
          <w:sz w:val="20"/>
        </w:rPr>
        <w:t xml:space="preserve"> </w:t>
      </w:r>
      <w:r>
        <w:rPr>
          <w:i/>
          <w:sz w:val="20"/>
        </w:rPr>
        <w:t>agree, 5= totally agree)</w:t>
      </w:r>
    </w:p>
    <w:p w14:paraId="1F32F6C0" w14:textId="77777777" w:rsidR="000B6CDE" w:rsidRDefault="00DF4DC5">
      <w:pPr>
        <w:pStyle w:val="BodyText"/>
        <w:spacing w:before="195"/>
        <w:ind w:left="226"/>
        <w:jc w:val="both"/>
      </w:pPr>
      <w:r>
        <w:t>If</w:t>
      </w:r>
      <w:r>
        <w:rPr>
          <w:spacing w:val="-5"/>
        </w:rPr>
        <w:t xml:space="preserve"> </w:t>
      </w:r>
      <w:r>
        <w:t>you chose</w:t>
      </w:r>
      <w:r>
        <w:rPr>
          <w:spacing w:val="-2"/>
        </w:rPr>
        <w:t xml:space="preserve"> </w:t>
      </w:r>
      <w:r>
        <w:t>other, please</w:t>
      </w:r>
      <w:r>
        <w:rPr>
          <w:spacing w:val="-1"/>
        </w:rPr>
        <w:t xml:space="preserve"> </w:t>
      </w:r>
      <w:r>
        <w:t>specify</w:t>
      </w:r>
      <w:r>
        <w:rPr>
          <w:spacing w:val="-1"/>
        </w:rPr>
        <w:t xml:space="preserve"> </w:t>
      </w:r>
      <w:r>
        <w:t>how</w:t>
      </w:r>
      <w:r>
        <w:rPr>
          <w:spacing w:val="-1"/>
        </w:rPr>
        <w:t xml:space="preserve"> </w:t>
      </w:r>
      <w:r>
        <w:t>should</w:t>
      </w:r>
      <w:r>
        <w:rPr>
          <w:spacing w:val="-1"/>
        </w:rPr>
        <w:t xml:space="preserve"> </w:t>
      </w:r>
      <w:r>
        <w:t>these</w:t>
      </w:r>
      <w:r>
        <w:rPr>
          <w:spacing w:val="-1"/>
        </w:rPr>
        <w:t xml:space="preserve"> </w:t>
      </w:r>
      <w:r>
        <w:t>criteria</w:t>
      </w:r>
      <w:r>
        <w:rPr>
          <w:spacing w:val="-2"/>
        </w:rPr>
        <w:t xml:space="preserve"> interact:</w:t>
      </w:r>
    </w:p>
    <w:p w14:paraId="0130D7AE" w14:textId="77777777" w:rsidR="000B6CDE" w:rsidRDefault="00DF4DC5">
      <w:pPr>
        <w:pStyle w:val="BodyText"/>
        <w:spacing w:before="5"/>
        <w:rPr>
          <w:sz w:val="5"/>
        </w:rPr>
      </w:pPr>
      <w:r>
        <w:rPr>
          <w:noProof/>
        </w:rPr>
        <mc:AlternateContent>
          <mc:Choice Requires="wps">
            <w:drawing>
              <wp:anchor distT="0" distB="0" distL="0" distR="0" simplePos="0" relativeHeight="251694080" behindDoc="1" locked="0" layoutInCell="1" allowOverlap="1" wp14:anchorId="2252FF3B" wp14:editId="65164210">
                <wp:simplePos x="0" y="0"/>
                <wp:positionH relativeFrom="page">
                  <wp:posOffset>984808</wp:posOffset>
                </wp:positionH>
                <wp:positionV relativeFrom="paragraph">
                  <wp:posOffset>55415</wp:posOffset>
                </wp:positionV>
                <wp:extent cx="5620385" cy="353695"/>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0"/>
                              </a:moveTo>
                              <a:lnTo>
                                <a:pt x="0" y="0"/>
                              </a:lnTo>
                              <a:lnTo>
                                <a:pt x="0" y="12192"/>
                              </a:lnTo>
                              <a:lnTo>
                                <a:pt x="0" y="341376"/>
                              </a:lnTo>
                              <a:lnTo>
                                <a:pt x="0" y="353568"/>
                              </a:lnTo>
                              <a:lnTo>
                                <a:pt x="12179" y="353568"/>
                              </a:lnTo>
                              <a:lnTo>
                                <a:pt x="12179" y="341376"/>
                              </a:lnTo>
                              <a:lnTo>
                                <a:pt x="12179" y="12192"/>
                              </a:lnTo>
                              <a:lnTo>
                                <a:pt x="12179" y="0"/>
                              </a:lnTo>
                              <a:close/>
                            </a:path>
                            <a:path w="5620385" h="353695">
                              <a:moveTo>
                                <a:pt x="5620207" y="0"/>
                              </a:moveTo>
                              <a:lnTo>
                                <a:pt x="5614162" y="0"/>
                              </a:lnTo>
                              <a:lnTo>
                                <a:pt x="12192" y="0"/>
                              </a:lnTo>
                              <a:lnTo>
                                <a:pt x="12192" y="12192"/>
                              </a:lnTo>
                              <a:lnTo>
                                <a:pt x="5614111" y="12192"/>
                              </a:lnTo>
                              <a:lnTo>
                                <a:pt x="5614111" y="341376"/>
                              </a:lnTo>
                              <a:lnTo>
                                <a:pt x="12192" y="341376"/>
                              </a:lnTo>
                              <a:lnTo>
                                <a:pt x="12192" y="353568"/>
                              </a:lnTo>
                              <a:lnTo>
                                <a:pt x="5614111" y="353568"/>
                              </a:lnTo>
                              <a:lnTo>
                                <a:pt x="5620207" y="353568"/>
                              </a:lnTo>
                              <a:lnTo>
                                <a:pt x="5620207" y="341376"/>
                              </a:lnTo>
                              <a:lnTo>
                                <a:pt x="5620207" y="12192"/>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8BB3A5" id="Graphic 62" o:spid="_x0000_s1026" style="position:absolute;margin-left:77.55pt;margin-top:4.35pt;width:442.55pt;height:27.85pt;z-index:-251622400;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" path="m12179,l,,,12192,,341376r,12192l12179,353568r,-12192l12179,12192,12179,xem5620207,r-6045,l12192,r,12192l5614111,12192r,329184l12192,341376r,12192l5614111,353568r6096,l5620207,341376r,-329184l5620207,xe" fillcolor="black" stroked="f">
                <v:path arrowok="t"/>
                <w10:wrap type="topAndBottom" anchorx="page"/>
              </v:shape>
            </w:pict>
          </mc:Fallback>
        </mc:AlternateContent>
      </w:r>
    </w:p>
    <w:p w14:paraId="49CEDCF7" w14:textId="77777777" w:rsidR="000B6CDE" w:rsidRDefault="000B6CDE">
      <w:pPr>
        <w:pStyle w:val="BodyText"/>
        <w:spacing w:before="239"/>
      </w:pPr>
    </w:p>
    <w:p w14:paraId="1FFFD6C3" w14:textId="77777777" w:rsidR="000B6CDE" w:rsidRDefault="00DF4DC5">
      <w:pPr>
        <w:pStyle w:val="BodyText"/>
        <w:ind w:left="226" w:right="1461"/>
        <w:jc w:val="both"/>
      </w:pPr>
      <w:r>
        <w:rPr>
          <w:b/>
          <w:u w:val="single"/>
        </w:rPr>
        <w:t>Question 4.3.3:</w:t>
      </w:r>
      <w:r>
        <w:rPr>
          <w:b/>
        </w:rPr>
        <w:t xml:space="preserve"> </w:t>
      </w:r>
      <w:r>
        <w:t>Do you think that products passively tracking a PAB or a CTB should automatically</w:t>
      </w:r>
      <w:r>
        <w:rPr>
          <w:spacing w:val="-2"/>
        </w:rPr>
        <w:t xml:space="preserve"> </w:t>
      </w:r>
      <w:r>
        <w:t>be</w:t>
      </w:r>
      <w:r>
        <w:rPr>
          <w:spacing w:val="-2"/>
        </w:rPr>
        <w:t xml:space="preserve"> </w:t>
      </w:r>
      <w:r>
        <w:t>deemed</w:t>
      </w:r>
      <w:r>
        <w:rPr>
          <w:spacing w:val="1"/>
        </w:rPr>
        <w:t xml:space="preserve"> </w:t>
      </w:r>
      <w:r>
        <w:t>to</w:t>
      </w:r>
      <w:r>
        <w:rPr>
          <w:spacing w:val="-1"/>
        </w:rPr>
        <w:t xml:space="preserve"> </w:t>
      </w:r>
      <w:r>
        <w:t>satisfy the</w:t>
      </w:r>
      <w:r>
        <w:rPr>
          <w:spacing w:val="-2"/>
        </w:rPr>
        <w:t xml:space="preserve"> </w:t>
      </w:r>
      <w:r>
        <w:t>criteria of</w:t>
      </w:r>
      <w:r>
        <w:rPr>
          <w:spacing w:val="-1"/>
        </w:rPr>
        <w:t xml:space="preserve"> </w:t>
      </w:r>
      <w:r>
        <w:t>a future</w:t>
      </w:r>
      <w:r>
        <w:rPr>
          <w:spacing w:val="-2"/>
        </w:rPr>
        <w:t xml:space="preserve"> </w:t>
      </w:r>
      <w:r>
        <w:t>sustainability</w:t>
      </w:r>
      <w:r>
        <w:rPr>
          <w:spacing w:val="-1"/>
        </w:rPr>
        <w:t xml:space="preserve"> </w:t>
      </w:r>
      <w:r>
        <w:t xml:space="preserve">product </w:t>
      </w:r>
      <w:r>
        <w:rPr>
          <w:spacing w:val="-2"/>
        </w:rPr>
        <w:t>category?</w:t>
      </w:r>
    </w:p>
    <w:p w14:paraId="34DEAC6A" w14:textId="77777777" w:rsidR="000B6CDE" w:rsidRDefault="000B6CDE">
      <w:pPr>
        <w:pStyle w:val="BodyText"/>
        <w:spacing w:before="1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24DB8029" w14:textId="77777777">
        <w:trPr>
          <w:trHeight w:val="555"/>
        </w:trPr>
        <w:tc>
          <w:tcPr>
            <w:tcW w:w="1471" w:type="dxa"/>
          </w:tcPr>
          <w:p w14:paraId="5D89337A" w14:textId="77777777" w:rsidR="000B6CDE" w:rsidRDefault="00DF4DC5">
            <w:pPr>
              <w:pStyle w:val="TableParagraph"/>
              <w:spacing w:line="275" w:lineRule="exact"/>
              <w:ind w:left="14"/>
              <w:jc w:val="center"/>
              <w:rPr>
                <w:sz w:val="24"/>
              </w:rPr>
            </w:pPr>
            <w:r>
              <w:rPr>
                <w:spacing w:val="-5"/>
                <w:sz w:val="24"/>
              </w:rPr>
              <w:t>Yes</w:t>
            </w:r>
          </w:p>
        </w:tc>
        <w:tc>
          <w:tcPr>
            <w:tcW w:w="1474" w:type="dxa"/>
          </w:tcPr>
          <w:p w14:paraId="7388A868" w14:textId="77777777" w:rsidR="000B6CDE" w:rsidRDefault="00DF4DC5">
            <w:pPr>
              <w:pStyle w:val="TableParagraph"/>
              <w:spacing w:line="275" w:lineRule="exact"/>
              <w:ind w:left="19"/>
              <w:jc w:val="center"/>
              <w:rPr>
                <w:sz w:val="24"/>
              </w:rPr>
            </w:pPr>
            <w:r>
              <w:rPr>
                <w:spacing w:val="-5"/>
                <w:sz w:val="24"/>
              </w:rPr>
              <w:t>No</w:t>
            </w:r>
          </w:p>
        </w:tc>
        <w:tc>
          <w:tcPr>
            <w:tcW w:w="1471" w:type="dxa"/>
          </w:tcPr>
          <w:p w14:paraId="5CB19CDC" w14:textId="77777777" w:rsidR="000B6CDE" w:rsidRDefault="00DF4DC5">
            <w:pPr>
              <w:pStyle w:val="TableParagraph"/>
              <w:spacing w:line="275" w:lineRule="exact"/>
              <w:ind w:left="158"/>
              <w:rPr>
                <w:sz w:val="24"/>
              </w:rPr>
            </w:pPr>
            <w:r>
              <w:rPr>
                <w:sz w:val="24"/>
              </w:rPr>
              <w:t>Don’t</w:t>
            </w:r>
            <w:r>
              <w:rPr>
                <w:spacing w:val="-2"/>
                <w:sz w:val="24"/>
              </w:rPr>
              <w:t xml:space="preserve"> </w:t>
            </w:r>
            <w:r>
              <w:rPr>
                <w:spacing w:val="-4"/>
                <w:sz w:val="24"/>
              </w:rPr>
              <w:t>know</w:t>
            </w:r>
          </w:p>
        </w:tc>
      </w:tr>
      <w:tr w:rsidR="000B6CDE" w14:paraId="3D1A5BB5" w14:textId="77777777">
        <w:trPr>
          <w:trHeight w:val="558"/>
        </w:trPr>
        <w:tc>
          <w:tcPr>
            <w:tcW w:w="1471" w:type="dxa"/>
          </w:tcPr>
          <w:p w14:paraId="13D06F60" w14:textId="77777777" w:rsidR="000B6CDE" w:rsidRDefault="000B6CDE">
            <w:pPr>
              <w:pStyle w:val="TableParagraph"/>
            </w:pPr>
          </w:p>
        </w:tc>
        <w:tc>
          <w:tcPr>
            <w:tcW w:w="1474" w:type="dxa"/>
          </w:tcPr>
          <w:p w14:paraId="3E4D7E7B" w14:textId="77777777" w:rsidR="000B6CDE" w:rsidRDefault="000B6CDE">
            <w:pPr>
              <w:pStyle w:val="TableParagraph"/>
            </w:pPr>
          </w:p>
        </w:tc>
        <w:tc>
          <w:tcPr>
            <w:tcW w:w="1471" w:type="dxa"/>
          </w:tcPr>
          <w:p w14:paraId="3DFA0EE6" w14:textId="126CED2D" w:rsidR="000B6CDE" w:rsidRDefault="000B6CDE">
            <w:pPr>
              <w:pStyle w:val="TableParagraph"/>
            </w:pPr>
          </w:p>
        </w:tc>
      </w:tr>
    </w:tbl>
    <w:p w14:paraId="373CF38A" w14:textId="77777777" w:rsidR="000B6CDE" w:rsidRDefault="000B6CDE">
      <w:pPr>
        <w:pStyle w:val="BodyText"/>
      </w:pPr>
    </w:p>
    <w:p w14:paraId="3857C53B" w14:textId="77777777" w:rsidR="000B6CDE" w:rsidRDefault="000B6CDE">
      <w:pPr>
        <w:pStyle w:val="BodyText"/>
      </w:pPr>
    </w:p>
    <w:p w14:paraId="1A3648F2" w14:textId="77777777" w:rsidR="000B6CDE" w:rsidRDefault="000B6CDE">
      <w:pPr>
        <w:pStyle w:val="BodyText"/>
        <w:spacing w:before="204"/>
      </w:pPr>
    </w:p>
    <w:p w14:paraId="4A3D1903" w14:textId="4E3B38B4" w:rsidR="000B6CDE" w:rsidRDefault="00DF4DC5" w:rsidP="00BB5279">
      <w:pPr>
        <w:pStyle w:val="BodyText"/>
        <w:ind w:left="226" w:right="1457"/>
        <w:jc w:val="both"/>
        <w:rPr>
          <w:sz w:val="2"/>
        </w:rPr>
      </w:pPr>
      <w:r>
        <w:rPr>
          <w:b/>
          <w:u w:val="single"/>
        </w:rPr>
        <w:t>Question 4.3.4</w:t>
      </w:r>
      <w:r>
        <w:t xml:space="preserve">: To what extent do you agree that, if a </w:t>
      </w:r>
      <w:proofErr w:type="spellStart"/>
      <w:r>
        <w:t>categorisation</w:t>
      </w:r>
      <w:proofErr w:type="spellEnd"/>
      <w:r>
        <w:t xml:space="preserve"> system is established, sustainability preferences under MiFID 2/IDD should refer to those possible sustainability product categories?</w:t>
      </w: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28CF7D80" w14:textId="77777777">
        <w:trPr>
          <w:trHeight w:val="515"/>
        </w:trPr>
        <w:tc>
          <w:tcPr>
            <w:tcW w:w="1229" w:type="dxa"/>
          </w:tcPr>
          <w:p w14:paraId="24F573B0"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7763FA7B"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518D2ED4"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304A5575"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2EBD2632"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296F2AF3"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624EC1B5" w14:textId="77777777">
        <w:trPr>
          <w:trHeight w:val="517"/>
        </w:trPr>
        <w:tc>
          <w:tcPr>
            <w:tcW w:w="1229" w:type="dxa"/>
          </w:tcPr>
          <w:p w14:paraId="3B0E6D72" w14:textId="77777777" w:rsidR="000B6CDE" w:rsidRDefault="000B6CDE">
            <w:pPr>
              <w:pStyle w:val="TableParagraph"/>
            </w:pPr>
          </w:p>
        </w:tc>
        <w:tc>
          <w:tcPr>
            <w:tcW w:w="1215" w:type="dxa"/>
          </w:tcPr>
          <w:p w14:paraId="33896F01" w14:textId="77777777" w:rsidR="000B6CDE" w:rsidRDefault="000B6CDE">
            <w:pPr>
              <w:pStyle w:val="TableParagraph"/>
            </w:pPr>
          </w:p>
        </w:tc>
        <w:tc>
          <w:tcPr>
            <w:tcW w:w="1212" w:type="dxa"/>
          </w:tcPr>
          <w:p w14:paraId="3A7442DE" w14:textId="77777777" w:rsidR="000B6CDE" w:rsidRDefault="000B6CDE">
            <w:pPr>
              <w:pStyle w:val="TableParagraph"/>
            </w:pPr>
          </w:p>
        </w:tc>
        <w:tc>
          <w:tcPr>
            <w:tcW w:w="1212" w:type="dxa"/>
          </w:tcPr>
          <w:p w14:paraId="19361FC2" w14:textId="77777777" w:rsidR="000B6CDE" w:rsidRDefault="000B6CDE">
            <w:pPr>
              <w:pStyle w:val="TableParagraph"/>
            </w:pPr>
          </w:p>
        </w:tc>
        <w:tc>
          <w:tcPr>
            <w:tcW w:w="1135" w:type="dxa"/>
          </w:tcPr>
          <w:p w14:paraId="4C6D1889" w14:textId="0442E91B" w:rsidR="000B6CDE" w:rsidRDefault="003C6C71">
            <w:pPr>
              <w:pStyle w:val="TableParagraph"/>
            </w:pPr>
            <w:r w:rsidRPr="00D06677">
              <w:rPr>
                <w:b/>
                <w:color w:val="FF0000"/>
                <w:sz w:val="36"/>
              </w:rPr>
              <w:t>X</w:t>
            </w:r>
          </w:p>
        </w:tc>
        <w:tc>
          <w:tcPr>
            <w:tcW w:w="2826" w:type="dxa"/>
          </w:tcPr>
          <w:p w14:paraId="10532F6A" w14:textId="77777777" w:rsidR="000B6CDE" w:rsidRDefault="000B6CDE">
            <w:pPr>
              <w:pStyle w:val="TableParagraph"/>
            </w:pPr>
          </w:p>
        </w:tc>
      </w:tr>
    </w:tbl>
    <w:p w14:paraId="026A328C" w14:textId="77777777" w:rsidR="000B6CDE" w:rsidRDefault="00DF4DC5">
      <w:pPr>
        <w:spacing w:before="2" w:line="276" w:lineRule="auto"/>
        <w:ind w:left="226" w:right="1461"/>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8"/>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3F21C6A7" w14:textId="77777777" w:rsidR="000B6CDE" w:rsidRDefault="000B6CDE">
      <w:pPr>
        <w:pStyle w:val="BodyText"/>
        <w:spacing w:before="207"/>
        <w:rPr>
          <w:i/>
          <w:sz w:val="20"/>
        </w:rPr>
      </w:pPr>
    </w:p>
    <w:p w14:paraId="0DCECB71" w14:textId="77777777" w:rsidR="000B6CDE" w:rsidRDefault="00DF4DC5">
      <w:pPr>
        <w:pStyle w:val="Heading1"/>
        <w:numPr>
          <w:ilvl w:val="1"/>
          <w:numId w:val="2"/>
        </w:numPr>
        <w:tabs>
          <w:tab w:val="left" w:pos="1429"/>
        </w:tabs>
        <w:ind w:left="1429" w:hanging="720"/>
      </w:pPr>
      <w:bookmarkStart w:id="15" w:name="4.4._Marketing_communications_and_produc"/>
      <w:bookmarkEnd w:id="15"/>
      <w:r>
        <w:rPr>
          <w:smallCaps/>
          <w:spacing w:val="-2"/>
        </w:rPr>
        <w:t>Marketing</w:t>
      </w:r>
      <w:r>
        <w:rPr>
          <w:smallCaps/>
          <w:spacing w:val="3"/>
        </w:rPr>
        <w:t xml:space="preserve"> </w:t>
      </w:r>
      <w:r>
        <w:rPr>
          <w:smallCaps/>
          <w:spacing w:val="-2"/>
        </w:rPr>
        <w:t>communications</w:t>
      </w:r>
      <w:r>
        <w:rPr>
          <w:smallCaps/>
          <w:spacing w:val="5"/>
        </w:rPr>
        <w:t xml:space="preserve"> </w:t>
      </w:r>
      <w:r>
        <w:rPr>
          <w:smallCaps/>
          <w:spacing w:val="-2"/>
        </w:rPr>
        <w:t>and</w:t>
      </w:r>
      <w:r>
        <w:rPr>
          <w:smallCaps/>
          <w:spacing w:val="4"/>
        </w:rPr>
        <w:t xml:space="preserve"> </w:t>
      </w:r>
      <w:r>
        <w:rPr>
          <w:smallCaps/>
          <w:spacing w:val="-2"/>
        </w:rPr>
        <w:t>product</w:t>
      </w:r>
      <w:r>
        <w:rPr>
          <w:smallCaps/>
          <w:spacing w:val="5"/>
        </w:rPr>
        <w:t xml:space="preserve"> </w:t>
      </w:r>
      <w:r>
        <w:rPr>
          <w:smallCaps/>
          <w:spacing w:val="-2"/>
        </w:rPr>
        <w:t>names</w:t>
      </w:r>
    </w:p>
    <w:p w14:paraId="515F5F34" w14:textId="77777777" w:rsidR="000B6CDE" w:rsidRDefault="000B6CDE">
      <w:pPr>
        <w:pStyle w:val="BodyText"/>
        <w:spacing w:before="21"/>
        <w:rPr>
          <w:b/>
          <w:sz w:val="19"/>
        </w:rPr>
      </w:pPr>
    </w:p>
    <w:p w14:paraId="52D42DB9" w14:textId="77777777" w:rsidR="000B6CDE" w:rsidRDefault="00DF4DC5">
      <w:pPr>
        <w:pStyle w:val="BodyText"/>
        <w:ind w:left="226" w:right="1461"/>
        <w:jc w:val="both"/>
      </w:pPr>
      <w:r>
        <w:t>Market participants are increasingly informing their clients about sustainability, both in the context of the SFDR and voluntarily in marketing communications and names. Potentially, any expression related to sustainability provided by market participants to describe and promote the entity or its products and services could mislead clients and other stakeholders if it does not appropriately consider the reasonable expectations.</w:t>
      </w:r>
    </w:p>
    <w:p w14:paraId="30EAF843" w14:textId="77777777" w:rsidR="000B6CDE" w:rsidRDefault="00DF4DC5">
      <w:pPr>
        <w:pStyle w:val="BodyText"/>
        <w:spacing w:before="241"/>
        <w:ind w:left="226" w:right="1457"/>
        <w:jc w:val="both"/>
      </w:pPr>
      <w:r>
        <w:t>The</w:t>
      </w:r>
      <w:r>
        <w:rPr>
          <w:spacing w:val="-4"/>
        </w:rPr>
        <w:t xml:space="preserve"> </w:t>
      </w:r>
      <w:r>
        <w:t>SFDR</w:t>
      </w:r>
      <w:r>
        <w:rPr>
          <w:spacing w:val="-1"/>
        </w:rPr>
        <w:t xml:space="preserve"> </w:t>
      </w:r>
      <w:r>
        <w:t>does</w:t>
      </w:r>
      <w:r>
        <w:rPr>
          <w:spacing w:val="-1"/>
        </w:rPr>
        <w:t xml:space="preserve"> </w:t>
      </w:r>
      <w:r>
        <w:t>address</w:t>
      </w:r>
      <w:r>
        <w:rPr>
          <w:spacing w:val="-1"/>
        </w:rPr>
        <w:t xml:space="preserve"> </w:t>
      </w:r>
      <w:r>
        <w:t>the</w:t>
      </w:r>
      <w:r>
        <w:rPr>
          <w:spacing w:val="-2"/>
        </w:rPr>
        <w:t xml:space="preserve"> </w:t>
      </w:r>
      <w:r>
        <w:t>issue</w:t>
      </w:r>
      <w:r>
        <w:rPr>
          <w:spacing w:val="-2"/>
        </w:rPr>
        <w:t xml:space="preserve"> </w:t>
      </w:r>
      <w:r>
        <w:t>of</w:t>
      </w:r>
      <w:r>
        <w:rPr>
          <w:spacing w:val="-2"/>
        </w:rPr>
        <w:t xml:space="preserve"> </w:t>
      </w:r>
      <w:r>
        <w:t>marketing</w:t>
      </w:r>
      <w:r>
        <w:rPr>
          <w:spacing w:val="-2"/>
        </w:rPr>
        <w:t xml:space="preserve"> </w:t>
      </w:r>
      <w:r>
        <w:t>communications</w:t>
      </w:r>
      <w:r>
        <w:rPr>
          <w:spacing w:val="-2"/>
        </w:rPr>
        <w:t xml:space="preserve"> </w:t>
      </w:r>
      <w:r>
        <w:t>in</w:t>
      </w:r>
      <w:r>
        <w:rPr>
          <w:spacing w:val="-2"/>
        </w:rPr>
        <w:t xml:space="preserve"> </w:t>
      </w:r>
      <w:r>
        <w:t>Article</w:t>
      </w:r>
      <w:r>
        <w:rPr>
          <w:spacing w:val="-1"/>
        </w:rPr>
        <w:t xml:space="preserve"> </w:t>
      </w:r>
      <w:r>
        <w:t>13,</w:t>
      </w:r>
      <w:r>
        <w:rPr>
          <w:spacing w:val="-2"/>
        </w:rPr>
        <w:t xml:space="preserve"> </w:t>
      </w:r>
      <w:r>
        <w:t>prohibiting contradictions between such marketing communications and disclosures under the regulation. Article 13 also includes an empowerment for the European Supervisory Authorities to draft implementing technical standards on how marketing communication should be presented. This empowerment has not been used up to now.</w:t>
      </w:r>
    </w:p>
    <w:p w14:paraId="4142E4F4" w14:textId="77777777" w:rsidR="000B6CDE" w:rsidRDefault="00DF4DC5">
      <w:pPr>
        <w:pStyle w:val="BodyText"/>
        <w:spacing w:before="240"/>
        <w:ind w:left="226" w:right="1460"/>
        <w:jc w:val="both"/>
      </w:pPr>
      <w:r>
        <w:rPr>
          <w:b/>
          <w:u w:val="single"/>
        </w:rPr>
        <w:t xml:space="preserve">Question 4.4.1: </w:t>
      </w:r>
      <w:r>
        <w:t>Do you agree that the SFDR is the appropriate legal instrument to deal with</w:t>
      </w:r>
      <w:r>
        <w:rPr>
          <w:spacing w:val="-1"/>
        </w:rPr>
        <w:t xml:space="preserve"> </w:t>
      </w:r>
      <w:r>
        <w:t>the</w:t>
      </w:r>
      <w:r>
        <w:rPr>
          <w:spacing w:val="-2"/>
        </w:rPr>
        <w:t xml:space="preserve"> </w:t>
      </w:r>
      <w:r>
        <w:t>accuracy</w:t>
      </w:r>
      <w:r>
        <w:rPr>
          <w:spacing w:val="-1"/>
        </w:rPr>
        <w:t xml:space="preserve"> </w:t>
      </w:r>
      <w:r>
        <w:t>and fairness</w:t>
      </w:r>
      <w:r>
        <w:rPr>
          <w:spacing w:val="-1"/>
        </w:rPr>
        <w:t xml:space="preserve"> </w:t>
      </w:r>
      <w:r>
        <w:t>of</w:t>
      </w:r>
      <w:r>
        <w:rPr>
          <w:spacing w:val="-2"/>
        </w:rPr>
        <w:t xml:space="preserve"> </w:t>
      </w:r>
      <w:r>
        <w:t>marketing</w:t>
      </w:r>
      <w:r>
        <w:rPr>
          <w:spacing w:val="-1"/>
        </w:rPr>
        <w:t xml:space="preserve"> </w:t>
      </w:r>
      <w:r>
        <w:t>communications</w:t>
      </w:r>
      <w:r>
        <w:rPr>
          <w:spacing w:val="-1"/>
        </w:rPr>
        <w:t xml:space="preserve"> </w:t>
      </w:r>
      <w:r>
        <w:t>and</w:t>
      </w:r>
      <w:r>
        <w:rPr>
          <w:spacing w:val="-1"/>
        </w:rPr>
        <w:t xml:space="preserve"> </w:t>
      </w:r>
      <w:r>
        <w:t>the</w:t>
      </w:r>
      <w:r>
        <w:rPr>
          <w:spacing w:val="-2"/>
        </w:rPr>
        <w:t xml:space="preserve"> </w:t>
      </w:r>
      <w:r>
        <w:t>use of sustainability related names for financial products?</w:t>
      </w:r>
    </w:p>
    <w:p w14:paraId="3E562A79" w14:textId="77777777" w:rsidR="000B6CDE" w:rsidRDefault="000B6CDE">
      <w:pPr>
        <w:pStyle w:val="BodyText"/>
        <w:spacing w:before="11" w:after="1"/>
        <w:rPr>
          <w:sz w:val="20"/>
        </w:rPr>
      </w:pPr>
    </w:p>
    <w:tbl>
      <w:tblPr>
        <w:tblW w:w="0" w:type="auto"/>
        <w:tblInd w:w="2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1"/>
        <w:gridCol w:w="1474"/>
        <w:gridCol w:w="1471"/>
      </w:tblGrid>
      <w:tr w:rsidR="000B6CDE" w14:paraId="63002EAB" w14:textId="77777777">
        <w:trPr>
          <w:trHeight w:val="558"/>
        </w:trPr>
        <w:tc>
          <w:tcPr>
            <w:tcW w:w="1471" w:type="dxa"/>
          </w:tcPr>
          <w:p w14:paraId="0AA848E4" w14:textId="77777777" w:rsidR="000B6CDE" w:rsidRDefault="00DF4DC5">
            <w:pPr>
              <w:pStyle w:val="TableParagraph"/>
              <w:spacing w:before="1"/>
              <w:ind w:left="14"/>
              <w:jc w:val="center"/>
              <w:rPr>
                <w:sz w:val="24"/>
              </w:rPr>
            </w:pPr>
            <w:r>
              <w:rPr>
                <w:spacing w:val="-5"/>
                <w:sz w:val="24"/>
              </w:rPr>
              <w:t>Yes</w:t>
            </w:r>
          </w:p>
        </w:tc>
        <w:tc>
          <w:tcPr>
            <w:tcW w:w="1474" w:type="dxa"/>
          </w:tcPr>
          <w:p w14:paraId="7500F9A3" w14:textId="77777777" w:rsidR="000B6CDE" w:rsidRDefault="00DF4DC5">
            <w:pPr>
              <w:pStyle w:val="TableParagraph"/>
              <w:spacing w:before="1"/>
              <w:ind w:left="19"/>
              <w:jc w:val="center"/>
              <w:rPr>
                <w:sz w:val="24"/>
              </w:rPr>
            </w:pPr>
            <w:r>
              <w:rPr>
                <w:spacing w:val="-5"/>
                <w:sz w:val="24"/>
              </w:rPr>
              <w:t>No</w:t>
            </w:r>
          </w:p>
        </w:tc>
        <w:tc>
          <w:tcPr>
            <w:tcW w:w="1471" w:type="dxa"/>
          </w:tcPr>
          <w:p w14:paraId="4175E5DD" w14:textId="77777777" w:rsidR="000B6CDE" w:rsidRDefault="00DF4DC5">
            <w:pPr>
              <w:pStyle w:val="TableParagraph"/>
              <w:spacing w:before="1"/>
              <w:ind w:left="158"/>
              <w:rPr>
                <w:sz w:val="24"/>
              </w:rPr>
            </w:pPr>
            <w:r>
              <w:rPr>
                <w:sz w:val="24"/>
              </w:rPr>
              <w:t>Don’t</w:t>
            </w:r>
            <w:r>
              <w:rPr>
                <w:spacing w:val="-2"/>
                <w:sz w:val="24"/>
              </w:rPr>
              <w:t xml:space="preserve"> </w:t>
            </w:r>
            <w:r>
              <w:rPr>
                <w:spacing w:val="-4"/>
                <w:sz w:val="24"/>
              </w:rPr>
              <w:t>know</w:t>
            </w:r>
          </w:p>
        </w:tc>
      </w:tr>
      <w:tr w:rsidR="000B6CDE" w14:paraId="22800321" w14:textId="77777777">
        <w:trPr>
          <w:trHeight w:val="558"/>
        </w:trPr>
        <w:tc>
          <w:tcPr>
            <w:tcW w:w="1471" w:type="dxa"/>
          </w:tcPr>
          <w:p w14:paraId="190B38BB" w14:textId="047EED29" w:rsidR="000B6CDE" w:rsidRDefault="000B6CDE">
            <w:pPr>
              <w:pStyle w:val="TableParagraph"/>
            </w:pPr>
          </w:p>
        </w:tc>
        <w:tc>
          <w:tcPr>
            <w:tcW w:w="1474" w:type="dxa"/>
          </w:tcPr>
          <w:p w14:paraId="5E8C12E8" w14:textId="77777777" w:rsidR="000B6CDE" w:rsidRDefault="000B6CDE">
            <w:pPr>
              <w:pStyle w:val="TableParagraph"/>
            </w:pPr>
          </w:p>
        </w:tc>
        <w:tc>
          <w:tcPr>
            <w:tcW w:w="1471" w:type="dxa"/>
          </w:tcPr>
          <w:p w14:paraId="3EBE383B" w14:textId="2B166641" w:rsidR="000B6CDE" w:rsidRDefault="000B6CDE">
            <w:pPr>
              <w:pStyle w:val="TableParagraph"/>
            </w:pPr>
          </w:p>
        </w:tc>
      </w:tr>
    </w:tbl>
    <w:p w14:paraId="2404DEB5" w14:textId="77777777" w:rsidR="000B6CDE" w:rsidRDefault="000B6CDE">
      <w:pPr>
        <w:pStyle w:val="BodyText"/>
        <w:spacing w:before="239"/>
      </w:pPr>
    </w:p>
    <w:p w14:paraId="69E097CC" w14:textId="77777777" w:rsidR="000B6CDE" w:rsidRDefault="00DF4DC5">
      <w:pPr>
        <w:pStyle w:val="BodyText"/>
        <w:ind w:left="226"/>
        <w:jc w:val="both"/>
      </w:pPr>
      <w:r>
        <w:rPr>
          <w:b/>
          <w:u w:val="single"/>
        </w:rPr>
        <w:t>Question</w:t>
      </w:r>
      <w:r>
        <w:rPr>
          <w:b/>
          <w:spacing w:val="-1"/>
          <w:u w:val="single"/>
        </w:rPr>
        <w:t xml:space="preserve"> </w:t>
      </w:r>
      <w:r>
        <w:rPr>
          <w:b/>
          <w:u w:val="single"/>
        </w:rPr>
        <w:t>4.4.2</w:t>
      </w:r>
      <w:r>
        <w:t>:</w:t>
      </w:r>
      <w:r>
        <w:rPr>
          <w:spacing w:val="-1"/>
        </w:rPr>
        <w:t xml:space="preserve"> </w:t>
      </w:r>
      <w:r>
        <w:t>To what</w:t>
      </w:r>
      <w:r>
        <w:rPr>
          <w:spacing w:val="-1"/>
        </w:rPr>
        <w:t xml:space="preserve"> </w:t>
      </w:r>
      <w:r>
        <w:t>extent do</w:t>
      </w:r>
      <w:r>
        <w:rPr>
          <w:spacing w:val="-1"/>
        </w:rPr>
        <w:t xml:space="preserve"> </w:t>
      </w:r>
      <w:r>
        <w:t>you agree</w:t>
      </w:r>
      <w:r>
        <w:rPr>
          <w:spacing w:val="-2"/>
        </w:rPr>
        <w:t xml:space="preserve"> </w:t>
      </w:r>
      <w:r>
        <w:t>with</w:t>
      </w:r>
      <w:r>
        <w:rPr>
          <w:spacing w:val="2"/>
        </w:rPr>
        <w:t xml:space="preserve"> </w:t>
      </w:r>
      <w:r>
        <w:t>the</w:t>
      </w:r>
      <w:r>
        <w:rPr>
          <w:spacing w:val="-1"/>
        </w:rPr>
        <w:t xml:space="preserve"> </w:t>
      </w:r>
      <w:r>
        <w:t xml:space="preserve">following </w:t>
      </w:r>
      <w:r>
        <w:rPr>
          <w:spacing w:val="-2"/>
        </w:rPr>
        <w:t>statements?</w:t>
      </w:r>
    </w:p>
    <w:p w14:paraId="682C6957" w14:textId="77777777" w:rsidR="000B6CDE" w:rsidRDefault="000B6CDE">
      <w:pPr>
        <w:pStyle w:val="BodyText"/>
        <w:spacing w:before="11"/>
        <w:rPr>
          <w:sz w:val="20"/>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2"/>
        <w:gridCol w:w="451"/>
        <w:gridCol w:w="451"/>
        <w:gridCol w:w="452"/>
        <w:gridCol w:w="451"/>
        <w:gridCol w:w="451"/>
        <w:gridCol w:w="921"/>
      </w:tblGrid>
      <w:tr w:rsidR="000B6CDE" w14:paraId="0211DA59" w14:textId="77777777">
        <w:trPr>
          <w:trHeight w:val="792"/>
        </w:trPr>
        <w:tc>
          <w:tcPr>
            <w:tcW w:w="5432" w:type="dxa"/>
          </w:tcPr>
          <w:p w14:paraId="0AD20E98" w14:textId="77777777" w:rsidR="000B6CDE" w:rsidRDefault="000B6CDE">
            <w:pPr>
              <w:pStyle w:val="TableParagraph"/>
            </w:pPr>
          </w:p>
        </w:tc>
        <w:tc>
          <w:tcPr>
            <w:tcW w:w="451" w:type="dxa"/>
          </w:tcPr>
          <w:p w14:paraId="3786847B" w14:textId="77777777" w:rsidR="000B6CDE" w:rsidRDefault="00DF4DC5">
            <w:pPr>
              <w:pStyle w:val="TableParagraph"/>
              <w:spacing w:before="135"/>
              <w:ind w:left="14"/>
              <w:jc w:val="center"/>
              <w:rPr>
                <w:sz w:val="24"/>
              </w:rPr>
            </w:pPr>
            <w:r>
              <w:rPr>
                <w:spacing w:val="-10"/>
                <w:sz w:val="24"/>
              </w:rPr>
              <w:t>1</w:t>
            </w:r>
          </w:p>
        </w:tc>
        <w:tc>
          <w:tcPr>
            <w:tcW w:w="451" w:type="dxa"/>
          </w:tcPr>
          <w:p w14:paraId="3E95436B" w14:textId="77777777" w:rsidR="000B6CDE" w:rsidRDefault="00DF4DC5">
            <w:pPr>
              <w:pStyle w:val="TableParagraph"/>
              <w:spacing w:before="135"/>
              <w:ind w:left="14" w:right="4"/>
              <w:jc w:val="center"/>
              <w:rPr>
                <w:sz w:val="24"/>
              </w:rPr>
            </w:pPr>
            <w:r>
              <w:rPr>
                <w:spacing w:val="-10"/>
                <w:sz w:val="24"/>
              </w:rPr>
              <w:t>2</w:t>
            </w:r>
          </w:p>
        </w:tc>
        <w:tc>
          <w:tcPr>
            <w:tcW w:w="452" w:type="dxa"/>
          </w:tcPr>
          <w:p w14:paraId="7F482673" w14:textId="77777777" w:rsidR="000B6CDE" w:rsidRDefault="00DF4DC5">
            <w:pPr>
              <w:pStyle w:val="TableParagraph"/>
              <w:spacing w:before="135"/>
              <w:ind w:left="11"/>
              <w:jc w:val="center"/>
              <w:rPr>
                <w:sz w:val="24"/>
              </w:rPr>
            </w:pPr>
            <w:r>
              <w:rPr>
                <w:spacing w:val="-10"/>
                <w:sz w:val="24"/>
              </w:rPr>
              <w:t>3</w:t>
            </w:r>
          </w:p>
        </w:tc>
        <w:tc>
          <w:tcPr>
            <w:tcW w:w="451" w:type="dxa"/>
          </w:tcPr>
          <w:p w14:paraId="0DF80E07" w14:textId="77777777" w:rsidR="000B6CDE" w:rsidRDefault="00DF4DC5">
            <w:pPr>
              <w:pStyle w:val="TableParagraph"/>
              <w:spacing w:before="135"/>
              <w:ind w:left="14" w:right="4"/>
              <w:jc w:val="center"/>
              <w:rPr>
                <w:sz w:val="24"/>
              </w:rPr>
            </w:pPr>
            <w:r>
              <w:rPr>
                <w:spacing w:val="-10"/>
                <w:sz w:val="24"/>
              </w:rPr>
              <w:t>4</w:t>
            </w:r>
          </w:p>
        </w:tc>
        <w:tc>
          <w:tcPr>
            <w:tcW w:w="451" w:type="dxa"/>
          </w:tcPr>
          <w:p w14:paraId="003EECF3" w14:textId="77777777" w:rsidR="000B6CDE" w:rsidRDefault="00DF4DC5">
            <w:pPr>
              <w:pStyle w:val="TableParagraph"/>
              <w:spacing w:before="135"/>
              <w:ind w:left="14" w:right="4"/>
              <w:jc w:val="center"/>
              <w:rPr>
                <w:sz w:val="24"/>
              </w:rPr>
            </w:pPr>
            <w:r>
              <w:rPr>
                <w:spacing w:val="-10"/>
                <w:sz w:val="24"/>
              </w:rPr>
              <w:t>5</w:t>
            </w:r>
          </w:p>
        </w:tc>
        <w:tc>
          <w:tcPr>
            <w:tcW w:w="921" w:type="dxa"/>
          </w:tcPr>
          <w:p w14:paraId="0914E7EB" w14:textId="77777777" w:rsidR="000B6CDE" w:rsidRDefault="00DF4DC5">
            <w:pPr>
              <w:pStyle w:val="TableParagraph"/>
              <w:ind w:left="194" w:right="162" w:hanging="15"/>
              <w:rPr>
                <w:sz w:val="24"/>
              </w:rPr>
            </w:pPr>
            <w:r>
              <w:rPr>
                <w:spacing w:val="-2"/>
                <w:sz w:val="24"/>
              </w:rPr>
              <w:t xml:space="preserve">Don’t </w:t>
            </w:r>
            <w:r>
              <w:rPr>
                <w:spacing w:val="-4"/>
                <w:sz w:val="24"/>
              </w:rPr>
              <w:t>know</w:t>
            </w:r>
          </w:p>
        </w:tc>
      </w:tr>
      <w:tr w:rsidR="000B6CDE" w14:paraId="404A27B5" w14:textId="77777777">
        <w:trPr>
          <w:trHeight w:val="1343"/>
        </w:trPr>
        <w:tc>
          <w:tcPr>
            <w:tcW w:w="5432" w:type="dxa"/>
          </w:tcPr>
          <w:p w14:paraId="01F23E20" w14:textId="77777777" w:rsidR="000B6CDE" w:rsidRDefault="00DF4DC5">
            <w:pPr>
              <w:pStyle w:val="TableParagraph"/>
              <w:ind w:left="107" w:right="96"/>
              <w:jc w:val="both"/>
              <w:rPr>
                <w:sz w:val="24"/>
              </w:rPr>
            </w:pPr>
            <w:r>
              <w:rPr>
                <w:sz w:val="24"/>
              </w:rPr>
              <w:t xml:space="preserve">The introduction of product categories should be accompanied by specific rules on how market participants must label and communicate on their </w:t>
            </w:r>
            <w:r>
              <w:rPr>
                <w:spacing w:val="-2"/>
                <w:sz w:val="24"/>
              </w:rPr>
              <w:t>products</w:t>
            </w:r>
          </w:p>
        </w:tc>
        <w:tc>
          <w:tcPr>
            <w:tcW w:w="451" w:type="dxa"/>
          </w:tcPr>
          <w:p w14:paraId="454605E1" w14:textId="77777777" w:rsidR="000B6CDE" w:rsidRDefault="000B6CDE">
            <w:pPr>
              <w:pStyle w:val="TableParagraph"/>
            </w:pPr>
          </w:p>
        </w:tc>
        <w:tc>
          <w:tcPr>
            <w:tcW w:w="451" w:type="dxa"/>
          </w:tcPr>
          <w:p w14:paraId="2A5C71C6" w14:textId="77777777" w:rsidR="000B6CDE" w:rsidRDefault="000B6CDE">
            <w:pPr>
              <w:pStyle w:val="TableParagraph"/>
            </w:pPr>
          </w:p>
        </w:tc>
        <w:tc>
          <w:tcPr>
            <w:tcW w:w="452" w:type="dxa"/>
          </w:tcPr>
          <w:p w14:paraId="3785953E" w14:textId="77777777" w:rsidR="000B6CDE" w:rsidRDefault="000B6CDE">
            <w:pPr>
              <w:pStyle w:val="TableParagraph"/>
            </w:pPr>
          </w:p>
        </w:tc>
        <w:tc>
          <w:tcPr>
            <w:tcW w:w="451" w:type="dxa"/>
          </w:tcPr>
          <w:p w14:paraId="1ABB3CF9" w14:textId="14934CC8" w:rsidR="000B6CDE" w:rsidRDefault="00457B85">
            <w:pPr>
              <w:pStyle w:val="TableParagraph"/>
            </w:pPr>
            <w:r w:rsidRPr="00D06677">
              <w:rPr>
                <w:b/>
                <w:color w:val="FF0000"/>
                <w:sz w:val="36"/>
              </w:rPr>
              <w:t>X</w:t>
            </w:r>
          </w:p>
        </w:tc>
        <w:tc>
          <w:tcPr>
            <w:tcW w:w="451" w:type="dxa"/>
          </w:tcPr>
          <w:p w14:paraId="1C1EE0F2" w14:textId="77777777" w:rsidR="000B6CDE" w:rsidRDefault="000B6CDE">
            <w:pPr>
              <w:pStyle w:val="TableParagraph"/>
            </w:pPr>
          </w:p>
        </w:tc>
        <w:tc>
          <w:tcPr>
            <w:tcW w:w="921" w:type="dxa"/>
          </w:tcPr>
          <w:p w14:paraId="67A85823" w14:textId="77777777" w:rsidR="000B6CDE" w:rsidRDefault="000B6CDE">
            <w:pPr>
              <w:pStyle w:val="TableParagraph"/>
            </w:pPr>
          </w:p>
        </w:tc>
      </w:tr>
      <w:tr w:rsidR="000B6CDE" w14:paraId="46E2E325" w14:textId="77777777">
        <w:trPr>
          <w:trHeight w:val="1343"/>
        </w:trPr>
        <w:tc>
          <w:tcPr>
            <w:tcW w:w="5432" w:type="dxa"/>
          </w:tcPr>
          <w:p w14:paraId="77E2214B" w14:textId="77777777" w:rsidR="000B6CDE" w:rsidRDefault="00DF4DC5">
            <w:pPr>
              <w:pStyle w:val="TableParagraph"/>
              <w:ind w:left="107" w:right="95"/>
              <w:jc w:val="both"/>
              <w:rPr>
                <w:sz w:val="24"/>
              </w:rPr>
            </w:pPr>
            <w:r>
              <w:rPr>
                <w:sz w:val="24"/>
              </w:rPr>
              <w:t>The</w:t>
            </w:r>
            <w:r>
              <w:rPr>
                <w:spacing w:val="-4"/>
                <w:sz w:val="24"/>
              </w:rPr>
              <w:t xml:space="preserve"> </w:t>
            </w:r>
            <w:r>
              <w:rPr>
                <w:sz w:val="24"/>
              </w:rPr>
              <w:t>use</w:t>
            </w:r>
            <w:r>
              <w:rPr>
                <w:spacing w:val="-4"/>
                <w:sz w:val="24"/>
              </w:rPr>
              <w:t xml:space="preserve"> </w:t>
            </w:r>
            <w:r>
              <w:rPr>
                <w:sz w:val="24"/>
              </w:rPr>
              <w:t>of</w:t>
            </w:r>
            <w:r>
              <w:rPr>
                <w:spacing w:val="-4"/>
                <w:sz w:val="24"/>
              </w:rPr>
              <w:t xml:space="preserve"> </w:t>
            </w:r>
            <w:r>
              <w:rPr>
                <w:sz w:val="24"/>
              </w:rPr>
              <w:t>terms</w:t>
            </w:r>
            <w:r>
              <w:rPr>
                <w:spacing w:val="-3"/>
                <w:sz w:val="24"/>
              </w:rPr>
              <w:t xml:space="preserve"> </w:t>
            </w:r>
            <w:r>
              <w:rPr>
                <w:sz w:val="24"/>
              </w:rPr>
              <w:t>such</w:t>
            </w:r>
            <w:r>
              <w:rPr>
                <w:spacing w:val="-3"/>
                <w:sz w:val="24"/>
              </w:rPr>
              <w:t xml:space="preserve"> </w:t>
            </w:r>
            <w:r>
              <w:rPr>
                <w:sz w:val="24"/>
              </w:rPr>
              <w:t>as</w:t>
            </w:r>
            <w:r>
              <w:rPr>
                <w:spacing w:val="-6"/>
                <w:sz w:val="24"/>
              </w:rPr>
              <w:t xml:space="preserve"> </w:t>
            </w:r>
            <w:r>
              <w:rPr>
                <w:sz w:val="24"/>
              </w:rPr>
              <w:t>‘sustainable’,</w:t>
            </w:r>
            <w:r>
              <w:rPr>
                <w:spacing w:val="-3"/>
                <w:sz w:val="24"/>
              </w:rPr>
              <w:t xml:space="preserve"> </w:t>
            </w:r>
            <w:r>
              <w:rPr>
                <w:sz w:val="24"/>
              </w:rPr>
              <w:t>‘ESG’,</w:t>
            </w:r>
            <w:r>
              <w:rPr>
                <w:spacing w:val="-3"/>
                <w:sz w:val="24"/>
              </w:rPr>
              <w:t xml:space="preserve"> </w:t>
            </w:r>
            <w:r>
              <w:rPr>
                <w:sz w:val="24"/>
              </w:rPr>
              <w:t>‘SDG’, ‘green’, ‘responsible’, ‘net zero’ should be prohibited for products that do not fall under at least one of the product categories defined above, as appropriate.</w:t>
            </w:r>
          </w:p>
        </w:tc>
        <w:tc>
          <w:tcPr>
            <w:tcW w:w="451" w:type="dxa"/>
          </w:tcPr>
          <w:p w14:paraId="39243295" w14:textId="77777777" w:rsidR="000B6CDE" w:rsidRDefault="000B6CDE">
            <w:pPr>
              <w:pStyle w:val="TableParagraph"/>
            </w:pPr>
          </w:p>
        </w:tc>
        <w:tc>
          <w:tcPr>
            <w:tcW w:w="451" w:type="dxa"/>
          </w:tcPr>
          <w:p w14:paraId="3CB54D2E" w14:textId="77777777" w:rsidR="000B6CDE" w:rsidRDefault="000B6CDE">
            <w:pPr>
              <w:pStyle w:val="TableParagraph"/>
            </w:pPr>
          </w:p>
        </w:tc>
        <w:tc>
          <w:tcPr>
            <w:tcW w:w="452" w:type="dxa"/>
          </w:tcPr>
          <w:p w14:paraId="125EA964" w14:textId="77777777" w:rsidR="000B6CDE" w:rsidRDefault="000B6CDE">
            <w:pPr>
              <w:pStyle w:val="TableParagraph"/>
            </w:pPr>
          </w:p>
        </w:tc>
        <w:tc>
          <w:tcPr>
            <w:tcW w:w="451" w:type="dxa"/>
          </w:tcPr>
          <w:p w14:paraId="54952656" w14:textId="6FA08173" w:rsidR="000B6CDE" w:rsidRDefault="00457B85">
            <w:pPr>
              <w:pStyle w:val="TableParagraph"/>
            </w:pPr>
            <w:r w:rsidRPr="00D06677">
              <w:rPr>
                <w:b/>
                <w:color w:val="FF0000"/>
                <w:sz w:val="36"/>
              </w:rPr>
              <w:t>X</w:t>
            </w:r>
          </w:p>
        </w:tc>
        <w:tc>
          <w:tcPr>
            <w:tcW w:w="451" w:type="dxa"/>
          </w:tcPr>
          <w:p w14:paraId="78EC963E" w14:textId="77777777" w:rsidR="000B6CDE" w:rsidRDefault="000B6CDE">
            <w:pPr>
              <w:pStyle w:val="TableParagraph"/>
            </w:pPr>
          </w:p>
        </w:tc>
        <w:tc>
          <w:tcPr>
            <w:tcW w:w="921" w:type="dxa"/>
          </w:tcPr>
          <w:p w14:paraId="274CC308" w14:textId="77777777" w:rsidR="000B6CDE" w:rsidRDefault="000B6CDE">
            <w:pPr>
              <w:pStyle w:val="TableParagraph"/>
            </w:pPr>
          </w:p>
        </w:tc>
      </w:tr>
      <w:tr w:rsidR="000B6CDE" w14:paraId="7E64F929" w14:textId="77777777">
        <w:trPr>
          <w:trHeight w:val="1068"/>
        </w:trPr>
        <w:tc>
          <w:tcPr>
            <w:tcW w:w="5432" w:type="dxa"/>
          </w:tcPr>
          <w:p w14:paraId="0930E919" w14:textId="77777777" w:rsidR="000B6CDE" w:rsidRDefault="00DF4DC5">
            <w:pPr>
              <w:pStyle w:val="TableParagraph"/>
              <w:ind w:left="107" w:right="99"/>
              <w:jc w:val="both"/>
              <w:rPr>
                <w:sz w:val="24"/>
              </w:rPr>
            </w:pPr>
            <w:r>
              <w:rPr>
                <w:sz w:val="24"/>
              </w:rPr>
              <w:t xml:space="preserve">Certain terms should be linked to a specific product category and should be reserved for the respective </w:t>
            </w:r>
            <w:r>
              <w:rPr>
                <w:spacing w:val="-2"/>
                <w:sz w:val="24"/>
              </w:rPr>
              <w:t>category.</w:t>
            </w:r>
          </w:p>
        </w:tc>
        <w:tc>
          <w:tcPr>
            <w:tcW w:w="451" w:type="dxa"/>
          </w:tcPr>
          <w:p w14:paraId="346B11B7" w14:textId="77777777" w:rsidR="000B6CDE" w:rsidRDefault="000B6CDE">
            <w:pPr>
              <w:pStyle w:val="TableParagraph"/>
            </w:pPr>
          </w:p>
        </w:tc>
        <w:tc>
          <w:tcPr>
            <w:tcW w:w="451" w:type="dxa"/>
          </w:tcPr>
          <w:p w14:paraId="0A9364B6" w14:textId="77777777" w:rsidR="000B6CDE" w:rsidRDefault="000B6CDE">
            <w:pPr>
              <w:pStyle w:val="TableParagraph"/>
            </w:pPr>
          </w:p>
        </w:tc>
        <w:tc>
          <w:tcPr>
            <w:tcW w:w="452" w:type="dxa"/>
          </w:tcPr>
          <w:p w14:paraId="538B5BAE" w14:textId="77777777" w:rsidR="000B6CDE" w:rsidRDefault="000B6CDE">
            <w:pPr>
              <w:pStyle w:val="TableParagraph"/>
            </w:pPr>
          </w:p>
        </w:tc>
        <w:tc>
          <w:tcPr>
            <w:tcW w:w="451" w:type="dxa"/>
          </w:tcPr>
          <w:p w14:paraId="2448F994" w14:textId="77B8DDB7" w:rsidR="000B6CDE" w:rsidRDefault="00457B85">
            <w:pPr>
              <w:pStyle w:val="TableParagraph"/>
            </w:pPr>
            <w:r w:rsidRPr="00D06677">
              <w:rPr>
                <w:b/>
                <w:color w:val="FF0000"/>
                <w:sz w:val="36"/>
              </w:rPr>
              <w:t>X</w:t>
            </w:r>
          </w:p>
        </w:tc>
        <w:tc>
          <w:tcPr>
            <w:tcW w:w="451" w:type="dxa"/>
          </w:tcPr>
          <w:p w14:paraId="1E9B74AA" w14:textId="77777777" w:rsidR="000B6CDE" w:rsidRDefault="000B6CDE">
            <w:pPr>
              <w:pStyle w:val="TableParagraph"/>
            </w:pPr>
          </w:p>
        </w:tc>
        <w:tc>
          <w:tcPr>
            <w:tcW w:w="921" w:type="dxa"/>
          </w:tcPr>
          <w:p w14:paraId="4CD765B0" w14:textId="77777777" w:rsidR="000B6CDE" w:rsidRDefault="000B6CDE">
            <w:pPr>
              <w:pStyle w:val="TableParagraph"/>
            </w:pPr>
          </w:p>
        </w:tc>
      </w:tr>
    </w:tbl>
    <w:p w14:paraId="56AE3947" w14:textId="77777777" w:rsidR="000B6CDE" w:rsidRDefault="00DF4DC5">
      <w:pPr>
        <w:spacing w:before="65" w:line="276" w:lineRule="auto"/>
        <w:ind w:left="226" w:right="1469"/>
        <w:jc w:val="both"/>
        <w:rPr>
          <w:i/>
          <w:sz w:val="20"/>
        </w:rPr>
      </w:pPr>
      <w:r>
        <w:rPr>
          <w:i/>
          <w:sz w:val="20"/>
        </w:rPr>
        <w:t>(1=</w:t>
      </w:r>
      <w:r>
        <w:rPr>
          <w:i/>
          <w:spacing w:val="32"/>
          <w:sz w:val="20"/>
        </w:rPr>
        <w:t xml:space="preserve"> </w:t>
      </w:r>
      <w:r>
        <w:rPr>
          <w:i/>
          <w:sz w:val="20"/>
        </w:rPr>
        <w:t>totally</w:t>
      </w:r>
      <w:r>
        <w:rPr>
          <w:i/>
          <w:spacing w:val="32"/>
          <w:sz w:val="20"/>
        </w:rPr>
        <w:t xml:space="preserve"> </w:t>
      </w:r>
      <w:r>
        <w:rPr>
          <w:i/>
          <w:sz w:val="20"/>
        </w:rPr>
        <w:t>disagree,</w:t>
      </w:r>
      <w:r>
        <w:rPr>
          <w:i/>
          <w:spacing w:val="31"/>
          <w:sz w:val="20"/>
        </w:rPr>
        <w:t xml:space="preserve"> </w:t>
      </w:r>
      <w:r>
        <w:rPr>
          <w:i/>
          <w:sz w:val="20"/>
        </w:rPr>
        <w:t>2=</w:t>
      </w:r>
      <w:r>
        <w:rPr>
          <w:i/>
          <w:spacing w:val="32"/>
          <w:sz w:val="20"/>
        </w:rPr>
        <w:t xml:space="preserve"> </w:t>
      </w:r>
      <w:r>
        <w:rPr>
          <w:i/>
          <w:sz w:val="20"/>
        </w:rPr>
        <w:t>mostly</w:t>
      </w:r>
      <w:r>
        <w:rPr>
          <w:i/>
          <w:spacing w:val="32"/>
          <w:sz w:val="20"/>
        </w:rPr>
        <w:t xml:space="preserve"> </w:t>
      </w:r>
      <w:r>
        <w:rPr>
          <w:i/>
          <w:sz w:val="20"/>
        </w:rPr>
        <w:t>disagree,</w:t>
      </w:r>
      <w:r>
        <w:rPr>
          <w:i/>
          <w:spacing w:val="32"/>
          <w:sz w:val="20"/>
        </w:rPr>
        <w:t xml:space="preserve"> </w:t>
      </w:r>
      <w:r>
        <w:rPr>
          <w:i/>
          <w:sz w:val="20"/>
        </w:rPr>
        <w:t>3=</w:t>
      </w:r>
      <w:r>
        <w:rPr>
          <w:i/>
          <w:spacing w:val="32"/>
          <w:sz w:val="20"/>
        </w:rPr>
        <w:t xml:space="preserve"> </w:t>
      </w:r>
      <w:r>
        <w:rPr>
          <w:i/>
          <w:sz w:val="20"/>
        </w:rPr>
        <w:t>partially</w:t>
      </w:r>
      <w:r>
        <w:rPr>
          <w:i/>
          <w:spacing w:val="32"/>
          <w:sz w:val="20"/>
        </w:rPr>
        <w:t xml:space="preserve"> </w:t>
      </w:r>
      <w:r>
        <w:rPr>
          <w:i/>
          <w:sz w:val="20"/>
        </w:rPr>
        <w:t>disagree</w:t>
      </w:r>
      <w:r>
        <w:rPr>
          <w:i/>
          <w:spacing w:val="32"/>
          <w:sz w:val="20"/>
        </w:rPr>
        <w:t xml:space="preserve"> </w:t>
      </w:r>
      <w:r>
        <w:rPr>
          <w:i/>
          <w:sz w:val="20"/>
        </w:rPr>
        <w:t>and</w:t>
      </w:r>
      <w:r>
        <w:rPr>
          <w:i/>
          <w:spacing w:val="31"/>
          <w:sz w:val="20"/>
        </w:rPr>
        <w:t xml:space="preserve"> </w:t>
      </w:r>
      <w:r>
        <w:rPr>
          <w:i/>
          <w:sz w:val="20"/>
        </w:rPr>
        <w:t>partially</w:t>
      </w:r>
      <w:r>
        <w:rPr>
          <w:i/>
          <w:spacing w:val="32"/>
          <w:sz w:val="20"/>
        </w:rPr>
        <w:t xml:space="preserve"> </w:t>
      </w:r>
      <w:r>
        <w:rPr>
          <w:i/>
          <w:sz w:val="20"/>
        </w:rPr>
        <w:t>agree,</w:t>
      </w:r>
      <w:r>
        <w:rPr>
          <w:i/>
          <w:spacing w:val="32"/>
          <w:sz w:val="20"/>
        </w:rPr>
        <w:t xml:space="preserve"> </w:t>
      </w:r>
      <w:r>
        <w:rPr>
          <w:i/>
          <w:sz w:val="20"/>
        </w:rPr>
        <w:t>4=</w:t>
      </w:r>
      <w:r>
        <w:rPr>
          <w:i/>
          <w:spacing w:val="32"/>
          <w:sz w:val="20"/>
        </w:rPr>
        <w:t xml:space="preserve"> </w:t>
      </w:r>
      <w:r>
        <w:rPr>
          <w:i/>
          <w:sz w:val="20"/>
        </w:rPr>
        <w:t>mostly</w:t>
      </w:r>
      <w:r>
        <w:rPr>
          <w:i/>
          <w:spacing w:val="32"/>
          <w:sz w:val="20"/>
        </w:rPr>
        <w:t xml:space="preserve"> </w:t>
      </w:r>
      <w:r>
        <w:rPr>
          <w:i/>
          <w:sz w:val="20"/>
        </w:rPr>
        <w:t>agree, 5= totally agree)</w:t>
      </w:r>
    </w:p>
    <w:p w14:paraId="74D83029" w14:textId="77777777" w:rsidR="000B6CDE" w:rsidRDefault="00DF4DC5">
      <w:pPr>
        <w:pStyle w:val="BodyText"/>
        <w:spacing w:before="200"/>
        <w:ind w:left="226" w:right="1466"/>
        <w:jc w:val="both"/>
      </w:pPr>
      <w:r>
        <w:rPr>
          <w:b/>
          <w:u w:val="single"/>
        </w:rPr>
        <w:t>Question 4.4.3</w:t>
      </w:r>
      <w:r>
        <w:rPr>
          <w:u w:val="single"/>
        </w:rPr>
        <w:t>:</w:t>
      </w:r>
      <w:r>
        <w:t xml:space="preserve"> Would naming and marketing communication rules be sufficient to</w:t>
      </w:r>
      <w:r>
        <w:rPr>
          <w:spacing w:val="40"/>
        </w:rPr>
        <w:t xml:space="preserve"> </w:t>
      </w:r>
      <w:r>
        <w:t>avoid misleading communications from products that do not fall under a product sustainability category?</w:t>
      </w:r>
    </w:p>
    <w:p w14:paraId="24BC7DCC" w14:textId="77777777" w:rsidR="000B6CDE" w:rsidRDefault="000B6CDE">
      <w:pPr>
        <w:pStyle w:val="BodyText"/>
        <w:spacing w:before="10" w:after="1"/>
        <w:rPr>
          <w:sz w:val="20"/>
        </w:rPr>
      </w:pPr>
    </w:p>
    <w:tbl>
      <w:tblPr>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29"/>
        <w:gridCol w:w="1215"/>
        <w:gridCol w:w="1212"/>
        <w:gridCol w:w="1212"/>
        <w:gridCol w:w="1135"/>
        <w:gridCol w:w="2826"/>
      </w:tblGrid>
      <w:tr w:rsidR="000B6CDE" w14:paraId="56B16ED6" w14:textId="77777777">
        <w:trPr>
          <w:trHeight w:val="515"/>
        </w:trPr>
        <w:tc>
          <w:tcPr>
            <w:tcW w:w="1229" w:type="dxa"/>
          </w:tcPr>
          <w:p w14:paraId="6E32B9F9" w14:textId="77777777" w:rsidR="000B6CDE" w:rsidRDefault="00DF4DC5">
            <w:pPr>
              <w:pStyle w:val="TableParagraph"/>
              <w:spacing w:line="275" w:lineRule="exact"/>
              <w:ind w:left="14"/>
              <w:jc w:val="center"/>
              <w:rPr>
                <w:sz w:val="24"/>
              </w:rPr>
            </w:pPr>
            <w:r>
              <w:rPr>
                <w:spacing w:val="-10"/>
                <w:sz w:val="24"/>
              </w:rPr>
              <w:t>1</w:t>
            </w:r>
          </w:p>
        </w:tc>
        <w:tc>
          <w:tcPr>
            <w:tcW w:w="1215" w:type="dxa"/>
          </w:tcPr>
          <w:p w14:paraId="2B156E82" w14:textId="77777777" w:rsidR="000B6CDE" w:rsidRDefault="00DF4DC5">
            <w:pPr>
              <w:pStyle w:val="TableParagraph"/>
              <w:spacing w:line="275" w:lineRule="exact"/>
              <w:ind w:left="13"/>
              <w:jc w:val="center"/>
              <w:rPr>
                <w:sz w:val="24"/>
              </w:rPr>
            </w:pPr>
            <w:r>
              <w:rPr>
                <w:spacing w:val="-10"/>
                <w:sz w:val="24"/>
              </w:rPr>
              <w:t>2</w:t>
            </w:r>
          </w:p>
        </w:tc>
        <w:tc>
          <w:tcPr>
            <w:tcW w:w="1212" w:type="dxa"/>
          </w:tcPr>
          <w:p w14:paraId="703D3E2D" w14:textId="77777777" w:rsidR="000B6CDE" w:rsidRDefault="00DF4DC5">
            <w:pPr>
              <w:pStyle w:val="TableParagraph"/>
              <w:spacing w:line="275" w:lineRule="exact"/>
              <w:ind w:left="17" w:right="1"/>
              <w:jc w:val="center"/>
              <w:rPr>
                <w:sz w:val="24"/>
              </w:rPr>
            </w:pPr>
            <w:r>
              <w:rPr>
                <w:spacing w:val="-10"/>
                <w:sz w:val="24"/>
              </w:rPr>
              <w:t>3</w:t>
            </w:r>
          </w:p>
        </w:tc>
        <w:tc>
          <w:tcPr>
            <w:tcW w:w="1212" w:type="dxa"/>
          </w:tcPr>
          <w:p w14:paraId="78873317" w14:textId="77777777" w:rsidR="000B6CDE" w:rsidRDefault="00DF4DC5">
            <w:pPr>
              <w:pStyle w:val="TableParagraph"/>
              <w:spacing w:line="275" w:lineRule="exact"/>
              <w:ind w:left="17"/>
              <w:jc w:val="center"/>
              <w:rPr>
                <w:sz w:val="24"/>
              </w:rPr>
            </w:pPr>
            <w:r>
              <w:rPr>
                <w:spacing w:val="-10"/>
                <w:sz w:val="24"/>
              </w:rPr>
              <w:t>4</w:t>
            </w:r>
          </w:p>
        </w:tc>
        <w:tc>
          <w:tcPr>
            <w:tcW w:w="1135" w:type="dxa"/>
          </w:tcPr>
          <w:p w14:paraId="75BFE52D" w14:textId="77777777" w:rsidR="000B6CDE" w:rsidRDefault="00DF4DC5">
            <w:pPr>
              <w:pStyle w:val="TableParagraph"/>
              <w:spacing w:line="275" w:lineRule="exact"/>
              <w:ind w:left="17"/>
              <w:jc w:val="center"/>
              <w:rPr>
                <w:sz w:val="24"/>
              </w:rPr>
            </w:pPr>
            <w:r>
              <w:rPr>
                <w:spacing w:val="-10"/>
                <w:sz w:val="24"/>
              </w:rPr>
              <w:t>5</w:t>
            </w:r>
          </w:p>
        </w:tc>
        <w:tc>
          <w:tcPr>
            <w:tcW w:w="2826" w:type="dxa"/>
          </w:tcPr>
          <w:p w14:paraId="5DC7D7DF" w14:textId="77777777" w:rsidR="000B6CDE" w:rsidRDefault="00DF4DC5">
            <w:pPr>
              <w:pStyle w:val="TableParagraph"/>
              <w:spacing w:line="275" w:lineRule="exact"/>
              <w:ind w:left="835"/>
              <w:rPr>
                <w:sz w:val="24"/>
              </w:rPr>
            </w:pPr>
            <w:r>
              <w:rPr>
                <w:sz w:val="24"/>
              </w:rPr>
              <w:t>Don’t</w:t>
            </w:r>
            <w:r>
              <w:rPr>
                <w:spacing w:val="-2"/>
                <w:sz w:val="24"/>
              </w:rPr>
              <w:t xml:space="preserve"> </w:t>
            </w:r>
            <w:r>
              <w:rPr>
                <w:spacing w:val="-4"/>
                <w:sz w:val="24"/>
              </w:rPr>
              <w:t>know</w:t>
            </w:r>
          </w:p>
        </w:tc>
      </w:tr>
      <w:tr w:rsidR="000B6CDE" w14:paraId="34F14048" w14:textId="77777777">
        <w:trPr>
          <w:trHeight w:val="515"/>
        </w:trPr>
        <w:tc>
          <w:tcPr>
            <w:tcW w:w="1229" w:type="dxa"/>
          </w:tcPr>
          <w:p w14:paraId="6FF5E600" w14:textId="77777777" w:rsidR="000B6CDE" w:rsidRDefault="000B6CDE">
            <w:pPr>
              <w:pStyle w:val="TableParagraph"/>
            </w:pPr>
          </w:p>
        </w:tc>
        <w:tc>
          <w:tcPr>
            <w:tcW w:w="1215" w:type="dxa"/>
          </w:tcPr>
          <w:p w14:paraId="47857B2C" w14:textId="77777777" w:rsidR="000B6CDE" w:rsidRDefault="000B6CDE">
            <w:pPr>
              <w:pStyle w:val="TableParagraph"/>
            </w:pPr>
          </w:p>
        </w:tc>
        <w:tc>
          <w:tcPr>
            <w:tcW w:w="1212" w:type="dxa"/>
          </w:tcPr>
          <w:p w14:paraId="66D3137C" w14:textId="159B74B1" w:rsidR="000B6CDE" w:rsidRDefault="005434BE">
            <w:pPr>
              <w:pStyle w:val="TableParagraph"/>
            </w:pPr>
            <w:r w:rsidRPr="00D06677">
              <w:rPr>
                <w:b/>
                <w:color w:val="FF0000"/>
                <w:sz w:val="36"/>
              </w:rPr>
              <w:t>X</w:t>
            </w:r>
          </w:p>
        </w:tc>
        <w:tc>
          <w:tcPr>
            <w:tcW w:w="1212" w:type="dxa"/>
          </w:tcPr>
          <w:p w14:paraId="4A9F6758" w14:textId="155EEBD1" w:rsidR="000B6CDE" w:rsidRDefault="000B6CDE">
            <w:pPr>
              <w:pStyle w:val="TableParagraph"/>
            </w:pPr>
          </w:p>
        </w:tc>
        <w:tc>
          <w:tcPr>
            <w:tcW w:w="1135" w:type="dxa"/>
          </w:tcPr>
          <w:p w14:paraId="604C7901" w14:textId="77777777" w:rsidR="000B6CDE" w:rsidRDefault="000B6CDE">
            <w:pPr>
              <w:pStyle w:val="TableParagraph"/>
            </w:pPr>
          </w:p>
        </w:tc>
        <w:tc>
          <w:tcPr>
            <w:tcW w:w="2826" w:type="dxa"/>
          </w:tcPr>
          <w:p w14:paraId="70CAF3A0" w14:textId="77777777" w:rsidR="000B6CDE" w:rsidRDefault="000B6CDE">
            <w:pPr>
              <w:pStyle w:val="TableParagraph"/>
            </w:pPr>
          </w:p>
        </w:tc>
      </w:tr>
    </w:tbl>
    <w:p w14:paraId="263BC713" w14:textId="77777777" w:rsidR="000B6CDE" w:rsidRDefault="00DF4DC5">
      <w:pPr>
        <w:spacing w:line="278" w:lineRule="auto"/>
        <w:ind w:left="226" w:right="1462"/>
        <w:jc w:val="both"/>
        <w:rPr>
          <w:i/>
          <w:sz w:val="20"/>
        </w:rPr>
      </w:pPr>
      <w:r>
        <w:rPr>
          <w:i/>
          <w:sz w:val="20"/>
        </w:rPr>
        <w:t>(1=</w:t>
      </w:r>
      <w:r>
        <w:rPr>
          <w:i/>
          <w:spacing w:val="33"/>
          <w:sz w:val="20"/>
        </w:rPr>
        <w:t xml:space="preserve"> </w:t>
      </w:r>
      <w:r>
        <w:rPr>
          <w:i/>
          <w:sz w:val="20"/>
        </w:rPr>
        <w:t>totally</w:t>
      </w:r>
      <w:r>
        <w:rPr>
          <w:i/>
          <w:spacing w:val="33"/>
          <w:sz w:val="20"/>
        </w:rPr>
        <w:t xml:space="preserve"> </w:t>
      </w:r>
      <w:r>
        <w:rPr>
          <w:i/>
          <w:sz w:val="20"/>
        </w:rPr>
        <w:t>disagree,</w:t>
      </w:r>
      <w:r>
        <w:rPr>
          <w:i/>
          <w:spacing w:val="31"/>
          <w:sz w:val="20"/>
        </w:rPr>
        <w:t xml:space="preserve"> </w:t>
      </w:r>
      <w:r>
        <w:rPr>
          <w:i/>
          <w:sz w:val="20"/>
        </w:rPr>
        <w:t>2=</w:t>
      </w:r>
      <w:r>
        <w:rPr>
          <w:i/>
          <w:spacing w:val="33"/>
          <w:sz w:val="20"/>
        </w:rPr>
        <w:t xml:space="preserve"> </w:t>
      </w:r>
      <w:r>
        <w:rPr>
          <w:i/>
          <w:sz w:val="20"/>
        </w:rPr>
        <w:t>mostly</w:t>
      </w:r>
      <w:r>
        <w:rPr>
          <w:i/>
          <w:spacing w:val="33"/>
          <w:sz w:val="20"/>
        </w:rPr>
        <w:t xml:space="preserve"> </w:t>
      </w:r>
      <w:r>
        <w:rPr>
          <w:i/>
          <w:sz w:val="20"/>
        </w:rPr>
        <w:t>disagree,</w:t>
      </w:r>
      <w:r>
        <w:rPr>
          <w:i/>
          <w:spacing w:val="33"/>
          <w:sz w:val="20"/>
        </w:rPr>
        <w:t xml:space="preserve"> </w:t>
      </w:r>
      <w:r>
        <w:rPr>
          <w:i/>
          <w:sz w:val="20"/>
        </w:rPr>
        <w:t>3=</w:t>
      </w:r>
      <w:r>
        <w:rPr>
          <w:i/>
          <w:spacing w:val="33"/>
          <w:sz w:val="20"/>
        </w:rPr>
        <w:t xml:space="preserve"> </w:t>
      </w:r>
      <w:r>
        <w:rPr>
          <w:i/>
          <w:sz w:val="20"/>
        </w:rPr>
        <w:t>partially</w:t>
      </w:r>
      <w:r>
        <w:rPr>
          <w:i/>
          <w:spacing w:val="33"/>
          <w:sz w:val="20"/>
        </w:rPr>
        <w:t xml:space="preserve"> </w:t>
      </w:r>
      <w:r>
        <w:rPr>
          <w:i/>
          <w:sz w:val="20"/>
        </w:rPr>
        <w:t>disagree</w:t>
      </w:r>
      <w:r>
        <w:rPr>
          <w:i/>
          <w:spacing w:val="33"/>
          <w:sz w:val="20"/>
        </w:rPr>
        <w:t xml:space="preserve"> </w:t>
      </w:r>
      <w:r>
        <w:rPr>
          <w:i/>
          <w:sz w:val="20"/>
        </w:rPr>
        <w:t>and</w:t>
      </w:r>
      <w:r>
        <w:rPr>
          <w:i/>
          <w:spacing w:val="32"/>
          <w:sz w:val="20"/>
        </w:rPr>
        <w:t xml:space="preserve"> </w:t>
      </w:r>
      <w:r>
        <w:rPr>
          <w:i/>
          <w:sz w:val="20"/>
        </w:rPr>
        <w:t>partially</w:t>
      </w:r>
      <w:r>
        <w:rPr>
          <w:i/>
          <w:spacing w:val="33"/>
          <w:sz w:val="20"/>
        </w:rPr>
        <w:t xml:space="preserve"> </w:t>
      </w:r>
      <w:r>
        <w:rPr>
          <w:i/>
          <w:sz w:val="20"/>
        </w:rPr>
        <w:t>agree,</w:t>
      </w:r>
      <w:r>
        <w:rPr>
          <w:i/>
          <w:spacing w:val="33"/>
          <w:sz w:val="20"/>
        </w:rPr>
        <w:t xml:space="preserve"> </w:t>
      </w:r>
      <w:r>
        <w:rPr>
          <w:i/>
          <w:sz w:val="20"/>
        </w:rPr>
        <w:t>4=</w:t>
      </w:r>
      <w:r>
        <w:rPr>
          <w:i/>
          <w:spacing w:val="33"/>
          <w:sz w:val="20"/>
        </w:rPr>
        <w:t xml:space="preserve"> </w:t>
      </w:r>
      <w:r>
        <w:rPr>
          <w:i/>
          <w:sz w:val="20"/>
        </w:rPr>
        <w:t>mostly</w:t>
      </w:r>
      <w:r>
        <w:rPr>
          <w:i/>
          <w:spacing w:val="33"/>
          <w:sz w:val="20"/>
        </w:rPr>
        <w:t xml:space="preserve"> </w:t>
      </w:r>
      <w:r>
        <w:rPr>
          <w:i/>
          <w:sz w:val="20"/>
        </w:rPr>
        <w:t>agree, 5= totally agree)</w:t>
      </w:r>
    </w:p>
    <w:p w14:paraId="5E50F13A" w14:textId="77777777" w:rsidR="000B6CDE" w:rsidRDefault="00DF4DC5">
      <w:pPr>
        <w:pStyle w:val="BodyText"/>
        <w:spacing w:before="196"/>
        <w:ind w:left="226"/>
        <w:jc w:val="both"/>
        <w:rPr>
          <w:spacing w:val="-2"/>
        </w:rPr>
      </w:pPr>
      <w:r>
        <w:t>Please</w:t>
      </w:r>
      <w:r>
        <w:rPr>
          <w:spacing w:val="-2"/>
        </w:rPr>
        <w:t xml:space="preserve"> </w:t>
      </w:r>
      <w:r>
        <w:t>explain</w:t>
      </w:r>
      <w:r>
        <w:rPr>
          <w:spacing w:val="-1"/>
        </w:rPr>
        <w:t xml:space="preserve"> </w:t>
      </w:r>
      <w:r>
        <w:t>your</w:t>
      </w:r>
      <w:r>
        <w:rPr>
          <w:spacing w:val="-1"/>
        </w:rPr>
        <w:t xml:space="preserve"> </w:t>
      </w:r>
      <w:r>
        <w:t>replies</w:t>
      </w:r>
      <w:r>
        <w:rPr>
          <w:spacing w:val="-1"/>
        </w:rPr>
        <w:t xml:space="preserve"> </w:t>
      </w:r>
      <w:r>
        <w:t>to</w:t>
      </w:r>
      <w:r>
        <w:rPr>
          <w:spacing w:val="-1"/>
        </w:rPr>
        <w:t xml:space="preserve"> </w:t>
      </w:r>
      <w:r>
        <w:t>questions 4.4.1,</w:t>
      </w:r>
      <w:r>
        <w:rPr>
          <w:spacing w:val="-1"/>
        </w:rPr>
        <w:t xml:space="preserve"> </w:t>
      </w:r>
      <w:r>
        <w:t>4.4.2</w:t>
      </w:r>
      <w:r>
        <w:rPr>
          <w:spacing w:val="-1"/>
        </w:rPr>
        <w:t xml:space="preserve"> </w:t>
      </w:r>
      <w:r>
        <w:t xml:space="preserve">and </w:t>
      </w:r>
      <w:r>
        <w:rPr>
          <w:spacing w:val="-2"/>
        </w:rPr>
        <w:t>4.4.3:</w:t>
      </w:r>
    </w:p>
    <w:p w14:paraId="43035C32" w14:textId="6A9FE9D6" w:rsidR="002A3F7E" w:rsidRPr="004E5EE0" w:rsidRDefault="002A3F7E" w:rsidP="002A3F7E">
      <w:pPr>
        <w:pStyle w:val="BodyText"/>
        <w:spacing w:before="196"/>
        <w:rPr>
          <w:i/>
          <w:spacing w:val="-2"/>
          <w:highlight w:val="yellow"/>
          <w:lang w:val="en-GB"/>
        </w:rPr>
      </w:pPr>
      <w:r w:rsidRPr="004E5EE0">
        <w:rPr>
          <w:i/>
          <w:spacing w:val="-2"/>
          <w:highlight w:val="yellow"/>
          <w:lang w:val="en-GB"/>
        </w:rPr>
        <w:t xml:space="preserve">Products that do not satisfy the criteria of any categories that would be established under the revised SFDR should be prevented from using any sustainability-related claims in marketing communications. </w:t>
      </w:r>
    </w:p>
    <w:p w14:paraId="3491662C" w14:textId="6EED0FA5" w:rsidR="002A3F7E" w:rsidRPr="004E5EE0" w:rsidRDefault="002A3F7E" w:rsidP="002A3F7E">
      <w:pPr>
        <w:pStyle w:val="BodyText"/>
        <w:spacing w:before="196"/>
        <w:rPr>
          <w:i/>
          <w:spacing w:val="-2"/>
          <w:highlight w:val="yellow"/>
          <w:lang w:val="en-GB"/>
        </w:rPr>
      </w:pPr>
      <w:r w:rsidRPr="004E5EE0">
        <w:rPr>
          <w:i/>
          <w:spacing w:val="-2"/>
          <w:highlight w:val="yellow"/>
          <w:lang w:val="en-GB"/>
        </w:rPr>
        <w:t xml:space="preserve">We would also like to highlight that marketing rules are to a significant extent left to the appreciation of national competent authorities, which can have different understandings of what constitutes marketing communications. In that regard, while SFDR should cater for the specificities of national markets, there would be merit in developing additional guidance at ESMA level once the revised SFDR is implemented to ensure consistency in the interpretation of these rules across jurisdictions ; </w:t>
      </w:r>
    </w:p>
    <w:p w14:paraId="7D63324B" w14:textId="64FE2A36" w:rsidR="002A3F7E" w:rsidRPr="004E5EE0" w:rsidRDefault="002A3F7E" w:rsidP="00EF4BD3">
      <w:pPr>
        <w:pStyle w:val="BodyText"/>
        <w:spacing w:before="196"/>
        <w:rPr>
          <w:i/>
          <w:spacing w:val="-2"/>
          <w:lang w:val="en-GB"/>
        </w:rPr>
      </w:pPr>
      <w:r w:rsidRPr="004E5EE0">
        <w:rPr>
          <w:i/>
          <w:spacing w:val="-2"/>
          <w:highlight w:val="yellow"/>
          <w:lang w:val="en-GB"/>
        </w:rPr>
        <w:t>Categories should be determined mainly in accordance with the investment objective. Categorization should be as stringent in terms of disclosure as in terms of investment product name</w:t>
      </w:r>
      <w:r w:rsidR="00713D6B" w:rsidRPr="004E5EE0">
        <w:rPr>
          <w:i/>
          <w:spacing w:val="-2"/>
          <w:highlight w:val="yellow"/>
          <w:lang w:val="en-GB"/>
        </w:rPr>
        <w:t>.</w:t>
      </w:r>
    </w:p>
    <w:p w14:paraId="6243294A" w14:textId="77777777" w:rsidR="000B6CDE" w:rsidRDefault="00DF4DC5">
      <w:pPr>
        <w:pStyle w:val="BodyText"/>
        <w:spacing w:before="5"/>
        <w:rPr>
          <w:sz w:val="5"/>
        </w:rPr>
      </w:pPr>
      <w:r>
        <w:rPr>
          <w:noProof/>
        </w:rPr>
        <mc:AlternateContent>
          <mc:Choice Requires="wps">
            <w:drawing>
              <wp:anchor distT="0" distB="0" distL="0" distR="0" simplePos="0" relativeHeight="251696128" behindDoc="1" locked="0" layoutInCell="1" allowOverlap="1" wp14:anchorId="21F15288" wp14:editId="41F7E267">
                <wp:simplePos x="0" y="0"/>
                <wp:positionH relativeFrom="page">
                  <wp:posOffset>984808</wp:posOffset>
                </wp:positionH>
                <wp:positionV relativeFrom="paragraph">
                  <wp:posOffset>54936</wp:posOffset>
                </wp:positionV>
                <wp:extent cx="5620385" cy="353695"/>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20385" cy="353695"/>
                        </a:xfrm>
                        <a:custGeom>
                          <a:avLst/>
                          <a:gdLst/>
                          <a:ahLst/>
                          <a:cxnLst/>
                          <a:rect l="l" t="t" r="r" b="b"/>
                          <a:pathLst>
                            <a:path w="5620385" h="353695">
                              <a:moveTo>
                                <a:pt x="12179" y="341376"/>
                              </a:moveTo>
                              <a:lnTo>
                                <a:pt x="0" y="341376"/>
                              </a:lnTo>
                              <a:lnTo>
                                <a:pt x="0" y="353555"/>
                              </a:lnTo>
                              <a:lnTo>
                                <a:pt x="12179" y="353555"/>
                              </a:lnTo>
                              <a:lnTo>
                                <a:pt x="12179" y="341376"/>
                              </a:lnTo>
                              <a:close/>
                            </a:path>
                            <a:path w="5620385" h="353695">
                              <a:moveTo>
                                <a:pt x="12179" y="0"/>
                              </a:moveTo>
                              <a:lnTo>
                                <a:pt x="0" y="0"/>
                              </a:lnTo>
                              <a:lnTo>
                                <a:pt x="0" y="12179"/>
                              </a:lnTo>
                              <a:lnTo>
                                <a:pt x="0" y="341363"/>
                              </a:lnTo>
                              <a:lnTo>
                                <a:pt x="12179" y="341363"/>
                              </a:lnTo>
                              <a:lnTo>
                                <a:pt x="12179" y="12179"/>
                              </a:lnTo>
                              <a:lnTo>
                                <a:pt x="12179" y="0"/>
                              </a:lnTo>
                              <a:close/>
                            </a:path>
                            <a:path w="5620385" h="353695">
                              <a:moveTo>
                                <a:pt x="5620207" y="341376"/>
                              </a:moveTo>
                              <a:lnTo>
                                <a:pt x="5614162" y="341376"/>
                              </a:lnTo>
                              <a:lnTo>
                                <a:pt x="12192" y="341376"/>
                              </a:lnTo>
                              <a:lnTo>
                                <a:pt x="12192" y="353555"/>
                              </a:lnTo>
                              <a:lnTo>
                                <a:pt x="5614111" y="353555"/>
                              </a:lnTo>
                              <a:lnTo>
                                <a:pt x="5620207" y="353555"/>
                              </a:lnTo>
                              <a:lnTo>
                                <a:pt x="5620207" y="341376"/>
                              </a:lnTo>
                              <a:close/>
                            </a:path>
                            <a:path w="5620385" h="353695">
                              <a:moveTo>
                                <a:pt x="5620207" y="0"/>
                              </a:moveTo>
                              <a:lnTo>
                                <a:pt x="5614162" y="0"/>
                              </a:lnTo>
                              <a:lnTo>
                                <a:pt x="12192" y="0"/>
                              </a:lnTo>
                              <a:lnTo>
                                <a:pt x="12192" y="12179"/>
                              </a:lnTo>
                              <a:lnTo>
                                <a:pt x="5614111" y="12179"/>
                              </a:lnTo>
                              <a:lnTo>
                                <a:pt x="5614111" y="341363"/>
                              </a:lnTo>
                              <a:lnTo>
                                <a:pt x="5620207" y="341363"/>
                              </a:lnTo>
                              <a:lnTo>
                                <a:pt x="5620207" y="12179"/>
                              </a:lnTo>
                              <a:lnTo>
                                <a:pt x="56202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E09428" id="Graphic 63" o:spid="_x0000_s1026" style="position:absolute;margin-left:77.55pt;margin-top:4.35pt;width:442.55pt;height:27.85pt;z-index:-251620352;visibility:visible;mso-wrap-style:square;mso-wrap-distance-left:0;mso-wrap-distance-top:0;mso-wrap-distance-right:0;mso-wrap-distance-bottom:0;mso-position-horizontal:absolute;mso-position-horizontal-relative:page;mso-position-vertical:absolute;mso-position-vertical-relative:text;v-text-anchor:top" coordsize="5620385,35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" path="m12179,341376l,341376r,12179l12179,353555r,-12179xem12179,l,,,12179,,341363r12179,l12179,12179,12179,xem5620207,341376r-6045,l12192,341376r,12179l5614111,353555r6096,l5620207,341376xem5620207,r-6045,l12192,r,12179l5614111,12179r,329184l5620207,341363r,-329184l5620207,xe" fillcolor="black" stroked="f">
                <v:path arrowok="t"/>
                <w10:wrap type="topAndBottom" anchorx="page"/>
              </v:shape>
            </w:pict>
          </mc:Fallback>
        </mc:AlternateContent>
      </w:r>
    </w:p>
    <w:sectPr w:rsidR="000B6CDE" w:rsidSect="00EF4BD3">
      <w:pgSz w:w="11910" w:h="16840"/>
      <w:pgMar w:top="1440" w:right="1440" w:bottom="1440" w:left="1440" w:header="0" w:footer="99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C6512" w14:textId="77777777" w:rsidR="00594506" w:rsidRDefault="00594506">
      <w:r>
        <w:separator/>
      </w:r>
    </w:p>
  </w:endnote>
  <w:endnote w:type="continuationSeparator" w:id="0">
    <w:p w14:paraId="5799DF11" w14:textId="77777777" w:rsidR="00594506" w:rsidRDefault="0059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Adobe Clean DC">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3393" w14:textId="77777777" w:rsidR="000B6CDE" w:rsidRDefault="00DF4DC5">
    <w:pPr>
      <w:pStyle w:val="BodyText"/>
      <w:spacing w:line="14" w:lineRule="auto"/>
      <w:rPr>
        <w:sz w:val="16"/>
      </w:rPr>
    </w:pPr>
    <w:r>
      <w:rPr>
        <w:noProof/>
      </w:rPr>
      <mc:AlternateContent>
        <mc:Choice Requires="wps">
          <w:drawing>
            <wp:anchor distT="0" distB="0" distL="0" distR="0" simplePos="0" relativeHeight="251656704" behindDoc="1" locked="0" layoutInCell="1" allowOverlap="1" wp14:anchorId="698C3AE8" wp14:editId="43BCC9F8">
              <wp:simplePos x="0" y="0"/>
              <wp:positionH relativeFrom="page">
                <wp:posOffset>3658489</wp:posOffset>
              </wp:positionH>
              <wp:positionV relativeFrom="page">
                <wp:posOffset>9883160</wp:posOffset>
              </wp:positionV>
              <wp:extent cx="201930"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30" cy="139700"/>
                      </a:xfrm>
                      <a:prstGeom prst="rect">
                        <a:avLst/>
                      </a:prstGeom>
                    </wps:spPr>
                    <wps:txbx>
                      <w:txbxContent>
                        <w:p w14:paraId="13E9378B" w14:textId="77777777" w:rsidR="000B6CDE" w:rsidRDefault="00DF4DC5">
                          <w:pPr>
                            <w:spacing w:before="15"/>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15</w:t>
                          </w:r>
                          <w:r>
                            <w:rPr>
                              <w:rFonts w:ascii="Arial MT"/>
                              <w:spacing w:val="-5"/>
                              <w:sz w:val="16"/>
                            </w:rPr>
                            <w:fldChar w:fldCharType="end"/>
                          </w:r>
                        </w:p>
                      </w:txbxContent>
                    </wps:txbx>
                    <wps:bodyPr wrap="square" lIns="0" tIns="0" rIns="0" bIns="0" rtlCol="0">
                      <a:noAutofit/>
                    </wps:bodyPr>
                  </wps:wsp>
                </a:graphicData>
              </a:graphic>
            </wp:anchor>
          </w:drawing>
        </mc:Choice>
        <mc:Fallback>
          <w:pict>
            <v:shapetype w14:anchorId="698C3AE8" id="_x0000_t202" coordsize="21600,21600" o:spt="202" path="m,l,21600r21600,l21600,xe">
              <v:stroke joinstyle="miter"/>
              <v:path gradientshapeok="t" o:connecttype="rect"/>
            </v:shapetype>
            <v:shape id="Textbox 3" o:spid="_x0000_s1027" type="#_x0000_t202" style="position:absolute;margin-left:288.05pt;margin-top:778.2pt;width:15.9pt;height:11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" filled="f" stroked="f">
              <v:textbox inset="0,0,0,0">
                <w:txbxContent>
                  <w:p w14:paraId="13E9378B" w14:textId="77777777" w:rsidR="000B6CDE" w:rsidRDefault="00DF4DC5">
                    <w:pPr>
                      <w:spacing w:before="15"/>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15</w:t>
                    </w:r>
                    <w:r>
                      <w:rPr>
                        <w:rFonts w:ascii="Arial MT"/>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A0D5" w14:textId="77777777" w:rsidR="000B6CDE" w:rsidRDefault="00DF4DC5">
    <w:pPr>
      <w:pStyle w:val="BodyText"/>
      <w:spacing w:line="14" w:lineRule="auto"/>
      <w:rPr>
        <w:sz w:val="14"/>
      </w:rPr>
    </w:pPr>
    <w:r>
      <w:rPr>
        <w:noProof/>
      </w:rPr>
      <mc:AlternateContent>
        <mc:Choice Requires="wps">
          <w:drawing>
            <wp:anchor distT="0" distB="0" distL="0" distR="0" simplePos="0" relativeHeight="251658752" behindDoc="1" locked="0" layoutInCell="1" allowOverlap="1" wp14:anchorId="3C9D1A51" wp14:editId="72076C7D">
              <wp:simplePos x="0" y="0"/>
              <wp:positionH relativeFrom="page">
                <wp:posOffset>3658489</wp:posOffset>
              </wp:positionH>
              <wp:positionV relativeFrom="page">
                <wp:posOffset>9883160</wp:posOffset>
              </wp:positionV>
              <wp:extent cx="201930" cy="13970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30" cy="139700"/>
                      </a:xfrm>
                      <a:prstGeom prst="rect">
                        <a:avLst/>
                      </a:prstGeom>
                    </wps:spPr>
                    <wps:txbx>
                      <w:txbxContent>
                        <w:p w14:paraId="4AE4A7D3" w14:textId="77777777" w:rsidR="000B6CDE" w:rsidRDefault="00DF4DC5">
                          <w:pPr>
                            <w:spacing w:before="15"/>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24</w:t>
                          </w:r>
                          <w:r>
                            <w:rPr>
                              <w:rFonts w:ascii="Arial MT"/>
                              <w:spacing w:val="-5"/>
                              <w:sz w:val="16"/>
                            </w:rPr>
                            <w:fldChar w:fldCharType="end"/>
                          </w:r>
                        </w:p>
                      </w:txbxContent>
                    </wps:txbx>
                    <wps:bodyPr wrap="square" lIns="0" tIns="0" rIns="0" bIns="0" rtlCol="0">
                      <a:noAutofit/>
                    </wps:bodyPr>
                  </wps:wsp>
                </a:graphicData>
              </a:graphic>
            </wp:anchor>
          </w:drawing>
        </mc:Choice>
        <mc:Fallback>
          <w:pict>
            <v:shapetype w14:anchorId="3C9D1A51" id="_x0000_t202" coordsize="21600,21600" o:spt="202" path="m,l,21600r21600,l21600,xe">
              <v:stroke joinstyle="miter"/>
              <v:path gradientshapeok="t" o:connecttype="rect"/>
            </v:shapetype>
            <v:shape id="Textbox 15" o:spid="_x0000_s1028" type="#_x0000_t202" style="position:absolute;margin-left:288.05pt;margin-top:778.2pt;width:15.9pt;height:11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" filled="f" stroked="f">
              <v:textbox inset="0,0,0,0">
                <w:txbxContent>
                  <w:p w14:paraId="4AE4A7D3" w14:textId="77777777" w:rsidR="000B6CDE" w:rsidRDefault="00DF4DC5">
                    <w:pPr>
                      <w:spacing w:before="15"/>
                      <w:ind w:left="6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24</w:t>
                    </w:r>
                    <w:r>
                      <w:rPr>
                        <w:rFonts w:ascii="Arial MT"/>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0ADB8" w14:textId="77777777" w:rsidR="00594506" w:rsidRDefault="00594506">
      <w:r>
        <w:separator/>
      </w:r>
    </w:p>
  </w:footnote>
  <w:footnote w:type="continuationSeparator" w:id="0">
    <w:p w14:paraId="3B83E33B" w14:textId="77777777" w:rsidR="00594506" w:rsidRDefault="00594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060AC"/>
    <w:multiLevelType w:val="hybridMultilevel"/>
    <w:tmpl w:val="67546894"/>
    <w:lvl w:ilvl="0" w:tplc="D212A752">
      <w:numFmt w:val="bullet"/>
      <w:lvlText w:val="-"/>
      <w:lvlJc w:val="left"/>
      <w:pPr>
        <w:ind w:left="586" w:hanging="360"/>
      </w:pPr>
      <w:rPr>
        <w:rFonts w:ascii="Times New Roman" w:eastAsia="Times New Roman" w:hAnsi="Times New Roman" w:cs="Times New Roman" w:hint="default"/>
      </w:rPr>
    </w:lvl>
    <w:lvl w:ilvl="1" w:tplc="040C0003">
      <w:start w:val="1"/>
      <w:numFmt w:val="bullet"/>
      <w:lvlText w:val="o"/>
      <w:lvlJc w:val="left"/>
      <w:pPr>
        <w:ind w:left="1306" w:hanging="360"/>
      </w:pPr>
      <w:rPr>
        <w:rFonts w:ascii="Courier New" w:hAnsi="Courier New" w:cs="Courier New" w:hint="default"/>
      </w:rPr>
    </w:lvl>
    <w:lvl w:ilvl="2" w:tplc="040C0005" w:tentative="1">
      <w:start w:val="1"/>
      <w:numFmt w:val="bullet"/>
      <w:lvlText w:val=""/>
      <w:lvlJc w:val="left"/>
      <w:pPr>
        <w:ind w:left="2026" w:hanging="360"/>
      </w:pPr>
      <w:rPr>
        <w:rFonts w:ascii="Wingdings" w:hAnsi="Wingdings" w:hint="default"/>
      </w:rPr>
    </w:lvl>
    <w:lvl w:ilvl="3" w:tplc="040C0001" w:tentative="1">
      <w:start w:val="1"/>
      <w:numFmt w:val="bullet"/>
      <w:lvlText w:val=""/>
      <w:lvlJc w:val="left"/>
      <w:pPr>
        <w:ind w:left="2746" w:hanging="360"/>
      </w:pPr>
      <w:rPr>
        <w:rFonts w:ascii="Symbol" w:hAnsi="Symbol" w:hint="default"/>
      </w:rPr>
    </w:lvl>
    <w:lvl w:ilvl="4" w:tplc="040C0003">
      <w:start w:val="1"/>
      <w:numFmt w:val="bullet"/>
      <w:lvlText w:val="o"/>
      <w:lvlJc w:val="left"/>
      <w:pPr>
        <w:ind w:left="3466" w:hanging="360"/>
      </w:pPr>
      <w:rPr>
        <w:rFonts w:ascii="Courier New" w:hAnsi="Courier New" w:cs="Courier New" w:hint="default"/>
      </w:rPr>
    </w:lvl>
    <w:lvl w:ilvl="5" w:tplc="040C0005" w:tentative="1">
      <w:start w:val="1"/>
      <w:numFmt w:val="bullet"/>
      <w:lvlText w:val=""/>
      <w:lvlJc w:val="left"/>
      <w:pPr>
        <w:ind w:left="4186" w:hanging="360"/>
      </w:pPr>
      <w:rPr>
        <w:rFonts w:ascii="Wingdings" w:hAnsi="Wingdings" w:hint="default"/>
      </w:rPr>
    </w:lvl>
    <w:lvl w:ilvl="6" w:tplc="040C0001" w:tentative="1">
      <w:start w:val="1"/>
      <w:numFmt w:val="bullet"/>
      <w:lvlText w:val=""/>
      <w:lvlJc w:val="left"/>
      <w:pPr>
        <w:ind w:left="4906" w:hanging="360"/>
      </w:pPr>
      <w:rPr>
        <w:rFonts w:ascii="Symbol" w:hAnsi="Symbol" w:hint="default"/>
      </w:rPr>
    </w:lvl>
    <w:lvl w:ilvl="7" w:tplc="040C0003" w:tentative="1">
      <w:start w:val="1"/>
      <w:numFmt w:val="bullet"/>
      <w:lvlText w:val="o"/>
      <w:lvlJc w:val="left"/>
      <w:pPr>
        <w:ind w:left="5626" w:hanging="360"/>
      </w:pPr>
      <w:rPr>
        <w:rFonts w:ascii="Courier New" w:hAnsi="Courier New" w:cs="Courier New" w:hint="default"/>
      </w:rPr>
    </w:lvl>
    <w:lvl w:ilvl="8" w:tplc="040C0005" w:tentative="1">
      <w:start w:val="1"/>
      <w:numFmt w:val="bullet"/>
      <w:lvlText w:val=""/>
      <w:lvlJc w:val="left"/>
      <w:pPr>
        <w:ind w:left="6346" w:hanging="360"/>
      </w:pPr>
      <w:rPr>
        <w:rFonts w:ascii="Wingdings" w:hAnsi="Wingdings" w:hint="default"/>
      </w:rPr>
    </w:lvl>
  </w:abstractNum>
  <w:abstractNum w:abstractNumId="1" w15:restartNumberingAfterBreak="0">
    <w:nsid w:val="155B07A9"/>
    <w:multiLevelType w:val="hybridMultilevel"/>
    <w:tmpl w:val="32CAB820"/>
    <w:lvl w:ilvl="0" w:tplc="2892EB08">
      <w:numFmt w:val="bullet"/>
      <w:lvlText w:val=""/>
      <w:lvlJc w:val="left"/>
      <w:pPr>
        <w:ind w:left="946" w:hanging="360"/>
      </w:pPr>
      <w:rPr>
        <w:rFonts w:ascii="Symbol" w:eastAsia="Symbol" w:hAnsi="Symbol" w:cs="Symbol" w:hint="default"/>
        <w:spacing w:val="0"/>
        <w:w w:val="100"/>
        <w:lang w:val="en-US" w:eastAsia="en-US" w:bidi="ar-SA"/>
      </w:rPr>
    </w:lvl>
    <w:lvl w:ilvl="1" w:tplc="476C5AC4">
      <w:numFmt w:val="bullet"/>
      <w:lvlText w:val="•"/>
      <w:lvlJc w:val="left"/>
      <w:pPr>
        <w:ind w:left="1876" w:hanging="360"/>
      </w:pPr>
      <w:rPr>
        <w:rFonts w:hint="default"/>
        <w:lang w:val="en-US" w:eastAsia="en-US" w:bidi="ar-SA"/>
      </w:rPr>
    </w:lvl>
    <w:lvl w:ilvl="2" w:tplc="793EDDDE">
      <w:numFmt w:val="bullet"/>
      <w:lvlText w:val="•"/>
      <w:lvlJc w:val="left"/>
      <w:pPr>
        <w:ind w:left="2813" w:hanging="360"/>
      </w:pPr>
      <w:rPr>
        <w:rFonts w:hint="default"/>
        <w:lang w:val="en-US" w:eastAsia="en-US" w:bidi="ar-SA"/>
      </w:rPr>
    </w:lvl>
    <w:lvl w:ilvl="3" w:tplc="16AAC444">
      <w:numFmt w:val="bullet"/>
      <w:lvlText w:val="•"/>
      <w:lvlJc w:val="left"/>
      <w:pPr>
        <w:ind w:left="3749" w:hanging="360"/>
      </w:pPr>
      <w:rPr>
        <w:rFonts w:hint="default"/>
        <w:lang w:val="en-US" w:eastAsia="en-US" w:bidi="ar-SA"/>
      </w:rPr>
    </w:lvl>
    <w:lvl w:ilvl="4" w:tplc="FA6468C6">
      <w:numFmt w:val="bullet"/>
      <w:lvlText w:val="•"/>
      <w:lvlJc w:val="left"/>
      <w:pPr>
        <w:ind w:left="4686" w:hanging="360"/>
      </w:pPr>
      <w:rPr>
        <w:rFonts w:hint="default"/>
        <w:lang w:val="en-US" w:eastAsia="en-US" w:bidi="ar-SA"/>
      </w:rPr>
    </w:lvl>
    <w:lvl w:ilvl="5" w:tplc="CADA8B7A">
      <w:numFmt w:val="bullet"/>
      <w:lvlText w:val="•"/>
      <w:lvlJc w:val="left"/>
      <w:pPr>
        <w:ind w:left="5623" w:hanging="360"/>
      </w:pPr>
      <w:rPr>
        <w:rFonts w:hint="default"/>
        <w:lang w:val="en-US" w:eastAsia="en-US" w:bidi="ar-SA"/>
      </w:rPr>
    </w:lvl>
    <w:lvl w:ilvl="6" w:tplc="63AADDDE">
      <w:numFmt w:val="bullet"/>
      <w:lvlText w:val="•"/>
      <w:lvlJc w:val="left"/>
      <w:pPr>
        <w:ind w:left="6559" w:hanging="360"/>
      </w:pPr>
      <w:rPr>
        <w:rFonts w:hint="default"/>
        <w:lang w:val="en-US" w:eastAsia="en-US" w:bidi="ar-SA"/>
      </w:rPr>
    </w:lvl>
    <w:lvl w:ilvl="7" w:tplc="258A6CA2">
      <w:numFmt w:val="bullet"/>
      <w:lvlText w:val="•"/>
      <w:lvlJc w:val="left"/>
      <w:pPr>
        <w:ind w:left="7496" w:hanging="360"/>
      </w:pPr>
      <w:rPr>
        <w:rFonts w:hint="default"/>
        <w:lang w:val="en-US" w:eastAsia="en-US" w:bidi="ar-SA"/>
      </w:rPr>
    </w:lvl>
    <w:lvl w:ilvl="8" w:tplc="E3666D38">
      <w:numFmt w:val="bullet"/>
      <w:lvlText w:val="•"/>
      <w:lvlJc w:val="left"/>
      <w:pPr>
        <w:ind w:left="8433" w:hanging="360"/>
      </w:pPr>
      <w:rPr>
        <w:rFonts w:hint="default"/>
        <w:lang w:val="en-US" w:eastAsia="en-US" w:bidi="ar-SA"/>
      </w:rPr>
    </w:lvl>
  </w:abstractNum>
  <w:abstractNum w:abstractNumId="2" w15:restartNumberingAfterBreak="0">
    <w:nsid w:val="2EF22B30"/>
    <w:multiLevelType w:val="hybridMultilevel"/>
    <w:tmpl w:val="1E589490"/>
    <w:lvl w:ilvl="0" w:tplc="EF705B78">
      <w:start w:val="1"/>
      <w:numFmt w:val="decimal"/>
      <w:lvlText w:val="%1."/>
      <w:lvlJc w:val="left"/>
      <w:pPr>
        <w:ind w:left="1306" w:hanging="720"/>
      </w:pPr>
      <w:rPr>
        <w:rFonts w:ascii="Times New Roman" w:eastAsia="Times New Roman" w:hAnsi="Times New Roman" w:cs="Times New Roman" w:hint="default"/>
        <w:b/>
        <w:bCs/>
        <w:i/>
        <w:iCs/>
        <w:spacing w:val="0"/>
        <w:w w:val="100"/>
        <w:sz w:val="24"/>
        <w:szCs w:val="24"/>
        <w:lang w:val="en-US" w:eastAsia="en-US" w:bidi="ar-SA"/>
      </w:rPr>
    </w:lvl>
    <w:lvl w:ilvl="1" w:tplc="5DD62D08">
      <w:numFmt w:val="bullet"/>
      <w:lvlText w:val="•"/>
      <w:lvlJc w:val="left"/>
      <w:pPr>
        <w:ind w:left="2200" w:hanging="720"/>
      </w:pPr>
      <w:rPr>
        <w:rFonts w:hint="default"/>
        <w:lang w:val="en-US" w:eastAsia="en-US" w:bidi="ar-SA"/>
      </w:rPr>
    </w:lvl>
    <w:lvl w:ilvl="2" w:tplc="E99A5EBE">
      <w:numFmt w:val="bullet"/>
      <w:lvlText w:val="•"/>
      <w:lvlJc w:val="left"/>
      <w:pPr>
        <w:ind w:left="3101" w:hanging="720"/>
      </w:pPr>
      <w:rPr>
        <w:rFonts w:hint="default"/>
        <w:lang w:val="en-US" w:eastAsia="en-US" w:bidi="ar-SA"/>
      </w:rPr>
    </w:lvl>
    <w:lvl w:ilvl="3" w:tplc="224C02CE">
      <w:numFmt w:val="bullet"/>
      <w:lvlText w:val="•"/>
      <w:lvlJc w:val="left"/>
      <w:pPr>
        <w:ind w:left="4001" w:hanging="720"/>
      </w:pPr>
      <w:rPr>
        <w:rFonts w:hint="default"/>
        <w:lang w:val="en-US" w:eastAsia="en-US" w:bidi="ar-SA"/>
      </w:rPr>
    </w:lvl>
    <w:lvl w:ilvl="4" w:tplc="13560632">
      <w:numFmt w:val="bullet"/>
      <w:lvlText w:val="•"/>
      <w:lvlJc w:val="left"/>
      <w:pPr>
        <w:ind w:left="4902" w:hanging="720"/>
      </w:pPr>
      <w:rPr>
        <w:rFonts w:hint="default"/>
        <w:lang w:val="en-US" w:eastAsia="en-US" w:bidi="ar-SA"/>
      </w:rPr>
    </w:lvl>
    <w:lvl w:ilvl="5" w:tplc="ED2C3518">
      <w:numFmt w:val="bullet"/>
      <w:lvlText w:val="•"/>
      <w:lvlJc w:val="left"/>
      <w:pPr>
        <w:ind w:left="5803" w:hanging="720"/>
      </w:pPr>
      <w:rPr>
        <w:rFonts w:hint="default"/>
        <w:lang w:val="en-US" w:eastAsia="en-US" w:bidi="ar-SA"/>
      </w:rPr>
    </w:lvl>
    <w:lvl w:ilvl="6" w:tplc="6A6C23E2">
      <w:numFmt w:val="bullet"/>
      <w:lvlText w:val="•"/>
      <w:lvlJc w:val="left"/>
      <w:pPr>
        <w:ind w:left="6703" w:hanging="720"/>
      </w:pPr>
      <w:rPr>
        <w:rFonts w:hint="default"/>
        <w:lang w:val="en-US" w:eastAsia="en-US" w:bidi="ar-SA"/>
      </w:rPr>
    </w:lvl>
    <w:lvl w:ilvl="7" w:tplc="0EF4EFEC">
      <w:numFmt w:val="bullet"/>
      <w:lvlText w:val="•"/>
      <w:lvlJc w:val="left"/>
      <w:pPr>
        <w:ind w:left="7604" w:hanging="720"/>
      </w:pPr>
      <w:rPr>
        <w:rFonts w:hint="default"/>
        <w:lang w:val="en-US" w:eastAsia="en-US" w:bidi="ar-SA"/>
      </w:rPr>
    </w:lvl>
    <w:lvl w:ilvl="8" w:tplc="BB38C498">
      <w:numFmt w:val="bullet"/>
      <w:lvlText w:val="•"/>
      <w:lvlJc w:val="left"/>
      <w:pPr>
        <w:ind w:left="8505" w:hanging="720"/>
      </w:pPr>
      <w:rPr>
        <w:rFonts w:hint="default"/>
        <w:lang w:val="en-US" w:eastAsia="en-US" w:bidi="ar-SA"/>
      </w:rPr>
    </w:lvl>
  </w:abstractNum>
  <w:abstractNum w:abstractNumId="3" w15:restartNumberingAfterBreak="0">
    <w:nsid w:val="44CC1A49"/>
    <w:multiLevelType w:val="hybridMultilevel"/>
    <w:tmpl w:val="62CA3F12"/>
    <w:lvl w:ilvl="0" w:tplc="A76C4A94">
      <w:start w:val="3"/>
      <w:numFmt w:val="decimal"/>
      <w:lvlText w:val="%1"/>
      <w:lvlJc w:val="left"/>
      <w:pPr>
        <w:ind w:left="586" w:hanging="360"/>
      </w:pPr>
      <w:rPr>
        <w:rFonts w:hint="default"/>
      </w:rPr>
    </w:lvl>
    <w:lvl w:ilvl="1" w:tplc="040C0019" w:tentative="1">
      <w:start w:val="1"/>
      <w:numFmt w:val="lowerLetter"/>
      <w:lvlText w:val="%2."/>
      <w:lvlJc w:val="left"/>
      <w:pPr>
        <w:ind w:left="1306" w:hanging="360"/>
      </w:pPr>
    </w:lvl>
    <w:lvl w:ilvl="2" w:tplc="040C001B" w:tentative="1">
      <w:start w:val="1"/>
      <w:numFmt w:val="lowerRoman"/>
      <w:lvlText w:val="%3."/>
      <w:lvlJc w:val="right"/>
      <w:pPr>
        <w:ind w:left="2026" w:hanging="180"/>
      </w:pPr>
    </w:lvl>
    <w:lvl w:ilvl="3" w:tplc="040C000F" w:tentative="1">
      <w:start w:val="1"/>
      <w:numFmt w:val="decimal"/>
      <w:lvlText w:val="%4."/>
      <w:lvlJc w:val="left"/>
      <w:pPr>
        <w:ind w:left="2746" w:hanging="360"/>
      </w:pPr>
    </w:lvl>
    <w:lvl w:ilvl="4" w:tplc="040C0019" w:tentative="1">
      <w:start w:val="1"/>
      <w:numFmt w:val="lowerLetter"/>
      <w:lvlText w:val="%5."/>
      <w:lvlJc w:val="left"/>
      <w:pPr>
        <w:ind w:left="3466" w:hanging="360"/>
      </w:pPr>
    </w:lvl>
    <w:lvl w:ilvl="5" w:tplc="040C001B" w:tentative="1">
      <w:start w:val="1"/>
      <w:numFmt w:val="lowerRoman"/>
      <w:lvlText w:val="%6."/>
      <w:lvlJc w:val="right"/>
      <w:pPr>
        <w:ind w:left="4186" w:hanging="180"/>
      </w:pPr>
    </w:lvl>
    <w:lvl w:ilvl="6" w:tplc="040C000F" w:tentative="1">
      <w:start w:val="1"/>
      <w:numFmt w:val="decimal"/>
      <w:lvlText w:val="%7."/>
      <w:lvlJc w:val="left"/>
      <w:pPr>
        <w:ind w:left="4906" w:hanging="360"/>
      </w:pPr>
    </w:lvl>
    <w:lvl w:ilvl="7" w:tplc="040C0019" w:tentative="1">
      <w:start w:val="1"/>
      <w:numFmt w:val="lowerLetter"/>
      <w:lvlText w:val="%8."/>
      <w:lvlJc w:val="left"/>
      <w:pPr>
        <w:ind w:left="5626" w:hanging="360"/>
      </w:pPr>
    </w:lvl>
    <w:lvl w:ilvl="8" w:tplc="040C001B" w:tentative="1">
      <w:start w:val="1"/>
      <w:numFmt w:val="lowerRoman"/>
      <w:lvlText w:val="%9."/>
      <w:lvlJc w:val="right"/>
      <w:pPr>
        <w:ind w:left="6346" w:hanging="180"/>
      </w:pPr>
    </w:lvl>
  </w:abstractNum>
  <w:abstractNum w:abstractNumId="4" w15:restartNumberingAfterBreak="0">
    <w:nsid w:val="59E14EDA"/>
    <w:multiLevelType w:val="hybridMultilevel"/>
    <w:tmpl w:val="A22034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2E65332"/>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7911669B"/>
    <w:multiLevelType w:val="hybridMultilevel"/>
    <w:tmpl w:val="EC7C17FC"/>
    <w:lvl w:ilvl="0" w:tplc="6F429FCC">
      <w:start w:val="1"/>
      <w:numFmt w:val="decimal"/>
      <w:lvlText w:val="%1-"/>
      <w:lvlJc w:val="left"/>
      <w:pPr>
        <w:ind w:left="586" w:hanging="360"/>
      </w:pPr>
      <w:rPr>
        <w:rFonts w:hint="default"/>
      </w:rPr>
    </w:lvl>
    <w:lvl w:ilvl="1" w:tplc="20000019" w:tentative="1">
      <w:start w:val="1"/>
      <w:numFmt w:val="lowerLetter"/>
      <w:lvlText w:val="%2."/>
      <w:lvlJc w:val="left"/>
      <w:pPr>
        <w:ind w:left="1306" w:hanging="360"/>
      </w:pPr>
    </w:lvl>
    <w:lvl w:ilvl="2" w:tplc="2000001B" w:tentative="1">
      <w:start w:val="1"/>
      <w:numFmt w:val="lowerRoman"/>
      <w:lvlText w:val="%3."/>
      <w:lvlJc w:val="right"/>
      <w:pPr>
        <w:ind w:left="2026" w:hanging="180"/>
      </w:pPr>
    </w:lvl>
    <w:lvl w:ilvl="3" w:tplc="2000000F" w:tentative="1">
      <w:start w:val="1"/>
      <w:numFmt w:val="decimal"/>
      <w:lvlText w:val="%4."/>
      <w:lvlJc w:val="left"/>
      <w:pPr>
        <w:ind w:left="2746" w:hanging="360"/>
      </w:pPr>
    </w:lvl>
    <w:lvl w:ilvl="4" w:tplc="20000019" w:tentative="1">
      <w:start w:val="1"/>
      <w:numFmt w:val="lowerLetter"/>
      <w:lvlText w:val="%5."/>
      <w:lvlJc w:val="left"/>
      <w:pPr>
        <w:ind w:left="3466" w:hanging="360"/>
      </w:pPr>
    </w:lvl>
    <w:lvl w:ilvl="5" w:tplc="2000001B" w:tentative="1">
      <w:start w:val="1"/>
      <w:numFmt w:val="lowerRoman"/>
      <w:lvlText w:val="%6."/>
      <w:lvlJc w:val="right"/>
      <w:pPr>
        <w:ind w:left="4186" w:hanging="180"/>
      </w:pPr>
    </w:lvl>
    <w:lvl w:ilvl="6" w:tplc="2000000F" w:tentative="1">
      <w:start w:val="1"/>
      <w:numFmt w:val="decimal"/>
      <w:lvlText w:val="%7."/>
      <w:lvlJc w:val="left"/>
      <w:pPr>
        <w:ind w:left="4906" w:hanging="360"/>
      </w:pPr>
    </w:lvl>
    <w:lvl w:ilvl="7" w:tplc="20000019" w:tentative="1">
      <w:start w:val="1"/>
      <w:numFmt w:val="lowerLetter"/>
      <w:lvlText w:val="%8."/>
      <w:lvlJc w:val="left"/>
      <w:pPr>
        <w:ind w:left="5626" w:hanging="360"/>
      </w:pPr>
    </w:lvl>
    <w:lvl w:ilvl="8" w:tplc="2000001B" w:tentative="1">
      <w:start w:val="1"/>
      <w:numFmt w:val="lowerRoman"/>
      <w:lvlText w:val="%9."/>
      <w:lvlJc w:val="right"/>
      <w:pPr>
        <w:ind w:left="6346" w:hanging="180"/>
      </w:pPr>
    </w:lvl>
  </w:abstractNum>
  <w:abstractNum w:abstractNumId="7" w15:restartNumberingAfterBreak="0">
    <w:nsid w:val="7AD930A4"/>
    <w:multiLevelType w:val="multilevel"/>
    <w:tmpl w:val="B540D068"/>
    <w:lvl w:ilvl="0">
      <w:start w:val="1"/>
      <w:numFmt w:val="decimal"/>
      <w:lvlText w:val="%1."/>
      <w:lvlJc w:val="left"/>
      <w:pPr>
        <w:ind w:left="709" w:hanging="483"/>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06" w:hanging="600"/>
      </w:pPr>
      <w:rPr>
        <w:rFonts w:ascii="Times New Roman" w:eastAsia="Times New Roman" w:hAnsi="Times New Roman" w:cs="Times New Roman" w:hint="default"/>
        <w:b/>
        <w:bCs/>
        <w:i w:val="0"/>
        <w:iCs w:val="0"/>
        <w:spacing w:val="0"/>
        <w:w w:val="100"/>
        <w:sz w:val="24"/>
        <w:szCs w:val="24"/>
        <w:lang w:val="en-US" w:eastAsia="en-US" w:bidi="ar-SA"/>
      </w:rPr>
    </w:lvl>
    <w:lvl w:ilvl="2">
      <w:numFmt w:val="bullet"/>
      <w:lvlText w:val="•"/>
      <w:lvlJc w:val="left"/>
      <w:pPr>
        <w:ind w:left="1420" w:hanging="600"/>
      </w:pPr>
      <w:rPr>
        <w:rFonts w:hint="default"/>
        <w:lang w:val="en-US" w:eastAsia="en-US" w:bidi="ar-SA"/>
      </w:rPr>
    </w:lvl>
    <w:lvl w:ilvl="3">
      <w:numFmt w:val="bullet"/>
      <w:lvlText w:val="•"/>
      <w:lvlJc w:val="left"/>
      <w:pPr>
        <w:ind w:left="2530" w:hanging="600"/>
      </w:pPr>
      <w:rPr>
        <w:rFonts w:hint="default"/>
        <w:lang w:val="en-US" w:eastAsia="en-US" w:bidi="ar-SA"/>
      </w:rPr>
    </w:lvl>
    <w:lvl w:ilvl="4">
      <w:numFmt w:val="bullet"/>
      <w:lvlText w:val="•"/>
      <w:lvlJc w:val="left"/>
      <w:pPr>
        <w:ind w:left="3641" w:hanging="600"/>
      </w:pPr>
      <w:rPr>
        <w:rFonts w:hint="default"/>
        <w:lang w:val="en-US" w:eastAsia="en-US" w:bidi="ar-SA"/>
      </w:rPr>
    </w:lvl>
    <w:lvl w:ilvl="5">
      <w:numFmt w:val="bullet"/>
      <w:lvlText w:val="•"/>
      <w:lvlJc w:val="left"/>
      <w:pPr>
        <w:ind w:left="4752" w:hanging="600"/>
      </w:pPr>
      <w:rPr>
        <w:rFonts w:hint="default"/>
        <w:lang w:val="en-US" w:eastAsia="en-US" w:bidi="ar-SA"/>
      </w:rPr>
    </w:lvl>
    <w:lvl w:ilvl="6">
      <w:numFmt w:val="bullet"/>
      <w:lvlText w:val="•"/>
      <w:lvlJc w:val="left"/>
      <w:pPr>
        <w:ind w:left="5863" w:hanging="600"/>
      </w:pPr>
      <w:rPr>
        <w:rFonts w:hint="default"/>
        <w:lang w:val="en-US" w:eastAsia="en-US" w:bidi="ar-SA"/>
      </w:rPr>
    </w:lvl>
    <w:lvl w:ilvl="7">
      <w:numFmt w:val="bullet"/>
      <w:lvlText w:val="•"/>
      <w:lvlJc w:val="left"/>
      <w:pPr>
        <w:ind w:left="6974" w:hanging="600"/>
      </w:pPr>
      <w:rPr>
        <w:rFonts w:hint="default"/>
        <w:lang w:val="en-US" w:eastAsia="en-US" w:bidi="ar-SA"/>
      </w:rPr>
    </w:lvl>
    <w:lvl w:ilvl="8">
      <w:numFmt w:val="bullet"/>
      <w:lvlText w:val="•"/>
      <w:lvlJc w:val="left"/>
      <w:pPr>
        <w:ind w:left="8084" w:hanging="600"/>
      </w:pPr>
      <w:rPr>
        <w:rFonts w:hint="default"/>
        <w:lang w:val="en-US" w:eastAsia="en-US" w:bidi="ar-SA"/>
      </w:rPr>
    </w:lvl>
  </w:abstractNum>
  <w:num w:numId="1" w16cid:durableId="217254611">
    <w:abstractNumId w:val="1"/>
  </w:num>
  <w:num w:numId="2" w16cid:durableId="428501939">
    <w:abstractNumId w:val="7"/>
  </w:num>
  <w:num w:numId="3" w16cid:durableId="92750995">
    <w:abstractNumId w:val="2"/>
  </w:num>
  <w:num w:numId="4" w16cid:durableId="1642421015">
    <w:abstractNumId w:val="0"/>
  </w:num>
  <w:num w:numId="5" w16cid:durableId="465124163">
    <w:abstractNumId w:val="6"/>
  </w:num>
  <w:num w:numId="6" w16cid:durableId="1430394885">
    <w:abstractNumId w:val="3"/>
  </w:num>
  <w:num w:numId="7" w16cid:durableId="11037323">
    <w:abstractNumId w:val="4"/>
  </w:num>
  <w:num w:numId="8" w16cid:durableId="5539328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CDE"/>
    <w:rsid w:val="00013484"/>
    <w:rsid w:val="00020C22"/>
    <w:rsid w:val="00027B23"/>
    <w:rsid w:val="0003016B"/>
    <w:rsid w:val="00030328"/>
    <w:rsid w:val="00043500"/>
    <w:rsid w:val="00045E16"/>
    <w:rsid w:val="00047E2C"/>
    <w:rsid w:val="00056A84"/>
    <w:rsid w:val="00056C4A"/>
    <w:rsid w:val="0007248C"/>
    <w:rsid w:val="00076204"/>
    <w:rsid w:val="00080BF1"/>
    <w:rsid w:val="00082D01"/>
    <w:rsid w:val="00085F5E"/>
    <w:rsid w:val="00087C08"/>
    <w:rsid w:val="000A2598"/>
    <w:rsid w:val="000A60F1"/>
    <w:rsid w:val="000B6CDE"/>
    <w:rsid w:val="000C7942"/>
    <w:rsid w:val="000E1311"/>
    <w:rsid w:val="000E5730"/>
    <w:rsid w:val="000F0C30"/>
    <w:rsid w:val="000F62CF"/>
    <w:rsid w:val="000F7C9D"/>
    <w:rsid w:val="00110B5B"/>
    <w:rsid w:val="00115EB7"/>
    <w:rsid w:val="001263FD"/>
    <w:rsid w:val="00130064"/>
    <w:rsid w:val="001428B9"/>
    <w:rsid w:val="00143212"/>
    <w:rsid w:val="00163341"/>
    <w:rsid w:val="0017161A"/>
    <w:rsid w:val="00176470"/>
    <w:rsid w:val="00186D6B"/>
    <w:rsid w:val="00190AC9"/>
    <w:rsid w:val="00196394"/>
    <w:rsid w:val="001A08DB"/>
    <w:rsid w:val="001A2913"/>
    <w:rsid w:val="001A296A"/>
    <w:rsid w:val="001C123E"/>
    <w:rsid w:val="001C4B70"/>
    <w:rsid w:val="001D40C7"/>
    <w:rsid w:val="001D5830"/>
    <w:rsid w:val="001E0943"/>
    <w:rsid w:val="001F3835"/>
    <w:rsid w:val="001F783E"/>
    <w:rsid w:val="0021054D"/>
    <w:rsid w:val="00217E01"/>
    <w:rsid w:val="00227E1D"/>
    <w:rsid w:val="00242197"/>
    <w:rsid w:val="002432EF"/>
    <w:rsid w:val="00250EA8"/>
    <w:rsid w:val="00252291"/>
    <w:rsid w:val="00252B1D"/>
    <w:rsid w:val="002617DC"/>
    <w:rsid w:val="002735A6"/>
    <w:rsid w:val="00282E85"/>
    <w:rsid w:val="00295C7B"/>
    <w:rsid w:val="002A3F7E"/>
    <w:rsid w:val="002A51B0"/>
    <w:rsid w:val="002B5421"/>
    <w:rsid w:val="002B7C08"/>
    <w:rsid w:val="002B7EB6"/>
    <w:rsid w:val="002C1CD7"/>
    <w:rsid w:val="002C2D2E"/>
    <w:rsid w:val="002C4E33"/>
    <w:rsid w:val="002C5825"/>
    <w:rsid w:val="002D5B46"/>
    <w:rsid w:val="002E0540"/>
    <w:rsid w:val="002E405F"/>
    <w:rsid w:val="002E4561"/>
    <w:rsid w:val="002F36CD"/>
    <w:rsid w:val="002F4DB1"/>
    <w:rsid w:val="00307A1D"/>
    <w:rsid w:val="00312CB2"/>
    <w:rsid w:val="0031451B"/>
    <w:rsid w:val="0031728F"/>
    <w:rsid w:val="003179D8"/>
    <w:rsid w:val="00340BBD"/>
    <w:rsid w:val="003444D3"/>
    <w:rsid w:val="003460E1"/>
    <w:rsid w:val="003859D8"/>
    <w:rsid w:val="00387CAE"/>
    <w:rsid w:val="0039350D"/>
    <w:rsid w:val="00397F3F"/>
    <w:rsid w:val="003A4ACD"/>
    <w:rsid w:val="003A5F0C"/>
    <w:rsid w:val="003C6C71"/>
    <w:rsid w:val="003E2DAA"/>
    <w:rsid w:val="00401F4C"/>
    <w:rsid w:val="004049D7"/>
    <w:rsid w:val="00424A49"/>
    <w:rsid w:val="0044342C"/>
    <w:rsid w:val="00445CA2"/>
    <w:rsid w:val="00457B85"/>
    <w:rsid w:val="00472BB6"/>
    <w:rsid w:val="004730BA"/>
    <w:rsid w:val="00475573"/>
    <w:rsid w:val="0048578F"/>
    <w:rsid w:val="0048762E"/>
    <w:rsid w:val="00495719"/>
    <w:rsid w:val="004A307C"/>
    <w:rsid w:val="004C4C8B"/>
    <w:rsid w:val="004D0E5C"/>
    <w:rsid w:val="004D5B64"/>
    <w:rsid w:val="004E19AD"/>
    <w:rsid w:val="004E1C5C"/>
    <w:rsid w:val="004E5286"/>
    <w:rsid w:val="004E5EE0"/>
    <w:rsid w:val="004F3754"/>
    <w:rsid w:val="004F5092"/>
    <w:rsid w:val="004F60CE"/>
    <w:rsid w:val="0050192D"/>
    <w:rsid w:val="00504099"/>
    <w:rsid w:val="00506E7B"/>
    <w:rsid w:val="00522723"/>
    <w:rsid w:val="0052706A"/>
    <w:rsid w:val="0052742B"/>
    <w:rsid w:val="005434BE"/>
    <w:rsid w:val="00546AB0"/>
    <w:rsid w:val="00547C5F"/>
    <w:rsid w:val="005547BA"/>
    <w:rsid w:val="0056131F"/>
    <w:rsid w:val="00567A42"/>
    <w:rsid w:val="00573606"/>
    <w:rsid w:val="00573D40"/>
    <w:rsid w:val="005752F7"/>
    <w:rsid w:val="00577B2C"/>
    <w:rsid w:val="00584193"/>
    <w:rsid w:val="0058430D"/>
    <w:rsid w:val="00586B00"/>
    <w:rsid w:val="00594506"/>
    <w:rsid w:val="005A566D"/>
    <w:rsid w:val="005B10B9"/>
    <w:rsid w:val="005D78C4"/>
    <w:rsid w:val="005E026A"/>
    <w:rsid w:val="005F032C"/>
    <w:rsid w:val="005F537D"/>
    <w:rsid w:val="005F75C4"/>
    <w:rsid w:val="00601C52"/>
    <w:rsid w:val="00627E78"/>
    <w:rsid w:val="00630097"/>
    <w:rsid w:val="006403E1"/>
    <w:rsid w:val="00651E7A"/>
    <w:rsid w:val="00663141"/>
    <w:rsid w:val="00664BDE"/>
    <w:rsid w:val="00674A60"/>
    <w:rsid w:val="00676AC3"/>
    <w:rsid w:val="006809F7"/>
    <w:rsid w:val="006952FC"/>
    <w:rsid w:val="006A0986"/>
    <w:rsid w:val="006A2FD8"/>
    <w:rsid w:val="006A4D8F"/>
    <w:rsid w:val="006B275D"/>
    <w:rsid w:val="006B5AE5"/>
    <w:rsid w:val="006C0337"/>
    <w:rsid w:val="006C6012"/>
    <w:rsid w:val="006D5EDB"/>
    <w:rsid w:val="006E766B"/>
    <w:rsid w:val="006F290E"/>
    <w:rsid w:val="00713D6B"/>
    <w:rsid w:val="00731337"/>
    <w:rsid w:val="00732A0E"/>
    <w:rsid w:val="007330BF"/>
    <w:rsid w:val="00761C2A"/>
    <w:rsid w:val="007643C7"/>
    <w:rsid w:val="00772785"/>
    <w:rsid w:val="007853A1"/>
    <w:rsid w:val="00795602"/>
    <w:rsid w:val="007B2A06"/>
    <w:rsid w:val="007B2F8C"/>
    <w:rsid w:val="007B6DB6"/>
    <w:rsid w:val="007C4C00"/>
    <w:rsid w:val="007C59F0"/>
    <w:rsid w:val="007C6E82"/>
    <w:rsid w:val="007D410C"/>
    <w:rsid w:val="007E1209"/>
    <w:rsid w:val="007E5DC1"/>
    <w:rsid w:val="00812D54"/>
    <w:rsid w:val="00820826"/>
    <w:rsid w:val="00846F9B"/>
    <w:rsid w:val="00861415"/>
    <w:rsid w:val="00872E7F"/>
    <w:rsid w:val="008745AB"/>
    <w:rsid w:val="008753B9"/>
    <w:rsid w:val="00890A47"/>
    <w:rsid w:val="0089288D"/>
    <w:rsid w:val="008A11D5"/>
    <w:rsid w:val="008A5CB3"/>
    <w:rsid w:val="008A668C"/>
    <w:rsid w:val="008B42E8"/>
    <w:rsid w:val="008C2A60"/>
    <w:rsid w:val="008C4557"/>
    <w:rsid w:val="008D70D8"/>
    <w:rsid w:val="008E1058"/>
    <w:rsid w:val="00901ACA"/>
    <w:rsid w:val="00904B07"/>
    <w:rsid w:val="0090632E"/>
    <w:rsid w:val="00907E6E"/>
    <w:rsid w:val="00910321"/>
    <w:rsid w:val="00913FA2"/>
    <w:rsid w:val="00923CB3"/>
    <w:rsid w:val="00930DF2"/>
    <w:rsid w:val="00946462"/>
    <w:rsid w:val="00953B99"/>
    <w:rsid w:val="00955F95"/>
    <w:rsid w:val="00957486"/>
    <w:rsid w:val="00981EA8"/>
    <w:rsid w:val="00983EE4"/>
    <w:rsid w:val="00990D87"/>
    <w:rsid w:val="009962F6"/>
    <w:rsid w:val="00997FF9"/>
    <w:rsid w:val="009A2AC8"/>
    <w:rsid w:val="009A5EF1"/>
    <w:rsid w:val="009C61AC"/>
    <w:rsid w:val="009D3CB0"/>
    <w:rsid w:val="009D5575"/>
    <w:rsid w:val="009D76F1"/>
    <w:rsid w:val="009F6DAE"/>
    <w:rsid w:val="00A058DB"/>
    <w:rsid w:val="00A06E9B"/>
    <w:rsid w:val="00A20EF8"/>
    <w:rsid w:val="00A2140E"/>
    <w:rsid w:val="00A21791"/>
    <w:rsid w:val="00A21CAB"/>
    <w:rsid w:val="00A251F6"/>
    <w:rsid w:val="00A44E8A"/>
    <w:rsid w:val="00A45A86"/>
    <w:rsid w:val="00A52ED6"/>
    <w:rsid w:val="00A53691"/>
    <w:rsid w:val="00A6358D"/>
    <w:rsid w:val="00A74992"/>
    <w:rsid w:val="00A80C23"/>
    <w:rsid w:val="00A877EB"/>
    <w:rsid w:val="00AB68D2"/>
    <w:rsid w:val="00AC2A37"/>
    <w:rsid w:val="00AC5489"/>
    <w:rsid w:val="00AD58ED"/>
    <w:rsid w:val="00AD723D"/>
    <w:rsid w:val="00AD7B28"/>
    <w:rsid w:val="00AE5D9D"/>
    <w:rsid w:val="00AF0791"/>
    <w:rsid w:val="00B0422C"/>
    <w:rsid w:val="00B16D51"/>
    <w:rsid w:val="00B2014F"/>
    <w:rsid w:val="00B20CAE"/>
    <w:rsid w:val="00B42189"/>
    <w:rsid w:val="00B448D3"/>
    <w:rsid w:val="00B46930"/>
    <w:rsid w:val="00B53AE8"/>
    <w:rsid w:val="00B70E19"/>
    <w:rsid w:val="00B757C5"/>
    <w:rsid w:val="00B80496"/>
    <w:rsid w:val="00B82D4C"/>
    <w:rsid w:val="00B92FE6"/>
    <w:rsid w:val="00B97EF9"/>
    <w:rsid w:val="00BA30F2"/>
    <w:rsid w:val="00BA480A"/>
    <w:rsid w:val="00BA493F"/>
    <w:rsid w:val="00BB5279"/>
    <w:rsid w:val="00BC3FCA"/>
    <w:rsid w:val="00BE3902"/>
    <w:rsid w:val="00BF6472"/>
    <w:rsid w:val="00C01726"/>
    <w:rsid w:val="00C125C9"/>
    <w:rsid w:val="00C25CCC"/>
    <w:rsid w:val="00C325EC"/>
    <w:rsid w:val="00C337EC"/>
    <w:rsid w:val="00C40E85"/>
    <w:rsid w:val="00C456CD"/>
    <w:rsid w:val="00C46F6A"/>
    <w:rsid w:val="00C50B11"/>
    <w:rsid w:val="00C546F4"/>
    <w:rsid w:val="00C5501D"/>
    <w:rsid w:val="00C64332"/>
    <w:rsid w:val="00C66A4B"/>
    <w:rsid w:val="00C728A9"/>
    <w:rsid w:val="00C74044"/>
    <w:rsid w:val="00C7524A"/>
    <w:rsid w:val="00C96906"/>
    <w:rsid w:val="00C97612"/>
    <w:rsid w:val="00CA2C23"/>
    <w:rsid w:val="00CB4C81"/>
    <w:rsid w:val="00CB4CF0"/>
    <w:rsid w:val="00CB737A"/>
    <w:rsid w:val="00CC0466"/>
    <w:rsid w:val="00CC2C15"/>
    <w:rsid w:val="00CC4737"/>
    <w:rsid w:val="00CD0AB6"/>
    <w:rsid w:val="00CE69EC"/>
    <w:rsid w:val="00D06A72"/>
    <w:rsid w:val="00D10E97"/>
    <w:rsid w:val="00D14746"/>
    <w:rsid w:val="00D250B9"/>
    <w:rsid w:val="00D30546"/>
    <w:rsid w:val="00D314A3"/>
    <w:rsid w:val="00D361E4"/>
    <w:rsid w:val="00D37F21"/>
    <w:rsid w:val="00D40059"/>
    <w:rsid w:val="00D43EAA"/>
    <w:rsid w:val="00D45C32"/>
    <w:rsid w:val="00D47613"/>
    <w:rsid w:val="00D5139F"/>
    <w:rsid w:val="00D5351E"/>
    <w:rsid w:val="00D56A01"/>
    <w:rsid w:val="00D61A10"/>
    <w:rsid w:val="00D760B9"/>
    <w:rsid w:val="00D76AA7"/>
    <w:rsid w:val="00D77362"/>
    <w:rsid w:val="00D95278"/>
    <w:rsid w:val="00D9662D"/>
    <w:rsid w:val="00DB45A9"/>
    <w:rsid w:val="00DC3CCE"/>
    <w:rsid w:val="00DD3C20"/>
    <w:rsid w:val="00DD660E"/>
    <w:rsid w:val="00DF439B"/>
    <w:rsid w:val="00DF4DC5"/>
    <w:rsid w:val="00E03A55"/>
    <w:rsid w:val="00E04CDC"/>
    <w:rsid w:val="00E139DA"/>
    <w:rsid w:val="00E174B7"/>
    <w:rsid w:val="00E4601C"/>
    <w:rsid w:val="00E55725"/>
    <w:rsid w:val="00E57BBE"/>
    <w:rsid w:val="00E6543B"/>
    <w:rsid w:val="00E7095A"/>
    <w:rsid w:val="00E85D6F"/>
    <w:rsid w:val="00EA52C2"/>
    <w:rsid w:val="00EA5793"/>
    <w:rsid w:val="00EC6676"/>
    <w:rsid w:val="00EC6C12"/>
    <w:rsid w:val="00EC7712"/>
    <w:rsid w:val="00ED189B"/>
    <w:rsid w:val="00ED3D7C"/>
    <w:rsid w:val="00ED5E1A"/>
    <w:rsid w:val="00EE1430"/>
    <w:rsid w:val="00EE1DD4"/>
    <w:rsid w:val="00EE40E6"/>
    <w:rsid w:val="00EE6111"/>
    <w:rsid w:val="00EE7DF9"/>
    <w:rsid w:val="00EF22BE"/>
    <w:rsid w:val="00EF4BD3"/>
    <w:rsid w:val="00F118C0"/>
    <w:rsid w:val="00F20BA1"/>
    <w:rsid w:val="00F22068"/>
    <w:rsid w:val="00F255F6"/>
    <w:rsid w:val="00F423B5"/>
    <w:rsid w:val="00F64227"/>
    <w:rsid w:val="00F709FF"/>
    <w:rsid w:val="00F7196E"/>
    <w:rsid w:val="00F75E3C"/>
    <w:rsid w:val="00F83759"/>
    <w:rsid w:val="00F87E13"/>
    <w:rsid w:val="00F91655"/>
    <w:rsid w:val="00F938BF"/>
    <w:rsid w:val="00F962DE"/>
    <w:rsid w:val="00FD3D42"/>
    <w:rsid w:val="00FD61F6"/>
    <w:rsid w:val="00FE1A6E"/>
    <w:rsid w:val="00FE56C0"/>
    <w:rsid w:val="00FE5F0B"/>
    <w:rsid w:val="00FF6151"/>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96A0A"/>
  <w15:docId w15:val="{D91A2F2C-637C-48E7-9905-79594ACD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26"/>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4"/>
      <w:ind w:left="226"/>
    </w:pPr>
    <w:rPr>
      <w:b/>
      <w:bCs/>
      <w:sz w:val="26"/>
      <w:szCs w:val="26"/>
    </w:rPr>
  </w:style>
  <w:style w:type="paragraph" w:styleId="ListParagraph">
    <w:name w:val="List Paragraph"/>
    <w:aliases w:val="123 List Paragraph,Numbered Paragraph,Main numbered paragraph,References,Numbered List Paragraph,Bullets,List Paragraph (numbered (a)),List Paragraph nowy,Liste 1,List_Paragraph,Multilevel para_II,List Paragraph1,Bullet paras,Bullet,EC,3"/>
    <w:basedOn w:val="Normal"/>
    <w:link w:val="ListParagraphChar"/>
    <w:uiPriority w:val="34"/>
    <w:qFormat/>
    <w:pPr>
      <w:ind w:left="1306" w:hanging="720"/>
    </w:pPr>
  </w:style>
  <w:style w:type="paragraph" w:customStyle="1" w:styleId="TableParagraph">
    <w:name w:val="Table Paragraph"/>
    <w:basedOn w:val="Normal"/>
    <w:uiPriority w:val="1"/>
    <w:qFormat/>
  </w:style>
  <w:style w:type="paragraph" w:styleId="CommentText">
    <w:name w:val="annotation text"/>
    <w:basedOn w:val="Normal"/>
    <w:link w:val="CommentTextChar"/>
    <w:uiPriority w:val="99"/>
    <w:unhideWhenUsed/>
    <w:rsid w:val="00676AC3"/>
    <w:rPr>
      <w:sz w:val="20"/>
      <w:szCs w:val="20"/>
    </w:rPr>
  </w:style>
  <w:style w:type="character" w:customStyle="1" w:styleId="CommentTextChar">
    <w:name w:val="Comment Text Char"/>
    <w:basedOn w:val="DefaultParagraphFont"/>
    <w:link w:val="CommentText"/>
    <w:uiPriority w:val="99"/>
    <w:rsid w:val="00676AC3"/>
    <w:rPr>
      <w:rFonts w:ascii="Times New Roman" w:eastAsia="Times New Roman" w:hAnsi="Times New Roman" w:cs="Times New Roman"/>
      <w:sz w:val="20"/>
      <w:szCs w:val="20"/>
    </w:rPr>
  </w:style>
  <w:style w:type="character" w:customStyle="1" w:styleId="ListParagraphChar">
    <w:name w:val="List Paragraph Char"/>
    <w:aliases w:val="123 List Paragraph Char,Numbered Paragraph Char,Main numbered paragraph Char,References Char,Numbered List Paragraph Char,Bullets Char,List Paragraph (numbered (a)) Char,List Paragraph nowy Char,Liste 1 Char,List_Paragraph Char,EC Char"/>
    <w:basedOn w:val="DefaultParagraphFont"/>
    <w:link w:val="ListParagraph"/>
    <w:uiPriority w:val="34"/>
    <w:qFormat/>
    <w:locked/>
    <w:rsid w:val="00676AC3"/>
    <w:rPr>
      <w:rFonts w:ascii="Times New Roman" w:eastAsia="Times New Roman" w:hAnsi="Times New Roman" w:cs="Times New Roman"/>
    </w:rPr>
  </w:style>
  <w:style w:type="paragraph" w:styleId="Revision">
    <w:name w:val="Revision"/>
    <w:hidden/>
    <w:uiPriority w:val="99"/>
    <w:semiHidden/>
    <w:rsid w:val="004C4C8B"/>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C7712"/>
    <w:pPr>
      <w:widowControl/>
      <w:tabs>
        <w:tab w:val="center" w:pos="4513"/>
        <w:tab w:val="right" w:pos="9026"/>
      </w:tabs>
      <w:autoSpaceDE/>
      <w:autoSpaceDN/>
    </w:pPr>
    <w:rPr>
      <w:rFonts w:asciiTheme="minorHAnsi" w:eastAsiaTheme="minorHAnsi" w:hAnsiTheme="minorHAnsi" w:cstheme="minorBidi"/>
      <w:lang w:val="fr-FR"/>
    </w:rPr>
  </w:style>
  <w:style w:type="character" w:customStyle="1" w:styleId="HeaderChar">
    <w:name w:val="Header Char"/>
    <w:basedOn w:val="DefaultParagraphFont"/>
    <w:link w:val="Header"/>
    <w:uiPriority w:val="99"/>
    <w:rsid w:val="00EC7712"/>
    <w:rPr>
      <w:lang w:val="fr-FR"/>
    </w:rPr>
  </w:style>
  <w:style w:type="numbering" w:styleId="111111">
    <w:name w:val="Outline List 2"/>
    <w:basedOn w:val="NoList"/>
    <w:semiHidden/>
    <w:rsid w:val="00D61A1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758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finance.ec.europa.eu/regulation-and-supervision/consultations/finance-2023-sfdr-implementation_en" TargetMode="External"/><Relationship Id="rId18" Type="http://schemas.openxmlformats.org/officeDocument/2006/relationships/hyperlink" Target="https://eur-lex.europa.eu/legal-content/EN/TXT/?uri=CELEX%3A32019R2088" TargetMode="External"/><Relationship Id="rId26" Type="http://schemas.openxmlformats.org/officeDocument/2006/relationships/hyperlink" Target="https://eur-lex.europa.eu/legal-content/EN/TXT/?uri=CELEX%3A32022L2464" TargetMode="External"/><Relationship Id="rId39" Type="http://schemas.openxmlformats.org/officeDocument/2006/relationships/hyperlink" Target="https://www.esma.europa.eu/press-news/consultations/joint-consultation-review-sfdr-delegated-regulation" TargetMode="External"/><Relationship Id="rId21" Type="http://schemas.openxmlformats.org/officeDocument/2006/relationships/hyperlink" Target="https://eur-lex.europa.eu/legal-content/EN/TXT/?uri=CELEX%3A02022R1288-20230220" TargetMode="External"/><Relationship Id="rId34" Type="http://schemas.openxmlformats.org/officeDocument/2006/relationships/hyperlink" Target="https://finance.ec.europa.eu/regulation-and-supervision/consultations/finance-2023-sfdr-implementation_en" TargetMode="External"/><Relationship Id="rId42" Type="http://schemas.openxmlformats.org/officeDocument/2006/relationships/hyperlink" Target="https://www.esma.europa.eu/press-news/consultations/joint-consultation-review-sfdr-delegated-regulation" TargetMode="External"/><Relationship Id="rId47" Type="http://schemas.openxmlformats.org/officeDocument/2006/relationships/hyperlink" Target="https://finance.ec.europa.eu/publications/retail-investment-strategy_en" TargetMode="External"/><Relationship Id="rId50" Type="http://schemas.openxmlformats.org/officeDocument/2006/relationships/hyperlink" Target="https://www.esma.europa.eu/press-news/consultations/joint-consultation-review-sfdr-delegated-regulatio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fisma-sfdr@ec.europa.eu" TargetMode="External"/><Relationship Id="rId29" Type="http://schemas.openxmlformats.org/officeDocument/2006/relationships/hyperlink" Target="https://finance.ec.europa.eu/publications/retail-investment-strategy_en?uri=CELEX%3A32016L0097" TargetMode="External"/><Relationship Id="rId11" Type="http://schemas.openxmlformats.org/officeDocument/2006/relationships/hyperlink" Target="https://eur-lex.europa.eu/legal-content/EN/TXT/" TargetMode="External"/><Relationship Id="rId24" Type="http://schemas.openxmlformats.org/officeDocument/2006/relationships/hyperlink" Target="https://eur-lex.europa.eu/legal-content/EN/TXT/?uri=CELEX%3A32020R0852" TargetMode="External"/><Relationship Id="rId32" Type="http://schemas.openxmlformats.org/officeDocument/2006/relationships/hyperlink" Target="https://eur-lex.europa.eu/legal-content/EN/TXT/" TargetMode="External"/><Relationship Id="rId37" Type="http://schemas.openxmlformats.org/officeDocument/2006/relationships/hyperlink" Target="file://localhost/C:/Users/caprami/AppData/Local/Microsoft/Windows/INetCache/Content.Outlook/O5J7GFIN/key%20information%20documents%20(KIDs)" TargetMode="External"/><Relationship Id="rId40" Type="http://schemas.openxmlformats.org/officeDocument/2006/relationships/footer" Target="footer2.xml"/><Relationship Id="rId45" Type="http://schemas.openxmlformats.org/officeDocument/2006/relationships/hyperlink" Target="https://www.esma.europa.eu/press-news/consultations/joint-consultation-review-sfdr-delegated-regulation"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19" Type="http://schemas.openxmlformats.org/officeDocument/2006/relationships/hyperlink" Target="https://eur-lex.europa.eu/legal-content/EN/TXT/?uri=CELEX%3A52018PC0354" TargetMode="External"/><Relationship Id="rId31" Type="http://schemas.openxmlformats.org/officeDocument/2006/relationships/hyperlink" Target="https://www.esma.europa.eu/joint-committee/joint-qas?uri=CELEX%3A52023XC0616(01)" TargetMode="External"/><Relationship Id="rId44" Type="http://schemas.openxmlformats.org/officeDocument/2006/relationships/hyperlink" Target="file://localhost/C:/Users/caprami/AppData/Local/Microsoft/Windows/INetCache/Content.Outlook/O5J7GFIN/key%20information%20documents%20(KIDs)" TargetMode="External"/><Relationship Id="rId52" Type="http://schemas.openxmlformats.org/officeDocument/2006/relationships/hyperlink" Target="https://finance.ec.europa.eu/capital-markets-union-and-financial-markets/capital-markets-union_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inance.ec.europa.eu/regulation-and-supervision/consultations/finance-2023-sfdr-implementation_en" TargetMode="External"/><Relationship Id="rId22" Type="http://schemas.openxmlformats.org/officeDocument/2006/relationships/hyperlink" Target="https://eur-lex.europa.eu/legal-content/EN/TXT/?uri=CELEX%3A32022L2464" TargetMode="External"/><Relationship Id="rId27" Type="http://schemas.openxmlformats.org/officeDocument/2006/relationships/hyperlink" Target="https://www.esma.europa.eu/press-news/consultations/joint-consultation-review-sfdr-delegated-regulation?uri=CELEX%3A32014L0065" TargetMode="External"/><Relationship Id="rId30" Type="http://schemas.openxmlformats.org/officeDocument/2006/relationships/hyperlink" Target="https://eur-lex.europa.eu/legal-content/EN/TXT/?uri=CELEX%3A32014R1286" TargetMode="External"/><Relationship Id="rId35" Type="http://schemas.openxmlformats.org/officeDocument/2006/relationships/hyperlink" Target="https://www.esma.europa.eu/joint-committee/joint-qas?uri=CELEX%3A02022R1288-20230220" TargetMode="External"/><Relationship Id="rId43" Type="http://schemas.openxmlformats.org/officeDocument/2006/relationships/hyperlink" Target="https://eur-lex.europa.eu/legal-content/EN/TXT/?uri=CELEX%3A02022R1288-20230220" TargetMode="External"/><Relationship Id="rId48" Type="http://schemas.openxmlformats.org/officeDocument/2006/relationships/hyperlink" Target="https://www.esma.europa.eu/joint-committee/joint-qas" TargetMode="External"/><Relationship Id="rId8" Type="http://schemas.openxmlformats.org/officeDocument/2006/relationships/footnotes" Target="footnotes.xml"/><Relationship Id="rId51" Type="http://schemas.openxmlformats.org/officeDocument/2006/relationships/hyperlink" Target="https://eur-lex.europa.eu/legal-content/EN/TXT/" TargetMode="External"/><Relationship Id="rId3" Type="http://schemas.openxmlformats.org/officeDocument/2006/relationships/customXml" Target="../customXml/item3.xml"/><Relationship Id="rId12" Type="http://schemas.openxmlformats.org/officeDocument/2006/relationships/hyperlink" Target="https://finance.ec.europa.eu/regulation-and-supervision/consultations/finance-2023-sfdr-implementation_en" TargetMode="External"/><Relationship Id="rId17" Type="http://schemas.openxmlformats.org/officeDocument/2006/relationships/footer" Target="footer1.xml"/><Relationship Id="rId25" Type="http://schemas.openxmlformats.org/officeDocument/2006/relationships/hyperlink" Target="https://eur-lex.europa.eu/legal-content/EN/TXT/?uri=CELEX%3A32016R1011" TargetMode="External"/><Relationship Id="rId33" Type="http://schemas.openxmlformats.org/officeDocument/2006/relationships/hyperlink" Target="https://www.esma.europa.eu/joint-committee/joint-qas" TargetMode="External"/><Relationship Id="rId38" Type="http://schemas.openxmlformats.org/officeDocument/2006/relationships/hyperlink" Target="https://eur-lex.europa.eu/legal-content/EN/TXT/" TargetMode="External"/><Relationship Id="rId46" Type="http://schemas.openxmlformats.org/officeDocument/2006/relationships/hyperlink" Target="https://eur-lex.europa.eu/legal-content/EN/TXT/" TargetMode="External"/><Relationship Id="rId20" Type="http://schemas.openxmlformats.org/officeDocument/2006/relationships/hyperlink" Target="https://www.esma.europa.eu/press-news/consultations/joint-consultation-review-sfdr-delegated-regulation?uri=CELEX%3A52018PC0354" TargetMode="External"/><Relationship Id="rId41" Type="http://schemas.openxmlformats.org/officeDocument/2006/relationships/hyperlink" Target="https://ec.europa.eu/info/business-economy-euro_e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ur-lex.europa.eu/legal-content/EN/TXT/" TargetMode="External"/><Relationship Id="rId23" Type="http://schemas.openxmlformats.org/officeDocument/2006/relationships/hyperlink" Target="https://eur-lex.europa.eu/legal-content/EN/TXT/?uri=CELEX%3A32022L2464" TargetMode="External"/><Relationship Id="rId28" Type="http://schemas.openxmlformats.org/officeDocument/2006/relationships/hyperlink" Target="https://eur-lex.europa.eu/legal-content/EN/TXT/?uri=CELEX%3A32016L0097" TargetMode="External"/><Relationship Id="rId36" Type="http://schemas.openxmlformats.org/officeDocument/2006/relationships/hyperlink" Target="https://www.esma.europa.eu/joint-committee/joint-qas" TargetMode="External"/><Relationship Id="rId49" Type="http://schemas.openxmlformats.org/officeDocument/2006/relationships/hyperlink" Target="https://www.esma.europa.eu/joint-committee/joint-q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0FC78EEAB3A4AAC1C4AE71807BEF1" ma:contentTypeVersion="14" ma:contentTypeDescription="Create a new document." ma:contentTypeScope="" ma:versionID="20eee9638db5745ee88521e028eb9f3c">
  <xsd:schema xmlns:xsd="http://www.w3.org/2001/XMLSchema" xmlns:xs="http://www.w3.org/2001/XMLSchema" xmlns:p="http://schemas.microsoft.com/office/2006/metadata/properties" xmlns:ns2="88a31cd3-dd93-4edf-a8b5-f510fe8aa6d9" xmlns:ns3="0512ce3f-1ece-4c2b-9b18-4ebd4eac2dcb" targetNamespace="http://schemas.microsoft.com/office/2006/metadata/properties" ma:root="true" ma:fieldsID="3d25948659c9846172fd8f3656359c27" ns2:_="" ns3:_="">
    <xsd:import namespace="88a31cd3-dd93-4edf-a8b5-f510fe8aa6d9"/>
    <xsd:import namespace="0512ce3f-1ece-4c2b-9b18-4ebd4eac2d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31cd3-dd93-4edf-a8b5-f510fe8aa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f9c3e5-63b6-4b02-8cb1-89ae9d0c423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12ce3f-1ece-4c2b-9b18-4ebd4eac2d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d8affe9-457d-460c-a376-b519d4bae85c}" ma:internalName="TaxCatchAll" ma:showField="CatchAllData" ma:web="0512ce3f-1ece-4c2b-9b18-4ebd4eac2dc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8a31cd3-dd93-4edf-a8b5-f510fe8aa6d9">
      <Terms xmlns="http://schemas.microsoft.com/office/infopath/2007/PartnerControls"/>
    </lcf76f155ced4ddcb4097134ff3c332f>
    <TaxCatchAll xmlns="0512ce3f-1ece-4c2b-9b18-4ebd4eac2d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E73A1D-218B-40E3-A4BC-A7992220A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31cd3-dd93-4edf-a8b5-f510fe8aa6d9"/>
    <ds:schemaRef ds:uri="0512ce3f-1ece-4c2b-9b18-4ebd4eac2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6A99BB-98F7-480B-B271-067E9E33E120}">
  <ds:schemaRefs>
    <ds:schemaRef ds:uri="http://schemas.microsoft.com/office/2006/metadata/properties"/>
    <ds:schemaRef ds:uri="http://schemas.microsoft.com/office/infopath/2007/PartnerControls"/>
    <ds:schemaRef ds:uri="88a31cd3-dd93-4edf-a8b5-f510fe8aa6d9"/>
    <ds:schemaRef ds:uri="0512ce3f-1ece-4c2b-9b18-4ebd4eac2dcb"/>
  </ds:schemaRefs>
</ds:datastoreItem>
</file>

<file path=customXml/itemProps3.xml><?xml version="1.0" encoding="utf-8"?>
<ds:datastoreItem xmlns:ds="http://schemas.openxmlformats.org/officeDocument/2006/customXml" ds:itemID="{BDFDDC9F-79F2-48CA-BE98-E3509B177F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16891</Words>
  <Characters>96285</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Consultation document - Targeted consultation on the implementation of the Sustainable Finance Disclosures Regulation (SFDR)</vt:lpstr>
    </vt:vector>
  </TitlesOfParts>
  <Company/>
  <LinksUpToDate>false</LinksUpToDate>
  <CharactersWithSpaces>112951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the implementation of the Sustainable Finance Disclosures Regulation (SFDR)</dc:title>
  <dc:subject>Consultation document - Targeted consultation on the implementation of the Sustainable Finance Disclosures Regulation (SFDR)</dc:subject>
  <dc:creator>European Commission</dc:creator>
  <cp:lastModifiedBy>Pauline Hascoët</cp:lastModifiedBy>
  <cp:revision>2</cp:revision>
  <cp:lastPrinted>2023-12-04T07:39:00Z</cp:lastPrinted>
  <dcterms:created xsi:type="dcterms:W3CDTF">2023-12-15T17:30:00Z</dcterms:created>
  <dcterms:modified xsi:type="dcterms:W3CDTF">2023-12-15T17:30:00Z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2023-09-14T00:00:00Z</vt:filetime>
  </property>
  <property fmtid="{D5CDD505-2E9C-101B-9397-08002B2CF9AE}" pid="3" name="Creator">
    <vt:lpwstr>PDF CoDe 5.2211.710.0 (c) 2002-2022 European Commission</vt:lpwstr>
  </property>
  <property fmtid="{D5CDD505-2E9C-101B-9397-08002B2CF9AE}" pid="4" name="LastSaved">
    <vt:filetime>2023-11-29T00:00:00Z</vt:filetime>
  </property>
  <property fmtid="{D5CDD505-2E9C-101B-9397-08002B2CF9AE}" pid="5" name="Producer">
    <vt:lpwstr>PDF CoDe 5.2211.710.0 (c) 2002-2022 European Commission</vt:lpwstr>
  </property>
  <property fmtid="{D5CDD505-2E9C-101B-9397-08002B2CF9AE}" pid="6" name="ContentTypeId">
    <vt:lpwstr>0x010100EEF0FC78EEAB3A4AAC1C4AE71807BEF1</vt:lpwstr>
  </property>
</Properties>
</file>