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62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7"/>
      </w:tblGrid>
      <w:tr w:rsidR="00F51D6B" w:rsidRPr="00A322A3" w14:paraId="26C7019E" w14:textId="77777777" w:rsidTr="00DC522A">
        <w:trPr>
          <w:trHeight w:hRule="exact" w:val="2268"/>
        </w:trPr>
        <w:tc>
          <w:tcPr>
            <w:tcW w:w="6237" w:type="dxa"/>
          </w:tcPr>
          <w:p w14:paraId="6D932E92" w14:textId="6F4B3443" w:rsidR="00F51D6B" w:rsidRPr="00981F5D" w:rsidRDefault="00981F5D" w:rsidP="003F727C">
            <w:pPr>
              <w:pStyle w:val="Input-SpecialSending"/>
              <w:rPr>
                <w:rFonts w:asciiTheme="minorHAnsi" w:hAnsiTheme="minorHAnsi" w:cstheme="minorHAnsi"/>
                <w:b w:val="0"/>
                <w:bCs/>
              </w:rPr>
            </w:pPr>
            <w:r w:rsidRPr="00981F5D">
              <w:rPr>
                <w:rFonts w:asciiTheme="minorHAnsi" w:hAnsiTheme="minorHAnsi" w:cstheme="minorHAnsi"/>
                <w:b w:val="0"/>
                <w:bCs/>
              </w:rPr>
              <w:t xml:space="preserve">European </w:t>
            </w:r>
            <w:r>
              <w:rPr>
                <w:rFonts w:asciiTheme="minorHAnsi" w:hAnsiTheme="minorHAnsi" w:cstheme="minorHAnsi"/>
                <w:b w:val="0"/>
                <w:bCs/>
              </w:rPr>
              <w:t>Commission</w:t>
            </w:r>
          </w:p>
          <w:p w14:paraId="3B3EA13B" w14:textId="77777777" w:rsidR="00FE3DEA" w:rsidRDefault="00FE3DEA" w:rsidP="003F727C">
            <w:pPr>
              <w:pStyle w:val="Input-Address"/>
              <w:rPr>
                <w:rFonts w:asciiTheme="minorHAnsi" w:hAnsiTheme="minorHAnsi" w:cstheme="minorHAnsi"/>
              </w:rPr>
            </w:pPr>
            <w:r w:rsidRPr="00FE3DEA">
              <w:rPr>
                <w:rFonts w:asciiTheme="minorHAnsi" w:hAnsiTheme="minorHAnsi" w:cstheme="minorHAnsi"/>
              </w:rPr>
              <w:t xml:space="preserve">Directorate-General for Financial Stability, Financial Services and </w:t>
            </w:r>
          </w:p>
          <w:p w14:paraId="0967CF31" w14:textId="77777777" w:rsidR="00F51D6B" w:rsidRDefault="00FE3DEA" w:rsidP="003F727C">
            <w:pPr>
              <w:pStyle w:val="Input-Address"/>
              <w:rPr>
                <w:rFonts w:asciiTheme="minorHAnsi" w:hAnsiTheme="minorHAnsi" w:cstheme="minorHAnsi"/>
              </w:rPr>
            </w:pPr>
            <w:r w:rsidRPr="00FE3DEA">
              <w:rPr>
                <w:rFonts w:asciiTheme="minorHAnsi" w:hAnsiTheme="minorHAnsi" w:cstheme="minorHAnsi"/>
              </w:rPr>
              <w:t>Capital Markets Union</w:t>
            </w:r>
          </w:p>
          <w:p w14:paraId="426E913F" w14:textId="1D97AA4C" w:rsidR="00FE3DEA" w:rsidRPr="00A322A3" w:rsidRDefault="00FE3DEA" w:rsidP="003F727C">
            <w:pPr>
              <w:pStyle w:val="Input-Address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1049 Brussels</w:t>
            </w:r>
          </w:p>
        </w:tc>
      </w:tr>
    </w:tbl>
    <w:p w14:paraId="2D598026" w14:textId="53035166" w:rsidR="00580837" w:rsidRDefault="00A46183" w:rsidP="003F727C">
      <w:pPr>
        <w:pStyle w:val="BodyTex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Brussels, 10 March 2021</w:t>
      </w:r>
    </w:p>
    <w:p w14:paraId="60EA835F" w14:textId="77777777" w:rsidR="00580837" w:rsidRDefault="00580837" w:rsidP="003F727C">
      <w:pPr>
        <w:pStyle w:val="BodyText1"/>
        <w:rPr>
          <w:rFonts w:asciiTheme="minorHAnsi" w:hAnsiTheme="minorHAnsi" w:cstheme="minorHAnsi"/>
        </w:rPr>
      </w:pPr>
    </w:p>
    <w:p w14:paraId="29FBFE2F" w14:textId="3BC395F8" w:rsidR="004513D9" w:rsidRDefault="00203880" w:rsidP="003F727C">
      <w:pPr>
        <w:pStyle w:val="BodyText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Dear Sir</w:t>
      </w:r>
      <w:r w:rsidR="007E4A66">
        <w:rPr>
          <w:rFonts w:asciiTheme="minorHAnsi" w:hAnsiTheme="minorHAnsi" w:cstheme="minorHAnsi"/>
        </w:rPr>
        <w:t xml:space="preserve">, </w:t>
      </w:r>
      <w:r w:rsidR="00DC522A">
        <w:rPr>
          <w:rFonts w:asciiTheme="minorHAnsi" w:hAnsiTheme="minorHAnsi" w:cstheme="minorHAnsi"/>
        </w:rPr>
        <w:t>D</w:t>
      </w:r>
      <w:r w:rsidR="007E4A66">
        <w:rPr>
          <w:rFonts w:asciiTheme="minorHAnsi" w:hAnsiTheme="minorHAnsi" w:cstheme="minorHAnsi"/>
        </w:rPr>
        <w:t>ear</w:t>
      </w:r>
      <w:r>
        <w:rPr>
          <w:rFonts w:asciiTheme="minorHAnsi" w:hAnsiTheme="minorHAnsi" w:cstheme="minorHAnsi"/>
        </w:rPr>
        <w:t xml:space="preserve"> Madam</w:t>
      </w:r>
      <w:r w:rsidR="004513D9">
        <w:rPr>
          <w:rFonts w:asciiTheme="minorHAnsi" w:hAnsiTheme="minorHAnsi" w:cstheme="minorHAnsi"/>
        </w:rPr>
        <w:t>,</w:t>
      </w:r>
    </w:p>
    <w:p w14:paraId="64D69064" w14:textId="47F6E10A" w:rsidR="004513D9" w:rsidRDefault="004513D9" w:rsidP="003F727C">
      <w:pPr>
        <w:pStyle w:val="BodyText1"/>
        <w:rPr>
          <w:rFonts w:asciiTheme="minorHAnsi" w:hAnsiTheme="minorHAnsi" w:cstheme="minorHAnsi"/>
        </w:rPr>
      </w:pPr>
    </w:p>
    <w:p w14:paraId="2D37D308" w14:textId="2FA1C3F6" w:rsidR="0074603C" w:rsidRPr="0070241A" w:rsidRDefault="008E04F3" w:rsidP="003F727C">
      <w:pPr>
        <w:pStyle w:val="BodyText1"/>
        <w:rPr>
          <w:b/>
          <w:bCs/>
        </w:rPr>
      </w:pPr>
      <w:r w:rsidRPr="0070241A">
        <w:rPr>
          <w:b/>
          <w:bCs/>
        </w:rPr>
        <w:t>European Commission public consultation</w:t>
      </w:r>
      <w:r w:rsidR="00516C01" w:rsidRPr="0070241A">
        <w:rPr>
          <w:b/>
          <w:bCs/>
        </w:rPr>
        <w:t xml:space="preserve"> on </w:t>
      </w:r>
      <w:r w:rsidR="00467F21" w:rsidRPr="0070241A">
        <w:rPr>
          <w:b/>
          <w:bCs/>
        </w:rPr>
        <w:t xml:space="preserve">a European single access point (ESAP) for financial and non-financial </w:t>
      </w:r>
      <w:r w:rsidR="00605A96" w:rsidRPr="0070241A">
        <w:rPr>
          <w:b/>
          <w:bCs/>
        </w:rPr>
        <w:t xml:space="preserve">information publicly disclosed by companies </w:t>
      </w:r>
      <w:r w:rsidRPr="0070241A">
        <w:rPr>
          <w:b/>
          <w:bCs/>
        </w:rPr>
        <w:t xml:space="preserve"> </w:t>
      </w:r>
    </w:p>
    <w:p w14:paraId="785F1F7A" w14:textId="25F43C64" w:rsidR="0076063B" w:rsidRDefault="0076063B" w:rsidP="003F727C">
      <w:pPr>
        <w:pStyle w:val="BodyText1"/>
      </w:pPr>
    </w:p>
    <w:p w14:paraId="25BD8CD1" w14:textId="420C1595" w:rsidR="0076579B" w:rsidRDefault="00117235" w:rsidP="003F727C">
      <w:pPr>
        <w:pStyle w:val="BodyText1"/>
      </w:pPr>
      <w:r>
        <w:t xml:space="preserve">I am happy to </w:t>
      </w:r>
      <w:r w:rsidR="002C4FDF">
        <w:t xml:space="preserve">share some </w:t>
      </w:r>
      <w:r w:rsidR="00913C97">
        <w:t xml:space="preserve">thoughts on </w:t>
      </w:r>
      <w:r w:rsidR="00480B33" w:rsidRPr="00480B33">
        <w:t>a European single access point (ESAP) for financial and non-financial information publicly disclosed by companies</w:t>
      </w:r>
      <w:r w:rsidR="00F84C70">
        <w:t xml:space="preserve">, to supplement </w:t>
      </w:r>
      <w:r w:rsidR="006D6D3E">
        <w:t>my response to the online questionnaire.</w:t>
      </w:r>
    </w:p>
    <w:p w14:paraId="7C1B39E6" w14:textId="03DD36C4" w:rsidR="008104CD" w:rsidRDefault="008F476A" w:rsidP="003F727C">
      <w:pPr>
        <w:pStyle w:val="BodyText1"/>
      </w:pPr>
      <w:r>
        <w:t xml:space="preserve">I </w:t>
      </w:r>
      <w:r w:rsidR="00E8138C">
        <w:t xml:space="preserve">support </w:t>
      </w:r>
      <w:r w:rsidR="00B939BF">
        <w:t>establish</w:t>
      </w:r>
      <w:r w:rsidR="00060D6F">
        <w:t>ing</w:t>
      </w:r>
      <w:r w:rsidR="00B939BF">
        <w:t xml:space="preserve"> a</w:t>
      </w:r>
      <w:r w:rsidR="00437329">
        <w:t xml:space="preserve"> </w:t>
      </w:r>
      <w:r w:rsidR="00F26C29">
        <w:t xml:space="preserve">European </w:t>
      </w:r>
      <w:r w:rsidR="0073456F">
        <w:t xml:space="preserve">single access point (ESAP) </w:t>
      </w:r>
      <w:r w:rsidR="00F77185">
        <w:t xml:space="preserve">allowing </w:t>
      </w:r>
      <w:r w:rsidR="0018584B">
        <w:t xml:space="preserve">companies’ </w:t>
      </w:r>
      <w:r w:rsidR="00840FF6">
        <w:t>reporti</w:t>
      </w:r>
      <w:r w:rsidR="00402F4D">
        <w:t>ng data</w:t>
      </w:r>
      <w:r w:rsidR="00840FF6">
        <w:t xml:space="preserve"> </w:t>
      </w:r>
      <w:r w:rsidR="00440216">
        <w:t xml:space="preserve">to be </w:t>
      </w:r>
      <w:r w:rsidR="00C41BC6">
        <w:t>easily</w:t>
      </w:r>
      <w:r w:rsidR="00C41BC6" w:rsidDel="00C41BC6">
        <w:t xml:space="preserve"> </w:t>
      </w:r>
      <w:r w:rsidR="00C42BDA">
        <w:t>accessible</w:t>
      </w:r>
      <w:r w:rsidR="00944D2C">
        <w:t xml:space="preserve"> and usable</w:t>
      </w:r>
      <w:r w:rsidR="003846B6">
        <w:t xml:space="preserve">, </w:t>
      </w:r>
      <w:r w:rsidR="00312D80">
        <w:t>including by mac</w:t>
      </w:r>
      <w:r w:rsidR="000F0525">
        <w:t>hines</w:t>
      </w:r>
      <w:r w:rsidR="00421320">
        <w:t xml:space="preserve">.  </w:t>
      </w:r>
      <w:r>
        <w:t>T</w:t>
      </w:r>
      <w:r w:rsidR="00AA5C46">
        <w:t xml:space="preserve">his could facilitate investment </w:t>
      </w:r>
      <w:r w:rsidR="00402F4D">
        <w:t>in</w:t>
      </w:r>
      <w:r w:rsidR="009A19EB">
        <w:t xml:space="preserve"> the EU </w:t>
      </w:r>
      <w:r w:rsidR="00CE2D54">
        <w:t xml:space="preserve">by </w:t>
      </w:r>
      <w:r w:rsidR="00AA5C46">
        <w:t>attracting a broader range of investors and</w:t>
      </w:r>
      <w:r w:rsidR="00496B69">
        <w:t xml:space="preserve"> by</w:t>
      </w:r>
      <w:r w:rsidR="00AA5C46">
        <w:t xml:space="preserve"> </w:t>
      </w:r>
      <w:r w:rsidR="00496B69">
        <w:t xml:space="preserve">improving the allocation of funds to </w:t>
      </w:r>
      <w:r w:rsidR="00AA5C46">
        <w:t>European companies</w:t>
      </w:r>
      <w:r w:rsidR="00C41BC6">
        <w:t>, including SMEs</w:t>
      </w:r>
      <w:r w:rsidR="00AA5C46">
        <w:t>.</w:t>
      </w:r>
      <w:r w:rsidR="0036491A">
        <w:t xml:space="preserve"> </w:t>
      </w:r>
      <w:r w:rsidR="006131D4">
        <w:t xml:space="preserve"> </w:t>
      </w:r>
    </w:p>
    <w:p w14:paraId="7CFA3490" w14:textId="12B16BEB" w:rsidR="00465023" w:rsidRDefault="00227B4F" w:rsidP="003F727C">
      <w:pPr>
        <w:pStyle w:val="BodyText1"/>
      </w:pPr>
      <w:r>
        <w:t>T</w:t>
      </w:r>
      <w:r w:rsidR="00335198">
        <w:t>h</w:t>
      </w:r>
      <w:r w:rsidR="00496B69">
        <w:t>e</w:t>
      </w:r>
      <w:r w:rsidR="00335198">
        <w:t xml:space="preserve"> </w:t>
      </w:r>
      <w:r w:rsidR="00C4242F">
        <w:t xml:space="preserve">ESAP </w:t>
      </w:r>
      <w:r w:rsidR="005E7F9B">
        <w:t>can</w:t>
      </w:r>
      <w:r w:rsidR="00C4242F">
        <w:t xml:space="preserve"> only play its role if</w:t>
      </w:r>
      <w:r w:rsidR="00510770">
        <w:t xml:space="preserve"> </w:t>
      </w:r>
      <w:r w:rsidR="005E7F9B">
        <w:t>standardised</w:t>
      </w:r>
      <w:r w:rsidR="00216745">
        <w:t xml:space="preserve"> </w:t>
      </w:r>
      <w:r w:rsidR="007B6B12">
        <w:t xml:space="preserve">data from across the EU </w:t>
      </w:r>
      <w:r w:rsidR="00926C4A">
        <w:t xml:space="preserve">are </w:t>
      </w:r>
      <w:r w:rsidR="007B6B12">
        <w:t xml:space="preserve">pooled together. </w:t>
      </w:r>
      <w:r w:rsidR="008104CD">
        <w:t xml:space="preserve">But instead of pooling </w:t>
      </w:r>
      <w:r w:rsidR="00F85245">
        <w:t>all</w:t>
      </w:r>
      <w:r w:rsidR="008104CD">
        <w:t xml:space="preserve"> data in the ESAP</w:t>
      </w:r>
      <w:r w:rsidR="00496B69">
        <w:t>,</w:t>
      </w:r>
      <w:r w:rsidR="008104CD">
        <w:t xml:space="preserve"> </w:t>
      </w:r>
      <w:r w:rsidR="008F476A">
        <w:t xml:space="preserve">I </w:t>
      </w:r>
      <w:r w:rsidR="008104CD">
        <w:t xml:space="preserve">recommend </w:t>
      </w:r>
      <w:r w:rsidR="008F476A">
        <w:t xml:space="preserve">that </w:t>
      </w:r>
      <w:r w:rsidR="008104CD">
        <w:t>the ESAP log pointers</w:t>
      </w:r>
      <w:r w:rsidR="00496B69">
        <w:t xml:space="preserve"> </w:t>
      </w:r>
      <w:r w:rsidR="008104CD">
        <w:t>to data held in national registers using a distributed ledger.</w:t>
      </w:r>
    </w:p>
    <w:p w14:paraId="12CBFB35" w14:textId="43AFCF89" w:rsidR="00D728E8" w:rsidRDefault="00800795" w:rsidP="003F727C">
      <w:pPr>
        <w:pStyle w:val="BodyText1"/>
      </w:pPr>
      <w:r w:rsidRPr="00800795">
        <w:t xml:space="preserve">Building on </w:t>
      </w:r>
      <w:r w:rsidR="003621AA">
        <w:t>Deloitte’s work on the</w:t>
      </w:r>
      <w:r w:rsidR="00496B69" w:rsidRPr="00800795">
        <w:t xml:space="preserve"> </w:t>
      </w:r>
      <w:r w:rsidRPr="00800795">
        <w:t>EFTG</w:t>
      </w:r>
      <w:r>
        <w:t xml:space="preserve">, </w:t>
      </w:r>
      <w:r w:rsidR="000E262B">
        <w:t>I</w:t>
      </w:r>
      <w:r>
        <w:t xml:space="preserve"> </w:t>
      </w:r>
      <w:r w:rsidR="00496B69">
        <w:t xml:space="preserve">recommend </w:t>
      </w:r>
      <w:r w:rsidR="000E262B">
        <w:t xml:space="preserve">that </w:t>
      </w:r>
      <w:r w:rsidR="00A84508">
        <w:t>the E</w:t>
      </w:r>
      <w:r w:rsidR="001E0224">
        <w:t xml:space="preserve">U </w:t>
      </w:r>
      <w:r w:rsidR="008F553B">
        <w:t>legislate for a</w:t>
      </w:r>
      <w:r w:rsidR="00496B69">
        <w:t xml:space="preserve"> consortium of national authorities</w:t>
      </w:r>
      <w:r w:rsidR="00496B69" w:rsidDel="00496B69">
        <w:t xml:space="preserve"> </w:t>
      </w:r>
      <w:r w:rsidR="008F553B">
        <w:t xml:space="preserve">to </w:t>
      </w:r>
      <w:r w:rsidR="008819CA">
        <w:t xml:space="preserve">establish a special-purpose vehicle to design, </w:t>
      </w:r>
      <w:r w:rsidR="00496B69">
        <w:t>build</w:t>
      </w:r>
      <w:r w:rsidR="008819CA">
        <w:t xml:space="preserve"> and operate</w:t>
      </w:r>
      <w:r w:rsidR="00496B69">
        <w:t xml:space="preserve"> </w:t>
      </w:r>
      <w:r w:rsidR="008819CA">
        <w:t xml:space="preserve">the ESAP platform </w:t>
      </w:r>
      <w:r w:rsidRPr="00800795">
        <w:t xml:space="preserve">based on </w:t>
      </w:r>
      <w:r w:rsidR="008104CD">
        <w:t>a</w:t>
      </w:r>
      <w:r w:rsidR="00133FB9">
        <w:t xml:space="preserve"> </w:t>
      </w:r>
      <w:r w:rsidRPr="00800795">
        <w:t>distributed-ledger protocol</w:t>
      </w:r>
      <w:r w:rsidR="00B8044C">
        <w:t>. Instead of a</w:t>
      </w:r>
      <w:r w:rsidR="00AE7A8D">
        <w:t xml:space="preserve"> central database </w:t>
      </w:r>
      <w:r w:rsidR="008104CD">
        <w:t>operated by the Commission</w:t>
      </w:r>
      <w:r w:rsidR="00884773">
        <w:t>,</w:t>
      </w:r>
      <w:r w:rsidR="008104CD">
        <w:t xml:space="preserve"> </w:t>
      </w:r>
      <w:r w:rsidR="001E0224">
        <w:t xml:space="preserve">I </w:t>
      </w:r>
      <w:r w:rsidR="00496B69">
        <w:t>suggest</w:t>
      </w:r>
      <w:r w:rsidR="008104CD">
        <w:t xml:space="preserve"> national authorities work together to operate a</w:t>
      </w:r>
      <w:r w:rsidR="00D728E8">
        <w:t xml:space="preserve"> distributed ledger </w:t>
      </w:r>
      <w:r w:rsidR="008104CD">
        <w:t>and</w:t>
      </w:r>
      <w:r w:rsidR="00E261AF">
        <w:t>:</w:t>
      </w:r>
    </w:p>
    <w:p w14:paraId="2439A620" w14:textId="43689B69" w:rsidR="008104CD" w:rsidRDefault="008104CD" w:rsidP="008104CD">
      <w:pPr>
        <w:pStyle w:val="BodyText1"/>
        <w:numPr>
          <w:ilvl w:val="0"/>
          <w:numId w:val="15"/>
        </w:numPr>
      </w:pPr>
      <w:r w:rsidRPr="00672103">
        <w:t>Provide a single</w:t>
      </w:r>
      <w:r w:rsidR="006A13B4">
        <w:t>, secure</w:t>
      </w:r>
      <w:r w:rsidRPr="00672103">
        <w:t xml:space="preserve"> source for </w:t>
      </w:r>
      <w:r w:rsidR="003B57A7">
        <w:t>standardised</w:t>
      </w:r>
      <w:r w:rsidRPr="00672103">
        <w:t xml:space="preserve"> data </w:t>
      </w:r>
      <w:r>
        <w:t>held in national registers</w:t>
      </w:r>
      <w:r w:rsidRPr="00672103">
        <w:t xml:space="preserve">; </w:t>
      </w:r>
    </w:p>
    <w:p w14:paraId="717A85EC" w14:textId="4B6A571E" w:rsidR="008104CD" w:rsidRDefault="008104CD" w:rsidP="008104CD">
      <w:pPr>
        <w:pStyle w:val="BodyText1"/>
        <w:numPr>
          <w:ilvl w:val="0"/>
          <w:numId w:val="15"/>
        </w:numPr>
      </w:pPr>
      <w:r w:rsidRPr="00672103">
        <w:t xml:space="preserve">Offer </w:t>
      </w:r>
      <w:r w:rsidR="003B57A7">
        <w:t xml:space="preserve">structured </w:t>
      </w:r>
      <w:r>
        <w:t xml:space="preserve">access to </w:t>
      </w:r>
      <w:r w:rsidR="00A13498">
        <w:t>standardised</w:t>
      </w:r>
      <w:r w:rsidRPr="00672103">
        <w:t xml:space="preserve"> data </w:t>
      </w:r>
      <w:r w:rsidR="00B8044C">
        <w:t xml:space="preserve">from </w:t>
      </w:r>
      <w:r w:rsidRPr="00672103">
        <w:t xml:space="preserve">across the network </w:t>
      </w:r>
      <w:r w:rsidR="00B8044C">
        <w:t>of national authorities</w:t>
      </w:r>
      <w:r w:rsidR="00884773">
        <w:t>;</w:t>
      </w:r>
      <w:r w:rsidRPr="00672103">
        <w:t xml:space="preserve"> </w:t>
      </w:r>
    </w:p>
    <w:p w14:paraId="511B5FC6" w14:textId="2E9A4B99" w:rsidR="00593C82" w:rsidRDefault="00593C82" w:rsidP="008125BD">
      <w:pPr>
        <w:pStyle w:val="BodyText1"/>
        <w:numPr>
          <w:ilvl w:val="0"/>
          <w:numId w:val="15"/>
        </w:numPr>
      </w:pPr>
      <w:r>
        <w:t>Provide</w:t>
      </w:r>
      <w:r w:rsidR="00D01B5B">
        <w:t xml:space="preserve"> </w:t>
      </w:r>
      <w:r>
        <w:t>supervisory oversight through automated validation of data standards</w:t>
      </w:r>
      <w:r w:rsidR="00496B69">
        <w:t>.</w:t>
      </w:r>
    </w:p>
    <w:p w14:paraId="55D713E4" w14:textId="0B0242A9" w:rsidR="00375607" w:rsidRDefault="00B8044C" w:rsidP="003F727C">
      <w:pPr>
        <w:pStyle w:val="BodyText1"/>
      </w:pPr>
      <w:r>
        <w:t xml:space="preserve">To </w:t>
      </w:r>
      <w:r w:rsidR="00A13498">
        <w:t>fun</w:t>
      </w:r>
      <w:r w:rsidR="00701605">
        <w:t>d</w:t>
      </w:r>
      <w:r>
        <w:t xml:space="preserve"> the ESAP</w:t>
      </w:r>
      <w:r w:rsidR="00221CD9">
        <w:t>,</w:t>
      </w:r>
      <w:r>
        <w:t xml:space="preserve"> </w:t>
      </w:r>
      <w:r w:rsidR="001E0224">
        <w:t>I</w:t>
      </w:r>
      <w:r>
        <w:t xml:space="preserve"> recommend </w:t>
      </w:r>
      <w:r w:rsidR="0093671C">
        <w:t xml:space="preserve">the EU legislate for </w:t>
      </w:r>
      <w:r w:rsidR="00A13498">
        <w:t>the</w:t>
      </w:r>
      <w:r>
        <w:t xml:space="preserve"> consortium </w:t>
      </w:r>
      <w:r w:rsidR="0093671C">
        <w:t xml:space="preserve">to </w:t>
      </w:r>
      <w:r>
        <w:t xml:space="preserve">raise </w:t>
      </w:r>
      <w:r w:rsidR="00DD2A2F">
        <w:t>revenue</w:t>
      </w:r>
      <w:r w:rsidR="008819CA">
        <w:t xml:space="preserve"> both</w:t>
      </w:r>
      <w:r w:rsidR="00DD2A2F">
        <w:t xml:space="preserve"> from </w:t>
      </w:r>
      <w:r w:rsidR="00660A07">
        <w:t xml:space="preserve">companies </w:t>
      </w:r>
      <w:r w:rsidR="00496B69">
        <w:t xml:space="preserve">accessing and </w:t>
      </w:r>
      <w:r w:rsidR="00660A07">
        <w:t xml:space="preserve">using information </w:t>
      </w:r>
      <w:r w:rsidR="00EC7503">
        <w:t xml:space="preserve">and </w:t>
      </w:r>
      <w:r w:rsidR="00496B69">
        <w:t xml:space="preserve">from </w:t>
      </w:r>
      <w:r>
        <w:t xml:space="preserve">companies </w:t>
      </w:r>
      <w:r w:rsidR="00EC7503">
        <w:t xml:space="preserve">providing data </w:t>
      </w:r>
      <w:r>
        <w:t xml:space="preserve">reporting </w:t>
      </w:r>
      <w:r w:rsidR="00EC7503">
        <w:t>services</w:t>
      </w:r>
      <w:r w:rsidR="00496B69">
        <w:t xml:space="preserve"> using the ESAP.</w:t>
      </w:r>
      <w:r>
        <w:t xml:space="preserve"> This revenue will allow keeping free access </w:t>
      </w:r>
      <w:r w:rsidR="008819CA">
        <w:t>to</w:t>
      </w:r>
      <w:r w:rsidR="00E47F34">
        <w:t xml:space="preserve"> </w:t>
      </w:r>
      <w:r w:rsidR="00496B69">
        <w:t xml:space="preserve">both SMEs and </w:t>
      </w:r>
      <w:r>
        <w:t>civil society</w:t>
      </w:r>
      <w:r w:rsidR="00CE777E">
        <w:t>.</w:t>
      </w:r>
      <w:r w:rsidR="008E0497">
        <w:t xml:space="preserve"> </w:t>
      </w:r>
      <w:r w:rsidR="007B5733">
        <w:t xml:space="preserve"> </w:t>
      </w:r>
    </w:p>
    <w:p w14:paraId="53DCD817" w14:textId="0CEC09B4" w:rsidR="00375607" w:rsidRDefault="00496B69" w:rsidP="003F727C">
      <w:pPr>
        <w:pStyle w:val="BodyText1"/>
      </w:pPr>
      <w:r>
        <w:t>Finally, it</w:t>
      </w:r>
      <w:r w:rsidR="00B8044C">
        <w:t xml:space="preserve"> is important to start small</w:t>
      </w:r>
      <w:r w:rsidR="006A0D53">
        <w:t xml:space="preserve">, </w:t>
      </w:r>
      <w:r w:rsidR="00B8044C">
        <w:t>for instance</w:t>
      </w:r>
      <w:r>
        <w:t>,</w:t>
      </w:r>
      <w:r w:rsidR="00B8044C">
        <w:t xml:space="preserve"> </w:t>
      </w:r>
      <w:r>
        <w:t xml:space="preserve">with </w:t>
      </w:r>
      <w:r w:rsidR="0021492A">
        <w:t>financial statements in the ESEF format</w:t>
      </w:r>
      <w:r>
        <w:t>.</w:t>
      </w:r>
      <w:r w:rsidR="00A56023">
        <w:t xml:space="preserve"> An early</w:t>
      </w:r>
      <w:r>
        <w:t>,</w:t>
      </w:r>
      <w:r w:rsidR="00A56023">
        <w:t xml:space="preserve"> successful implementation </w:t>
      </w:r>
      <w:r w:rsidR="00B8044C">
        <w:t xml:space="preserve">will </w:t>
      </w:r>
      <w:r w:rsidR="00A56023">
        <w:t xml:space="preserve">create momentum to shift </w:t>
      </w:r>
      <w:r w:rsidR="00B8044C">
        <w:t>gear and expand to more data points and</w:t>
      </w:r>
      <w:r w:rsidR="00A56023">
        <w:t xml:space="preserve"> to building services for citizens, governments and industry.</w:t>
      </w:r>
      <w:r w:rsidR="009F7E58" w:rsidRPr="00DC522A">
        <w:rPr>
          <w:rFonts w:eastAsia="Calibri"/>
          <w:noProof/>
          <w:sz w:val="22"/>
          <w:szCs w:val="22"/>
          <w:lang w:val="en-US" w:eastAsia="en-US"/>
        </w:rPr>
        <w:t xml:space="preserve"> </w:t>
      </w:r>
    </w:p>
    <w:p w14:paraId="4FBD9A72" w14:textId="00879F44" w:rsidR="00465023" w:rsidRPr="00465023" w:rsidRDefault="00465023" w:rsidP="00465023">
      <w:pPr>
        <w:pStyle w:val="BodyText1"/>
        <w:rPr>
          <w:rFonts w:asciiTheme="minorHAnsi" w:hAnsiTheme="minorHAnsi" w:cstheme="minorHAnsi"/>
        </w:rPr>
      </w:pPr>
      <w:r w:rsidRPr="00465023">
        <w:rPr>
          <w:rFonts w:asciiTheme="minorHAnsi" w:hAnsiTheme="minorHAnsi" w:cstheme="minorHAnsi"/>
        </w:rPr>
        <w:t xml:space="preserve">If you have any questions concerning </w:t>
      </w:r>
      <w:r w:rsidR="00C72EAF">
        <w:rPr>
          <w:rFonts w:asciiTheme="minorHAnsi" w:hAnsiTheme="minorHAnsi" w:cstheme="minorHAnsi"/>
        </w:rPr>
        <w:t xml:space="preserve">these </w:t>
      </w:r>
      <w:r w:rsidRPr="00465023">
        <w:rPr>
          <w:rFonts w:asciiTheme="minorHAnsi" w:hAnsiTheme="minorHAnsi" w:cstheme="minorHAnsi"/>
        </w:rPr>
        <w:t xml:space="preserve"> comments, please contact </w:t>
      </w:r>
      <w:r>
        <w:rPr>
          <w:rFonts w:asciiTheme="minorHAnsi" w:hAnsiTheme="minorHAnsi" w:cstheme="minorHAnsi"/>
        </w:rPr>
        <w:t xml:space="preserve">Hans Verheggen </w:t>
      </w:r>
      <w:r w:rsidRPr="00465023">
        <w:rPr>
          <w:rFonts w:asciiTheme="minorHAnsi" w:hAnsiTheme="minorHAnsi" w:cstheme="minorHAnsi"/>
        </w:rPr>
        <w:t>on +3</w:t>
      </w:r>
      <w:r>
        <w:rPr>
          <w:rFonts w:asciiTheme="minorHAnsi" w:hAnsiTheme="minorHAnsi" w:cstheme="minorHAnsi"/>
        </w:rPr>
        <w:t>2</w:t>
      </w:r>
      <w:r w:rsidR="00731D8B">
        <w:rPr>
          <w:rFonts w:asciiTheme="minorHAnsi" w:hAnsiTheme="minorHAnsi" w:cstheme="minorHAnsi"/>
        </w:rPr>
        <w:t xml:space="preserve"> </w:t>
      </w:r>
      <w:r w:rsidR="00217D38">
        <w:rPr>
          <w:rFonts w:asciiTheme="minorHAnsi" w:hAnsiTheme="minorHAnsi" w:cstheme="minorHAnsi"/>
        </w:rPr>
        <w:t>4 75910487.</w:t>
      </w:r>
    </w:p>
    <w:p w14:paraId="12374779" w14:textId="35AAF97C" w:rsidR="00465023" w:rsidRPr="00A322A3" w:rsidRDefault="00465023" w:rsidP="00465023">
      <w:pPr>
        <w:pStyle w:val="BodyText1"/>
        <w:rPr>
          <w:rFonts w:asciiTheme="minorHAnsi" w:hAnsiTheme="minorHAnsi" w:cstheme="minorHAnsi"/>
        </w:rPr>
      </w:pPr>
      <w:r w:rsidRPr="00465023">
        <w:rPr>
          <w:rFonts w:asciiTheme="minorHAnsi" w:hAnsiTheme="minorHAnsi" w:cstheme="minorHAnsi"/>
        </w:rPr>
        <w:t xml:space="preserve">Yours </w:t>
      </w:r>
      <w:r w:rsidR="007E4A66">
        <w:rPr>
          <w:rFonts w:asciiTheme="minorHAnsi" w:hAnsiTheme="minorHAnsi" w:cstheme="minorHAnsi"/>
        </w:rPr>
        <w:t>faithfully</w:t>
      </w:r>
      <w:r w:rsidRPr="00465023">
        <w:rPr>
          <w:rFonts w:asciiTheme="minorHAnsi" w:hAnsiTheme="minorHAnsi" w:cstheme="minorHAnsi"/>
        </w:rPr>
        <w:t>,</w:t>
      </w:r>
      <w:r w:rsidR="009F7E58" w:rsidRPr="00DC522A">
        <w:rPr>
          <w:rFonts w:eastAsia="Calibri"/>
          <w:noProof/>
          <w:sz w:val="22"/>
          <w:szCs w:val="22"/>
          <w:lang w:val="en-US" w:eastAsia="en-US"/>
        </w:rPr>
        <w:t xml:space="preserve"> </w:t>
      </w:r>
    </w:p>
    <w:p w14:paraId="4049CD42" w14:textId="00E1F420" w:rsidR="00F510A2" w:rsidRPr="00A322A3" w:rsidRDefault="009479A4" w:rsidP="00DC522A">
      <w:pPr>
        <w:pStyle w:val="Signature"/>
        <w:spacing w:before="9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Hans Verheggen</w:t>
      </w:r>
    </w:p>
    <w:p w14:paraId="0D0F6776" w14:textId="773E6F49" w:rsidR="0059725B" w:rsidRPr="00A322A3" w:rsidRDefault="00580837">
      <w:pPr>
        <w:pStyle w:val="Function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</w:t>
      </w:r>
      <w:r w:rsidR="00B96A7D">
        <w:rPr>
          <w:rFonts w:asciiTheme="minorHAnsi" w:hAnsiTheme="minorHAnsi" w:cstheme="minorHAnsi"/>
        </w:rPr>
        <w:t xml:space="preserve">artner </w:t>
      </w:r>
    </w:p>
    <w:sectPr w:rsidR="0059725B" w:rsidRPr="00A322A3" w:rsidSect="00CC1744">
      <w:headerReference w:type="default" r:id="rId8"/>
      <w:headerReference w:type="first" r:id="rId9"/>
      <w:footerReference w:type="first" r:id="rId10"/>
      <w:pgSz w:w="11901" w:h="16840" w:code="9"/>
      <w:pgMar w:top="2495" w:right="851" w:bottom="1304" w:left="1418" w:header="851" w:footer="4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31D3B" w14:textId="77777777" w:rsidR="009876A1" w:rsidRDefault="009876A1" w:rsidP="00FE5CA0">
      <w:pPr>
        <w:spacing w:line="240" w:lineRule="auto"/>
      </w:pPr>
      <w:r>
        <w:separator/>
      </w:r>
    </w:p>
  </w:endnote>
  <w:endnote w:type="continuationSeparator" w:id="0">
    <w:p w14:paraId="1082F353" w14:textId="77777777" w:rsidR="009876A1" w:rsidRDefault="009876A1" w:rsidP="00FE5C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Helvetica 65 Medium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45 Light">
    <w:altName w:val="Times New Roman"/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utigerNextPro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Helvetica 45 Light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00049" w14:textId="77777777" w:rsidR="00BC5C53" w:rsidRPr="00A322A3" w:rsidRDefault="00BC5C53" w:rsidP="0048436A">
    <w:pPr>
      <w:pStyle w:val="Legalcopy"/>
      <w:ind w:right="2261"/>
      <w:rPr>
        <w:rFonts w:asciiTheme="minorHAnsi" w:hAnsiTheme="minorHAnsi" w:cstheme="minorHAnsi"/>
        <w:sz w:val="12"/>
        <w:szCs w:val="12"/>
      </w:rPr>
    </w:pPr>
  </w:p>
  <w:p w14:paraId="7097CCC1" w14:textId="77777777" w:rsidR="00BC5C53" w:rsidRPr="00A322A3" w:rsidRDefault="00BC5C53" w:rsidP="0048436A">
    <w:pPr>
      <w:pStyle w:val="Legalcopy"/>
      <w:ind w:right="2261"/>
      <w:rPr>
        <w:rFonts w:asciiTheme="minorHAnsi" w:hAnsiTheme="minorHAnsi" w:cstheme="minorHAnsi"/>
        <w:sz w:val="12"/>
        <w:szCs w:val="12"/>
      </w:rPr>
    </w:pPr>
  </w:p>
  <w:p w14:paraId="0A96F8F5" w14:textId="0F39F295" w:rsidR="00BC5C53" w:rsidRPr="00981F5D" w:rsidRDefault="00900D58" w:rsidP="00E02108">
    <w:pPr>
      <w:pStyle w:val="Legalcopy"/>
      <w:ind w:right="-7"/>
      <w:rPr>
        <w:rFonts w:asciiTheme="minorHAnsi" w:hAnsiTheme="minorHAnsi" w:cstheme="minorHAnsi"/>
        <w:sz w:val="12"/>
        <w:szCs w:val="12"/>
        <w:lang w:val="fr-BE"/>
      </w:rPr>
    </w:pPr>
    <w:r w:rsidRPr="00981F5D">
      <w:rPr>
        <w:rFonts w:asciiTheme="minorHAnsi" w:hAnsiTheme="minorHAnsi" w:cstheme="minorHAnsi"/>
        <w:sz w:val="12"/>
        <w:szCs w:val="12"/>
        <w:lang w:val="fr-BE"/>
      </w:rPr>
      <w:t xml:space="preserve">Deloitte </w:t>
    </w:r>
    <w:proofErr w:type="spellStart"/>
    <w:r w:rsidR="008819CA">
      <w:rPr>
        <w:rFonts w:asciiTheme="minorHAnsi" w:hAnsiTheme="minorHAnsi" w:cstheme="minorHAnsi"/>
        <w:sz w:val="12"/>
        <w:szCs w:val="12"/>
        <w:lang w:val="fr-BE"/>
      </w:rPr>
      <w:t>Consuling</w:t>
    </w:r>
    <w:proofErr w:type="spellEnd"/>
    <w:r w:rsidR="008819CA">
      <w:rPr>
        <w:rFonts w:asciiTheme="minorHAnsi" w:hAnsiTheme="minorHAnsi" w:cstheme="minorHAnsi"/>
        <w:sz w:val="12"/>
        <w:szCs w:val="12"/>
        <w:lang w:val="fr-BE"/>
      </w:rPr>
      <w:t xml:space="preserve"> &amp; Advisory CVBA</w:t>
    </w:r>
  </w:p>
  <w:p w14:paraId="229FD5A1" w14:textId="3CC3868D" w:rsidR="00BC5C53" w:rsidRPr="00A322A3" w:rsidRDefault="00900D58" w:rsidP="00E02108">
    <w:pPr>
      <w:pStyle w:val="Legalcopy"/>
      <w:ind w:right="-7"/>
      <w:rPr>
        <w:rFonts w:asciiTheme="minorHAnsi" w:hAnsiTheme="minorHAnsi" w:cstheme="minorHAnsi"/>
        <w:sz w:val="12"/>
        <w:szCs w:val="12"/>
      </w:rPr>
    </w:pPr>
    <w:r>
      <w:rPr>
        <w:rFonts w:asciiTheme="minorHAnsi" w:hAnsiTheme="minorHAnsi" w:cstheme="minorHAnsi"/>
        <w:sz w:val="12"/>
        <w:szCs w:val="12"/>
      </w:rPr>
      <w:t xml:space="preserve">Registered Office: Gateway building, </w:t>
    </w:r>
    <w:proofErr w:type="spellStart"/>
    <w:r>
      <w:rPr>
        <w:rFonts w:asciiTheme="minorHAnsi" w:hAnsiTheme="minorHAnsi" w:cstheme="minorHAnsi"/>
        <w:sz w:val="12"/>
        <w:szCs w:val="12"/>
      </w:rPr>
      <w:t>Luchthaven</w:t>
    </w:r>
    <w:proofErr w:type="spellEnd"/>
    <w:r>
      <w:rPr>
        <w:rFonts w:asciiTheme="minorHAnsi" w:hAnsiTheme="minorHAnsi" w:cstheme="minorHAnsi"/>
        <w:sz w:val="12"/>
        <w:szCs w:val="12"/>
      </w:rPr>
      <w:t xml:space="preserve"> Brussel </w:t>
    </w:r>
    <w:proofErr w:type="spellStart"/>
    <w:r>
      <w:rPr>
        <w:rFonts w:asciiTheme="minorHAnsi" w:hAnsiTheme="minorHAnsi" w:cstheme="minorHAnsi"/>
        <w:sz w:val="12"/>
        <w:szCs w:val="12"/>
      </w:rPr>
      <w:t>Nationaal</w:t>
    </w:r>
    <w:proofErr w:type="spellEnd"/>
    <w:r>
      <w:rPr>
        <w:rFonts w:asciiTheme="minorHAnsi" w:hAnsiTheme="minorHAnsi" w:cstheme="minorHAnsi"/>
        <w:sz w:val="12"/>
        <w:szCs w:val="12"/>
      </w:rPr>
      <w:t xml:space="preserve"> 1 J, 1930 Zaventem</w:t>
    </w:r>
  </w:p>
  <w:p w14:paraId="60B63EE9" w14:textId="77777777" w:rsidR="00BC5C53" w:rsidRPr="00A322A3" w:rsidRDefault="00BC5C53" w:rsidP="0048436A">
    <w:pPr>
      <w:pStyle w:val="MemberofDTT"/>
      <w:ind w:right="2261"/>
      <w:rPr>
        <w:rFonts w:asciiTheme="minorHAnsi" w:hAnsiTheme="minorHAnsi" w:cstheme="minorHAnsi"/>
        <w:sz w:val="12"/>
        <w:szCs w:val="12"/>
      </w:rPr>
    </w:pPr>
    <w:r w:rsidRPr="00A322A3">
      <w:rPr>
        <w:rFonts w:asciiTheme="minorHAnsi" w:hAnsiTheme="minorHAnsi" w:cstheme="minorHAnsi"/>
        <w:sz w:val="12"/>
        <w:szCs w:val="12"/>
      </w:rPr>
      <w:t xml:space="preserve">Member of Deloitte </w:t>
    </w:r>
    <w:proofErr w:type="spellStart"/>
    <w:r w:rsidRPr="00A322A3">
      <w:rPr>
        <w:rFonts w:asciiTheme="minorHAnsi" w:hAnsiTheme="minorHAnsi" w:cstheme="minorHAnsi"/>
        <w:sz w:val="12"/>
        <w:szCs w:val="12"/>
      </w:rPr>
      <w:t>Touche</w:t>
    </w:r>
    <w:proofErr w:type="spellEnd"/>
    <w:r w:rsidRPr="00A322A3">
      <w:rPr>
        <w:rFonts w:asciiTheme="minorHAnsi" w:hAnsiTheme="minorHAnsi" w:cstheme="minorHAnsi"/>
        <w:sz w:val="12"/>
        <w:szCs w:val="12"/>
      </w:rPr>
      <w:t xml:space="preserve"> Tohmatsu</w:t>
    </w:r>
    <w:r w:rsidR="00D07471" w:rsidRPr="00A322A3">
      <w:rPr>
        <w:rFonts w:asciiTheme="minorHAnsi" w:hAnsiTheme="minorHAnsi" w:cstheme="minorHAnsi"/>
        <w:sz w:val="12"/>
        <w:szCs w:val="12"/>
      </w:rPr>
      <w:t xml:space="preserve"> Limited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78E01" w14:textId="77777777" w:rsidR="009876A1" w:rsidRDefault="009876A1" w:rsidP="00FE5CA0">
      <w:pPr>
        <w:spacing w:line="240" w:lineRule="auto"/>
      </w:pPr>
      <w:r>
        <w:separator/>
      </w:r>
    </w:p>
  </w:footnote>
  <w:footnote w:type="continuationSeparator" w:id="0">
    <w:p w14:paraId="36B46319" w14:textId="77777777" w:rsidR="009876A1" w:rsidRDefault="009876A1" w:rsidP="00FE5C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FCC4D" w14:textId="77777777" w:rsidR="00BC5C53" w:rsidRDefault="00BC5C53" w:rsidP="005443B3">
    <w:pPr>
      <w:spacing w:after="140" w:line="240" w:lineRule="auto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0BEB3" w14:textId="77777777" w:rsidR="00BC5C53" w:rsidRPr="008E616C" w:rsidRDefault="00BC5C53" w:rsidP="00F510A2">
    <w:pPr>
      <w:pStyle w:val="Legalentity"/>
      <w:spacing w:after="140" w:line="240" w:lineRule="auto"/>
      <w:ind w:left="7371"/>
      <w:rPr>
        <w:rFonts w:ascii="Verdana" w:hAnsi="Verdana"/>
        <w:sz w:val="14"/>
        <w:szCs w:val="14"/>
      </w:rPr>
    </w:pPr>
  </w:p>
  <w:p w14:paraId="6AF09A30" w14:textId="19E96A8C" w:rsidR="00900D58" w:rsidRDefault="00900D58" w:rsidP="00F510A2">
    <w:pPr>
      <w:pStyle w:val="CompanyInfo"/>
      <w:rPr>
        <w:rFonts w:asciiTheme="minorHAnsi" w:hAnsiTheme="minorHAnsi" w:cstheme="minorHAnsi"/>
        <w:sz w:val="16"/>
        <w:szCs w:val="16"/>
      </w:rPr>
    </w:pPr>
    <w:r w:rsidRPr="00900D58">
      <w:rPr>
        <w:rFonts w:asciiTheme="minorHAnsi" w:hAnsiTheme="minorHAnsi" w:cstheme="minorHAnsi"/>
        <w:sz w:val="16"/>
        <w:szCs w:val="16"/>
      </w:rPr>
      <w:t xml:space="preserve">Deloitte </w:t>
    </w:r>
  </w:p>
  <w:p w14:paraId="1CD0AE00" w14:textId="018BB31A" w:rsidR="00900D58" w:rsidRDefault="00900D58" w:rsidP="00F510A2">
    <w:pPr>
      <w:pStyle w:val="CompanyInfo"/>
      <w:rPr>
        <w:rFonts w:asciiTheme="minorHAnsi" w:hAnsiTheme="minorHAnsi" w:cstheme="minorHAnsi"/>
        <w:sz w:val="16"/>
        <w:szCs w:val="16"/>
      </w:rPr>
    </w:pPr>
    <w:r>
      <w:rPr>
        <w:noProof/>
        <w:lang w:val="en-US"/>
      </w:rPr>
      <w:drawing>
        <wp:anchor distT="0" distB="0" distL="0" distR="0" simplePos="0" relativeHeight="251659264" behindDoc="1" locked="0" layoutInCell="1" allowOverlap="1" wp14:anchorId="6762A35E" wp14:editId="4E222C75">
          <wp:simplePos x="0" y="0"/>
          <wp:positionH relativeFrom="page">
            <wp:posOffset>900430</wp:posOffset>
          </wp:positionH>
          <wp:positionV relativeFrom="page">
            <wp:posOffset>861060</wp:posOffset>
          </wp:positionV>
          <wp:extent cx="2135396" cy="935999"/>
          <wp:effectExtent l="0" t="0" r="0" b="0"/>
          <wp:wrapNone/>
          <wp:docPr id="783243647" name="LogoFirs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243647" name="LogoFirst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2135396" cy="9359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inorHAnsi" w:hAnsiTheme="minorHAnsi" w:cstheme="minorHAnsi"/>
        <w:sz w:val="16"/>
        <w:szCs w:val="16"/>
      </w:rPr>
      <w:t>Gateway building</w:t>
    </w:r>
  </w:p>
  <w:p w14:paraId="56BAEE82" w14:textId="77777777" w:rsidR="00900D58" w:rsidRPr="00981F5D" w:rsidRDefault="00900D58" w:rsidP="00F510A2">
    <w:pPr>
      <w:pStyle w:val="CompanyInfo"/>
      <w:rPr>
        <w:rFonts w:asciiTheme="minorHAnsi" w:hAnsiTheme="minorHAnsi" w:cstheme="minorHAnsi"/>
        <w:sz w:val="16"/>
        <w:szCs w:val="16"/>
        <w:lang w:val="nl-BE"/>
      </w:rPr>
    </w:pPr>
    <w:r w:rsidRPr="00981F5D">
      <w:rPr>
        <w:rFonts w:asciiTheme="minorHAnsi" w:hAnsiTheme="minorHAnsi" w:cstheme="minorHAnsi"/>
        <w:sz w:val="16"/>
        <w:szCs w:val="16"/>
        <w:lang w:val="nl-BE"/>
      </w:rPr>
      <w:t>Luchthaven Brussel Nationaal 1 J</w:t>
    </w:r>
  </w:p>
  <w:p w14:paraId="5C5CD88D" w14:textId="77777777" w:rsidR="00900D58" w:rsidRPr="00981F5D" w:rsidRDefault="00900D58" w:rsidP="00F510A2">
    <w:pPr>
      <w:pStyle w:val="CompanyInfo"/>
      <w:rPr>
        <w:rFonts w:asciiTheme="minorHAnsi" w:hAnsiTheme="minorHAnsi" w:cstheme="minorHAnsi"/>
        <w:sz w:val="16"/>
        <w:szCs w:val="16"/>
        <w:lang w:val="nl-BE"/>
      </w:rPr>
    </w:pPr>
    <w:r w:rsidRPr="00981F5D">
      <w:rPr>
        <w:rFonts w:asciiTheme="minorHAnsi" w:hAnsiTheme="minorHAnsi" w:cstheme="minorHAnsi"/>
        <w:sz w:val="16"/>
        <w:szCs w:val="16"/>
        <w:lang w:val="nl-BE"/>
      </w:rPr>
      <w:t>1930 Zaventem</w:t>
    </w:r>
  </w:p>
  <w:p w14:paraId="70EC8591" w14:textId="77777777" w:rsidR="00900D58" w:rsidRPr="00981F5D" w:rsidRDefault="00900D58" w:rsidP="00F510A2">
    <w:pPr>
      <w:pStyle w:val="CompanyInfo"/>
      <w:rPr>
        <w:rFonts w:asciiTheme="minorHAnsi" w:hAnsiTheme="minorHAnsi" w:cstheme="minorHAnsi"/>
        <w:sz w:val="16"/>
        <w:szCs w:val="16"/>
        <w:lang w:val="nl-BE"/>
      </w:rPr>
    </w:pPr>
    <w:r w:rsidRPr="00981F5D">
      <w:rPr>
        <w:rFonts w:asciiTheme="minorHAnsi" w:hAnsiTheme="minorHAnsi" w:cstheme="minorHAnsi"/>
        <w:sz w:val="16"/>
        <w:szCs w:val="16"/>
        <w:lang w:val="nl-BE"/>
      </w:rPr>
      <w:t>Belgium</w:t>
    </w:r>
  </w:p>
  <w:p w14:paraId="3CCCFE8B" w14:textId="77777777" w:rsidR="00900D58" w:rsidRDefault="00900D58" w:rsidP="00F510A2">
    <w:pPr>
      <w:pStyle w:val="CompanyInf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Tel. + 32 2 600 60 00</w:t>
    </w:r>
  </w:p>
  <w:p w14:paraId="1F4DDF82" w14:textId="77777777" w:rsidR="00900D58" w:rsidRDefault="00900D58" w:rsidP="00F510A2">
    <w:pPr>
      <w:pStyle w:val="CompanyInf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Fax + 32 2 600 60 01</w:t>
    </w:r>
  </w:p>
  <w:p w14:paraId="09843CDF" w14:textId="77777777" w:rsidR="00BC5C53" w:rsidRPr="00A322A3" w:rsidRDefault="00900D58" w:rsidP="00F510A2">
    <w:pPr>
      <w:pStyle w:val="CompanyInfo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www.deloitte.be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C33DB"/>
    <w:multiLevelType w:val="hybridMultilevel"/>
    <w:tmpl w:val="30EE7C08"/>
    <w:lvl w:ilvl="0" w:tplc="05168714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Helvetica 65 Medium" w:hAnsi="Helvetica 65 Medium" w:hint="default"/>
        <w:sz w:val="13"/>
      </w:rPr>
    </w:lvl>
    <w:lvl w:ilvl="1" w:tplc="80DAC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84A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2380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44CD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1868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6A665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2E5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F2CDE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062D8"/>
    <w:multiLevelType w:val="multilevel"/>
    <w:tmpl w:val="22EE6020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83"/>
      </w:pPr>
      <w:rPr>
        <w:rFonts w:ascii="Helvetica 65 Medium" w:hAnsi="Helvetica 65 Medium" w:hint="default"/>
        <w:b w:val="0"/>
        <w:i w:val="0"/>
        <w:sz w:val="13"/>
      </w:rPr>
    </w:lvl>
    <w:lvl w:ilvl="1">
      <w:start w:val="1"/>
      <w:numFmt w:val="decimal"/>
      <w:lvlText w:val="%1.%2."/>
      <w:lvlJc w:val="left"/>
      <w:pPr>
        <w:tabs>
          <w:tab w:val="num" w:pos="383"/>
        </w:tabs>
        <w:ind w:left="383" w:hanging="383"/>
      </w:pPr>
      <w:rPr>
        <w:rFonts w:ascii="Helvetica 45 Light" w:hAnsi="Helvetica 45 Light" w:hint="default"/>
      </w:rPr>
    </w:lvl>
    <w:lvl w:ilvl="2">
      <w:start w:val="1"/>
      <w:numFmt w:val="decimal"/>
      <w:lvlText w:val="%1.%2.%3."/>
      <w:lvlJc w:val="left"/>
      <w:pPr>
        <w:tabs>
          <w:tab w:val="num" w:pos="383"/>
        </w:tabs>
        <w:ind w:left="383" w:hanging="383"/>
      </w:pPr>
      <w:rPr>
        <w:rFonts w:ascii="Helvetica 45 Light" w:hAnsi="Helvetica 45 Light" w:hint="default"/>
        <w:spacing w:val="-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284" w:hanging="284"/>
      </w:pPr>
      <w:rPr>
        <w:rFonts w:ascii="Helvetica 45 Light" w:hAnsi="Helvetica 45 Light"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2" w15:restartNumberingAfterBreak="0">
    <w:nsid w:val="1BC752A8"/>
    <w:multiLevelType w:val="singleLevel"/>
    <w:tmpl w:val="6F9AF83A"/>
    <w:lvl w:ilvl="0">
      <w:start w:val="1"/>
      <w:numFmt w:val="decimal"/>
      <w:pStyle w:val="Bullet1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abstractNum w:abstractNumId="3" w15:restartNumberingAfterBreak="0">
    <w:nsid w:val="1EA85D0A"/>
    <w:multiLevelType w:val="hybridMultilevel"/>
    <w:tmpl w:val="0256EEBE"/>
    <w:lvl w:ilvl="0" w:tplc="319EE41E">
      <w:numFmt w:val="bullet"/>
      <w:lvlText w:val="-"/>
      <w:lvlJc w:val="left"/>
      <w:pPr>
        <w:ind w:left="360" w:hanging="360"/>
      </w:pPr>
      <w:rPr>
        <w:rFonts w:ascii="Times New Roman" w:eastAsia="Times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B41AFB"/>
    <w:multiLevelType w:val="hybridMultilevel"/>
    <w:tmpl w:val="0D26EDFA"/>
    <w:lvl w:ilvl="0" w:tplc="2AAC7DA2">
      <w:start w:val="1"/>
      <w:numFmt w:val="decimal"/>
      <w:lvlText w:val="%1"/>
      <w:lvlJc w:val="left"/>
      <w:pPr>
        <w:tabs>
          <w:tab w:val="num" w:pos="360"/>
        </w:tabs>
        <w:ind w:left="284" w:hanging="284"/>
      </w:pPr>
      <w:rPr>
        <w:rFonts w:ascii="Helvetica 65 Medium" w:hAnsi="Helvetica 65 Medium" w:hint="default"/>
        <w:sz w:val="13"/>
      </w:rPr>
    </w:lvl>
    <w:lvl w:ilvl="1" w:tplc="38ACB22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1ECB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A0C3F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5C68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3A63A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D27B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809EC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8A8D1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F31FF"/>
    <w:multiLevelType w:val="multilevel"/>
    <w:tmpl w:val="E3CCC59A"/>
    <w:lvl w:ilvl="0">
      <w:start w:val="1"/>
      <w:numFmt w:val="decimal"/>
      <w:pStyle w:val="A-Level1Head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B-Level2Heading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C-Level3Heading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D-Level4Heading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AE963BA"/>
    <w:multiLevelType w:val="hybridMultilevel"/>
    <w:tmpl w:val="B74A4664"/>
    <w:lvl w:ilvl="0" w:tplc="FFFFFFFF">
      <w:start w:val="1"/>
      <w:numFmt w:val="bullet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0DDAEAF6">
      <w:start w:val="1"/>
      <w:numFmt w:val="bullet"/>
      <w:pStyle w:val="Bulletlevel2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394ED4"/>
    <w:multiLevelType w:val="hybridMultilevel"/>
    <w:tmpl w:val="A29E2DA4"/>
    <w:lvl w:ilvl="0" w:tplc="FC061930">
      <w:start w:val="1"/>
      <w:numFmt w:val="bullet"/>
      <w:lvlText w:val="—"/>
      <w:lvlJc w:val="left"/>
      <w:pPr>
        <w:tabs>
          <w:tab w:val="num" w:pos="360"/>
        </w:tabs>
        <w:ind w:left="284" w:hanging="284"/>
      </w:pPr>
      <w:rPr>
        <w:rFonts w:ascii="Helvetica 45 Light" w:hAnsi="Helvetica 45 Light" w:hint="default"/>
        <w:sz w:val="20"/>
      </w:rPr>
    </w:lvl>
    <w:lvl w:ilvl="1" w:tplc="BCD000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FAD4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2E95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6257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3E0CD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AE64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42CD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48FB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B64BBC"/>
    <w:multiLevelType w:val="hybridMultilevel"/>
    <w:tmpl w:val="5E94A8C4"/>
    <w:lvl w:ilvl="0" w:tplc="04060001">
      <w:start w:val="1"/>
      <w:numFmt w:val="bullet"/>
      <w:pStyle w:val="Bullet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8F3E2A"/>
    <w:multiLevelType w:val="hybridMultilevel"/>
    <w:tmpl w:val="37146C8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A3029C"/>
    <w:multiLevelType w:val="singleLevel"/>
    <w:tmpl w:val="AD8EBEAA"/>
    <w:lvl w:ilvl="0">
      <w:start w:val="1"/>
      <w:numFmt w:val="lowerLetter"/>
      <w:pStyle w:val="Bulleta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10"/>
  </w:num>
  <w:num w:numId="11">
    <w:abstractNumId w:val="8"/>
  </w:num>
  <w:num w:numId="12">
    <w:abstractNumId w:val="6"/>
  </w:num>
  <w:num w:numId="13">
    <w:abstractNumId w:val="5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D58"/>
    <w:rsid w:val="00001391"/>
    <w:rsid w:val="00001D8F"/>
    <w:rsid w:val="00012C8E"/>
    <w:rsid w:val="0002081B"/>
    <w:rsid w:val="00027C62"/>
    <w:rsid w:val="000444F7"/>
    <w:rsid w:val="00060D6F"/>
    <w:rsid w:val="00067EF6"/>
    <w:rsid w:val="000806AA"/>
    <w:rsid w:val="00087097"/>
    <w:rsid w:val="000C1FB2"/>
    <w:rsid w:val="000C5DD9"/>
    <w:rsid w:val="000C7476"/>
    <w:rsid w:val="000C7F8C"/>
    <w:rsid w:val="000E262B"/>
    <w:rsid w:val="000F0525"/>
    <w:rsid w:val="00117235"/>
    <w:rsid w:val="001202FB"/>
    <w:rsid w:val="0012446E"/>
    <w:rsid w:val="00133FB9"/>
    <w:rsid w:val="00145650"/>
    <w:rsid w:val="00177B25"/>
    <w:rsid w:val="00177EC0"/>
    <w:rsid w:val="00180051"/>
    <w:rsid w:val="0018584B"/>
    <w:rsid w:val="001A054C"/>
    <w:rsid w:val="001A6D82"/>
    <w:rsid w:val="001B0871"/>
    <w:rsid w:val="001B3DC4"/>
    <w:rsid w:val="001C0203"/>
    <w:rsid w:val="001D30C0"/>
    <w:rsid w:val="001E0224"/>
    <w:rsid w:val="001E3F5D"/>
    <w:rsid w:val="001F506B"/>
    <w:rsid w:val="00203880"/>
    <w:rsid w:val="00210FCD"/>
    <w:rsid w:val="0021492A"/>
    <w:rsid w:val="00216745"/>
    <w:rsid w:val="00217D38"/>
    <w:rsid w:val="00221CD9"/>
    <w:rsid w:val="00227B4F"/>
    <w:rsid w:val="0023182F"/>
    <w:rsid w:val="00234BD0"/>
    <w:rsid w:val="002514CF"/>
    <w:rsid w:val="0026455A"/>
    <w:rsid w:val="002665AC"/>
    <w:rsid w:val="002772A1"/>
    <w:rsid w:val="00286E5B"/>
    <w:rsid w:val="002B0397"/>
    <w:rsid w:val="002B32FF"/>
    <w:rsid w:val="002B5E33"/>
    <w:rsid w:val="002C4FDF"/>
    <w:rsid w:val="002D3033"/>
    <w:rsid w:val="002D46DF"/>
    <w:rsid w:val="002F7729"/>
    <w:rsid w:val="00304081"/>
    <w:rsid w:val="003112DA"/>
    <w:rsid w:val="00312D80"/>
    <w:rsid w:val="00317E07"/>
    <w:rsid w:val="00326A03"/>
    <w:rsid w:val="00330993"/>
    <w:rsid w:val="00330AF1"/>
    <w:rsid w:val="00332F47"/>
    <w:rsid w:val="00335198"/>
    <w:rsid w:val="00350E3E"/>
    <w:rsid w:val="003569F5"/>
    <w:rsid w:val="003621AA"/>
    <w:rsid w:val="0036491A"/>
    <w:rsid w:val="003701FF"/>
    <w:rsid w:val="00375607"/>
    <w:rsid w:val="003846B6"/>
    <w:rsid w:val="00397774"/>
    <w:rsid w:val="00397D70"/>
    <w:rsid w:val="003A0D61"/>
    <w:rsid w:val="003B225F"/>
    <w:rsid w:val="003B57A7"/>
    <w:rsid w:val="003C1835"/>
    <w:rsid w:val="003C3C81"/>
    <w:rsid w:val="003C481D"/>
    <w:rsid w:val="003E347D"/>
    <w:rsid w:val="003E530D"/>
    <w:rsid w:val="003F089E"/>
    <w:rsid w:val="003F727C"/>
    <w:rsid w:val="00402F4D"/>
    <w:rsid w:val="0040690F"/>
    <w:rsid w:val="00411B91"/>
    <w:rsid w:val="00416A40"/>
    <w:rsid w:val="00421320"/>
    <w:rsid w:val="0043153C"/>
    <w:rsid w:val="00437329"/>
    <w:rsid w:val="00440216"/>
    <w:rsid w:val="00445A96"/>
    <w:rsid w:val="004471F7"/>
    <w:rsid w:val="004513D9"/>
    <w:rsid w:val="00461AA8"/>
    <w:rsid w:val="00461B95"/>
    <w:rsid w:val="00465023"/>
    <w:rsid w:val="00467F21"/>
    <w:rsid w:val="004758B2"/>
    <w:rsid w:val="00477640"/>
    <w:rsid w:val="00480B33"/>
    <w:rsid w:val="0048436A"/>
    <w:rsid w:val="00485EA5"/>
    <w:rsid w:val="00490B23"/>
    <w:rsid w:val="00490DF0"/>
    <w:rsid w:val="00496B69"/>
    <w:rsid w:val="004B1CCC"/>
    <w:rsid w:val="00504EF6"/>
    <w:rsid w:val="00510770"/>
    <w:rsid w:val="00513C5E"/>
    <w:rsid w:val="00516C01"/>
    <w:rsid w:val="005443B3"/>
    <w:rsid w:val="00545742"/>
    <w:rsid w:val="00554E78"/>
    <w:rsid w:val="00562F1D"/>
    <w:rsid w:val="00572307"/>
    <w:rsid w:val="00574679"/>
    <w:rsid w:val="0058011F"/>
    <w:rsid w:val="00580837"/>
    <w:rsid w:val="0059220B"/>
    <w:rsid w:val="0059307B"/>
    <w:rsid w:val="00593C82"/>
    <w:rsid w:val="0059725B"/>
    <w:rsid w:val="005A22C5"/>
    <w:rsid w:val="005A7631"/>
    <w:rsid w:val="005D2188"/>
    <w:rsid w:val="005E4589"/>
    <w:rsid w:val="005E7F9B"/>
    <w:rsid w:val="005F2169"/>
    <w:rsid w:val="005F43CC"/>
    <w:rsid w:val="00605A96"/>
    <w:rsid w:val="006131D4"/>
    <w:rsid w:val="006172C0"/>
    <w:rsid w:val="00633912"/>
    <w:rsid w:val="0065307E"/>
    <w:rsid w:val="00653A8E"/>
    <w:rsid w:val="00660A07"/>
    <w:rsid w:val="00662C73"/>
    <w:rsid w:val="00672103"/>
    <w:rsid w:val="00694630"/>
    <w:rsid w:val="006A0D53"/>
    <w:rsid w:val="006A13B4"/>
    <w:rsid w:val="006A5BC5"/>
    <w:rsid w:val="006B0955"/>
    <w:rsid w:val="006C0049"/>
    <w:rsid w:val="006C105D"/>
    <w:rsid w:val="006D6D3E"/>
    <w:rsid w:val="006E746F"/>
    <w:rsid w:val="006F5EAF"/>
    <w:rsid w:val="00701605"/>
    <w:rsid w:val="0070241A"/>
    <w:rsid w:val="007104A3"/>
    <w:rsid w:val="007111BB"/>
    <w:rsid w:val="00717F19"/>
    <w:rsid w:val="00724DE3"/>
    <w:rsid w:val="007267A3"/>
    <w:rsid w:val="00731D8B"/>
    <w:rsid w:val="00732DD7"/>
    <w:rsid w:val="0073456F"/>
    <w:rsid w:val="00740B80"/>
    <w:rsid w:val="007445AC"/>
    <w:rsid w:val="0074603C"/>
    <w:rsid w:val="0076063B"/>
    <w:rsid w:val="0076579B"/>
    <w:rsid w:val="007715B3"/>
    <w:rsid w:val="0077378B"/>
    <w:rsid w:val="00786EDF"/>
    <w:rsid w:val="00796972"/>
    <w:rsid w:val="007A367C"/>
    <w:rsid w:val="007B5733"/>
    <w:rsid w:val="007B6B12"/>
    <w:rsid w:val="007D2210"/>
    <w:rsid w:val="007E1A39"/>
    <w:rsid w:val="007E4A66"/>
    <w:rsid w:val="007E6ECF"/>
    <w:rsid w:val="007F2617"/>
    <w:rsid w:val="00800795"/>
    <w:rsid w:val="00800DCE"/>
    <w:rsid w:val="00807750"/>
    <w:rsid w:val="008104CD"/>
    <w:rsid w:val="0081248B"/>
    <w:rsid w:val="008125BD"/>
    <w:rsid w:val="00816AF7"/>
    <w:rsid w:val="00817CB4"/>
    <w:rsid w:val="00821AD7"/>
    <w:rsid w:val="00831295"/>
    <w:rsid w:val="00840FB7"/>
    <w:rsid w:val="00840FF6"/>
    <w:rsid w:val="0085495C"/>
    <w:rsid w:val="00872618"/>
    <w:rsid w:val="00873D83"/>
    <w:rsid w:val="008819CA"/>
    <w:rsid w:val="00884773"/>
    <w:rsid w:val="00890512"/>
    <w:rsid w:val="008B0D4D"/>
    <w:rsid w:val="008B0E2D"/>
    <w:rsid w:val="008B45B7"/>
    <w:rsid w:val="008C0659"/>
    <w:rsid w:val="008C2342"/>
    <w:rsid w:val="008E0497"/>
    <w:rsid w:val="008E04F3"/>
    <w:rsid w:val="008E616C"/>
    <w:rsid w:val="008E6D56"/>
    <w:rsid w:val="008F431E"/>
    <w:rsid w:val="008F476A"/>
    <w:rsid w:val="008F47C9"/>
    <w:rsid w:val="008F47DF"/>
    <w:rsid w:val="008F4FD2"/>
    <w:rsid w:val="008F553B"/>
    <w:rsid w:val="00900D58"/>
    <w:rsid w:val="00913C97"/>
    <w:rsid w:val="00917222"/>
    <w:rsid w:val="00926C4A"/>
    <w:rsid w:val="009354A1"/>
    <w:rsid w:val="0093671C"/>
    <w:rsid w:val="00943DB8"/>
    <w:rsid w:val="00944D2C"/>
    <w:rsid w:val="009479A4"/>
    <w:rsid w:val="00951DC4"/>
    <w:rsid w:val="00954644"/>
    <w:rsid w:val="00957962"/>
    <w:rsid w:val="00970EE3"/>
    <w:rsid w:val="00981F5D"/>
    <w:rsid w:val="0098715C"/>
    <w:rsid w:val="009876A1"/>
    <w:rsid w:val="009A19EB"/>
    <w:rsid w:val="009B3917"/>
    <w:rsid w:val="009B6A43"/>
    <w:rsid w:val="009D76A9"/>
    <w:rsid w:val="009E1014"/>
    <w:rsid w:val="009F1B67"/>
    <w:rsid w:val="009F5DFE"/>
    <w:rsid w:val="009F7E58"/>
    <w:rsid w:val="00A00747"/>
    <w:rsid w:val="00A01985"/>
    <w:rsid w:val="00A04EC9"/>
    <w:rsid w:val="00A1268F"/>
    <w:rsid w:val="00A13498"/>
    <w:rsid w:val="00A16EFB"/>
    <w:rsid w:val="00A263BC"/>
    <w:rsid w:val="00A27AA7"/>
    <w:rsid w:val="00A322A3"/>
    <w:rsid w:val="00A35705"/>
    <w:rsid w:val="00A46183"/>
    <w:rsid w:val="00A56023"/>
    <w:rsid w:val="00A650AE"/>
    <w:rsid w:val="00A76C9A"/>
    <w:rsid w:val="00A82727"/>
    <w:rsid w:val="00A84508"/>
    <w:rsid w:val="00A93ACF"/>
    <w:rsid w:val="00AA5C46"/>
    <w:rsid w:val="00AA7592"/>
    <w:rsid w:val="00AB1D91"/>
    <w:rsid w:val="00AE4B63"/>
    <w:rsid w:val="00AE7A8D"/>
    <w:rsid w:val="00B128B3"/>
    <w:rsid w:val="00B1772C"/>
    <w:rsid w:val="00B344CE"/>
    <w:rsid w:val="00B426AE"/>
    <w:rsid w:val="00B66835"/>
    <w:rsid w:val="00B67566"/>
    <w:rsid w:val="00B8044C"/>
    <w:rsid w:val="00B939BF"/>
    <w:rsid w:val="00B96A7D"/>
    <w:rsid w:val="00BA0FEE"/>
    <w:rsid w:val="00BA2523"/>
    <w:rsid w:val="00BA6845"/>
    <w:rsid w:val="00BA69BE"/>
    <w:rsid w:val="00BA7E62"/>
    <w:rsid w:val="00BB57CD"/>
    <w:rsid w:val="00BB63FF"/>
    <w:rsid w:val="00BC5C53"/>
    <w:rsid w:val="00C030EB"/>
    <w:rsid w:val="00C05C2B"/>
    <w:rsid w:val="00C05C3E"/>
    <w:rsid w:val="00C22215"/>
    <w:rsid w:val="00C41BC6"/>
    <w:rsid w:val="00C4242F"/>
    <w:rsid w:val="00C42BDA"/>
    <w:rsid w:val="00C44A2E"/>
    <w:rsid w:val="00C72EAF"/>
    <w:rsid w:val="00C76B6F"/>
    <w:rsid w:val="00C80790"/>
    <w:rsid w:val="00C80C39"/>
    <w:rsid w:val="00C81038"/>
    <w:rsid w:val="00C8221A"/>
    <w:rsid w:val="00C9715F"/>
    <w:rsid w:val="00CA2A68"/>
    <w:rsid w:val="00CA6F1E"/>
    <w:rsid w:val="00CC1744"/>
    <w:rsid w:val="00CC19CB"/>
    <w:rsid w:val="00CD29B2"/>
    <w:rsid w:val="00CD5A01"/>
    <w:rsid w:val="00CE2D54"/>
    <w:rsid w:val="00CE777E"/>
    <w:rsid w:val="00CF5634"/>
    <w:rsid w:val="00D01B5B"/>
    <w:rsid w:val="00D057C8"/>
    <w:rsid w:val="00D07471"/>
    <w:rsid w:val="00D23C6F"/>
    <w:rsid w:val="00D416E6"/>
    <w:rsid w:val="00D470DD"/>
    <w:rsid w:val="00D668B0"/>
    <w:rsid w:val="00D728E8"/>
    <w:rsid w:val="00D7378A"/>
    <w:rsid w:val="00D85E1C"/>
    <w:rsid w:val="00DA107F"/>
    <w:rsid w:val="00DA367D"/>
    <w:rsid w:val="00DC522A"/>
    <w:rsid w:val="00DD110B"/>
    <w:rsid w:val="00DD1201"/>
    <w:rsid w:val="00DD2A2F"/>
    <w:rsid w:val="00E02108"/>
    <w:rsid w:val="00E12EC1"/>
    <w:rsid w:val="00E16D73"/>
    <w:rsid w:val="00E24AEB"/>
    <w:rsid w:val="00E261AF"/>
    <w:rsid w:val="00E44AAD"/>
    <w:rsid w:val="00E47F34"/>
    <w:rsid w:val="00E523D2"/>
    <w:rsid w:val="00E55967"/>
    <w:rsid w:val="00E65FC4"/>
    <w:rsid w:val="00E66A32"/>
    <w:rsid w:val="00E7138D"/>
    <w:rsid w:val="00E8138C"/>
    <w:rsid w:val="00EB1E02"/>
    <w:rsid w:val="00EC7503"/>
    <w:rsid w:val="00EE1909"/>
    <w:rsid w:val="00EE52F4"/>
    <w:rsid w:val="00EE60C7"/>
    <w:rsid w:val="00EF038F"/>
    <w:rsid w:val="00EF07B9"/>
    <w:rsid w:val="00EF5BB5"/>
    <w:rsid w:val="00F04172"/>
    <w:rsid w:val="00F06974"/>
    <w:rsid w:val="00F1780A"/>
    <w:rsid w:val="00F20099"/>
    <w:rsid w:val="00F26C29"/>
    <w:rsid w:val="00F303A1"/>
    <w:rsid w:val="00F510A2"/>
    <w:rsid w:val="00F51D6B"/>
    <w:rsid w:val="00F521DB"/>
    <w:rsid w:val="00F53A99"/>
    <w:rsid w:val="00F624BB"/>
    <w:rsid w:val="00F71608"/>
    <w:rsid w:val="00F76B37"/>
    <w:rsid w:val="00F77185"/>
    <w:rsid w:val="00F84C70"/>
    <w:rsid w:val="00F85245"/>
    <w:rsid w:val="00FA79FC"/>
    <w:rsid w:val="00FB13E6"/>
    <w:rsid w:val="00FD4A94"/>
    <w:rsid w:val="00FE3DEA"/>
    <w:rsid w:val="00FE5580"/>
    <w:rsid w:val="00FE5CA0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BF8A5E"/>
  <w15:docId w15:val="{A6E9F429-0366-49C1-A569-059B29E2B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nl-B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4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0"/>
    <w:qFormat/>
    <w:rsid w:val="0065307E"/>
    <w:pPr>
      <w:tabs>
        <w:tab w:val="left" w:pos="284"/>
        <w:tab w:val="left" w:pos="567"/>
        <w:tab w:val="left" w:pos="851"/>
        <w:tab w:val="left" w:pos="1985"/>
        <w:tab w:val="left" w:pos="3119"/>
        <w:tab w:val="left" w:pos="4253"/>
        <w:tab w:val="right" w:pos="7655"/>
      </w:tabs>
      <w:spacing w:line="240" w:lineRule="exact"/>
    </w:pPr>
    <w:rPr>
      <w:rFonts w:ascii="Times New Roman" w:hAnsi="Times New Roman"/>
      <w:sz w:val="22"/>
      <w:lang w:val="en-GB" w:eastAsia="en-GB"/>
    </w:rPr>
  </w:style>
  <w:style w:type="paragraph" w:styleId="Heading1">
    <w:name w:val="heading 1"/>
    <w:aliases w:val="DON'T USE 1"/>
    <w:next w:val="Normal"/>
    <w:semiHidden/>
    <w:qFormat/>
    <w:rsid w:val="001A6D82"/>
    <w:pPr>
      <w:keepNext/>
      <w:spacing w:before="240" w:after="60"/>
      <w:outlineLvl w:val="0"/>
    </w:pPr>
    <w:rPr>
      <w:rFonts w:ascii="Helvetica" w:hAnsi="Helvetica"/>
      <w:b/>
      <w:noProof/>
      <w:kern w:val="32"/>
      <w:sz w:val="32"/>
      <w:lang w:val="en-GB" w:eastAsia="en-GB"/>
    </w:rPr>
  </w:style>
  <w:style w:type="paragraph" w:styleId="Heading2">
    <w:name w:val="heading 2"/>
    <w:aliases w:val="DON'T USE 2"/>
    <w:next w:val="Normal"/>
    <w:semiHidden/>
    <w:qFormat/>
    <w:rsid w:val="001A6D82"/>
    <w:pPr>
      <w:keepNext/>
      <w:spacing w:before="240" w:after="60"/>
      <w:outlineLvl w:val="1"/>
    </w:pPr>
    <w:rPr>
      <w:rFonts w:ascii="Helvetica" w:hAnsi="Helvetica"/>
      <w:b/>
      <w:i/>
      <w:noProof/>
      <w:sz w:val="28"/>
      <w:lang w:val="en-GB" w:eastAsia="en-GB"/>
    </w:rPr>
  </w:style>
  <w:style w:type="paragraph" w:styleId="Heading3">
    <w:name w:val="heading 3"/>
    <w:aliases w:val="DON'T USE 3"/>
    <w:next w:val="Normal"/>
    <w:semiHidden/>
    <w:qFormat/>
    <w:rsid w:val="001A6D82"/>
    <w:pPr>
      <w:keepNext/>
      <w:spacing w:before="240" w:after="60"/>
      <w:outlineLvl w:val="2"/>
    </w:pPr>
    <w:rPr>
      <w:rFonts w:ascii="Helvetica" w:hAnsi="Helvetica"/>
      <w:b/>
      <w:noProof/>
      <w:sz w:val="2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ulloutQuote">
    <w:name w:val="*Pullout Quote"/>
    <w:uiPriority w:val="3"/>
    <w:rsid w:val="00477640"/>
    <w:pPr>
      <w:pBdr>
        <w:top w:val="single" w:sz="4" w:space="4" w:color="auto"/>
      </w:pBdr>
      <w:suppressAutoHyphens/>
      <w:spacing w:before="240" w:after="240" w:line="320" w:lineRule="exact"/>
      <w:ind w:left="3402" w:right="139"/>
    </w:pPr>
    <w:rPr>
      <w:rFonts w:ascii="Times New Roman" w:hAnsi="Times New Roman"/>
      <w:color w:val="000000" w:themeColor="text1"/>
      <w:sz w:val="28"/>
      <w:szCs w:val="28"/>
      <w:lang w:val="en-GB" w:eastAsia="en-US"/>
    </w:rPr>
  </w:style>
  <w:style w:type="paragraph" w:customStyle="1" w:styleId="TableEntry">
    <w:name w:val="*Table Entry"/>
    <w:basedOn w:val="Normal"/>
    <w:uiPriority w:val="9"/>
    <w:unhideWhenUsed/>
    <w:rsid w:val="00477640"/>
    <w:pPr>
      <w:keepNext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60" w:after="60" w:line="240" w:lineRule="auto"/>
      <w:outlineLvl w:val="2"/>
    </w:pPr>
    <w:rPr>
      <w:rFonts w:ascii="Arial" w:hAnsi="Arial"/>
      <w:color w:val="000000" w:themeColor="text1"/>
      <w:sz w:val="16"/>
      <w:szCs w:val="24"/>
      <w:lang w:eastAsia="en-US"/>
    </w:rPr>
  </w:style>
  <w:style w:type="character" w:styleId="PageNumber">
    <w:name w:val="page number"/>
    <w:basedOn w:val="DefaultParagraphFont"/>
    <w:uiPriority w:val="10"/>
    <w:rsid w:val="00477640"/>
    <w:rPr>
      <w:lang w:val="en-GB"/>
    </w:rPr>
  </w:style>
  <w:style w:type="paragraph" w:customStyle="1" w:styleId="TableTitle">
    <w:name w:val="*Table Title"/>
    <w:basedOn w:val="Normal"/>
    <w:uiPriority w:val="4"/>
    <w:qFormat/>
    <w:rsid w:val="00177B25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80" w:after="80" w:line="240" w:lineRule="auto"/>
    </w:pPr>
    <w:rPr>
      <w:rFonts w:ascii="Calibri" w:hAnsi="Calibri"/>
      <w:b/>
      <w:color w:val="FFFFFF"/>
      <w:sz w:val="18"/>
      <w:szCs w:val="24"/>
      <w:lang w:eastAsia="en-US"/>
    </w:rPr>
  </w:style>
  <w:style w:type="paragraph" w:customStyle="1" w:styleId="CompanyInfo">
    <w:name w:val="_CompanyInfo"/>
    <w:uiPriority w:val="9"/>
    <w:qFormat/>
    <w:rsid w:val="00177B25"/>
    <w:pPr>
      <w:widowControl w:val="0"/>
      <w:suppressAutoHyphens/>
      <w:autoSpaceDE w:val="0"/>
      <w:autoSpaceDN w:val="0"/>
      <w:adjustRightInd w:val="0"/>
      <w:snapToGrid w:val="0"/>
      <w:ind w:left="7371" w:right="-425"/>
      <w:textAlignment w:val="center"/>
    </w:pPr>
    <w:rPr>
      <w:rFonts w:ascii="Calibri" w:eastAsia="Times New Roman" w:hAnsi="Calibri"/>
      <w:color w:val="000000"/>
      <w:sz w:val="15"/>
      <w:lang w:val="en-GB" w:eastAsia="en-US"/>
    </w:rPr>
  </w:style>
  <w:style w:type="paragraph" w:customStyle="1" w:styleId="BodyText1">
    <w:name w:val="Body Text1"/>
    <w:qFormat/>
    <w:rsid w:val="00177B25"/>
    <w:pPr>
      <w:spacing w:before="120" w:after="120" w:line="240" w:lineRule="exact"/>
    </w:pPr>
    <w:rPr>
      <w:rFonts w:ascii="Calibri" w:hAnsi="Calibri"/>
      <w:lang w:val="en-GB" w:eastAsia="en-GB"/>
    </w:rPr>
  </w:style>
  <w:style w:type="paragraph" w:customStyle="1" w:styleId="Function">
    <w:name w:val="_Function"/>
    <w:basedOn w:val="BodyText1"/>
    <w:uiPriority w:val="9"/>
    <w:qFormat/>
    <w:rsid w:val="00477640"/>
    <w:pPr>
      <w:tabs>
        <w:tab w:val="left" w:pos="4536"/>
      </w:tabs>
      <w:spacing w:before="0"/>
    </w:pPr>
  </w:style>
  <w:style w:type="paragraph" w:customStyle="1" w:styleId="Input-FollowingPage">
    <w:name w:val="_Input-FollowingPage"/>
    <w:basedOn w:val="Normal"/>
    <w:uiPriority w:val="9"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line="280" w:lineRule="exact"/>
      <w:ind w:left="2268"/>
      <w:jc w:val="right"/>
    </w:pPr>
    <w:rPr>
      <w:rFonts w:eastAsia="Times New Roman"/>
      <w:sz w:val="20"/>
      <w:lang w:eastAsia="zh-CN"/>
    </w:rPr>
  </w:style>
  <w:style w:type="paragraph" w:customStyle="1" w:styleId="Legalcopy">
    <w:name w:val="_Legal copy"/>
    <w:basedOn w:val="Normal"/>
    <w:uiPriority w:val="9"/>
    <w:rsid w:val="00477640"/>
    <w:pPr>
      <w:widowControl w:val="0"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uppressAutoHyphens/>
      <w:autoSpaceDE w:val="0"/>
      <w:autoSpaceDN w:val="0"/>
      <w:adjustRightInd w:val="0"/>
      <w:spacing w:line="140" w:lineRule="atLeast"/>
      <w:ind w:right="3679"/>
      <w:textAlignment w:val="center"/>
    </w:pPr>
    <w:rPr>
      <w:rFonts w:ascii="Arial" w:eastAsia="Times New Roman" w:hAnsi="Arial"/>
      <w:color w:val="000000"/>
      <w:sz w:val="13"/>
    </w:rPr>
  </w:style>
  <w:style w:type="paragraph" w:customStyle="1" w:styleId="MemberofDTT">
    <w:name w:val="_Member of DTT"/>
    <w:basedOn w:val="Normal"/>
    <w:uiPriority w:val="9"/>
    <w:rsid w:val="00477640"/>
    <w:pPr>
      <w:widowControl w:val="0"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uppressAutoHyphens/>
      <w:autoSpaceDE w:val="0"/>
      <w:autoSpaceDN w:val="0"/>
      <w:adjustRightInd w:val="0"/>
      <w:spacing w:line="160" w:lineRule="atLeast"/>
      <w:textAlignment w:val="center"/>
    </w:pPr>
    <w:rPr>
      <w:rFonts w:ascii="FrutigerNextPro-Light" w:eastAsia="Times New Roman" w:hAnsi="FrutigerNextPro-Light"/>
      <w:color w:val="000000"/>
      <w:sz w:val="14"/>
    </w:rPr>
  </w:style>
  <w:style w:type="paragraph" w:customStyle="1" w:styleId="NameDocumentType">
    <w:name w:val="_NameDocumentType"/>
    <w:basedOn w:val="Normal"/>
    <w:uiPriority w:val="9"/>
    <w:qFormat/>
    <w:rsid w:val="00477640"/>
    <w:pPr>
      <w:widowControl w:val="0"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uppressAutoHyphens/>
      <w:autoSpaceDE w:val="0"/>
      <w:autoSpaceDN w:val="0"/>
      <w:adjustRightInd w:val="0"/>
      <w:spacing w:before="120" w:after="240" w:line="240" w:lineRule="auto"/>
      <w:textAlignment w:val="center"/>
    </w:pPr>
    <w:rPr>
      <w:rFonts w:eastAsia="Times New Roman"/>
      <w:color w:val="000000"/>
      <w:sz w:val="56"/>
      <w:lang w:eastAsia="en-US"/>
    </w:rPr>
  </w:style>
  <w:style w:type="paragraph" w:customStyle="1" w:styleId="Signature">
    <w:name w:val="_Signature"/>
    <w:basedOn w:val="BodyText1"/>
    <w:uiPriority w:val="9"/>
    <w:qFormat/>
    <w:rsid w:val="00477640"/>
    <w:pPr>
      <w:tabs>
        <w:tab w:val="left" w:pos="4536"/>
      </w:tabs>
      <w:snapToGrid w:val="0"/>
      <w:spacing w:before="1200" w:after="0" w:line="280" w:lineRule="exact"/>
    </w:pPr>
    <w:rPr>
      <w:b/>
    </w:rPr>
  </w:style>
  <w:style w:type="paragraph" w:customStyle="1" w:styleId="Tabtext">
    <w:name w:val="_Tab text"/>
    <w:uiPriority w:val="9"/>
    <w:qFormat/>
    <w:rsid w:val="00BA6845"/>
    <w:pPr>
      <w:spacing w:line="180" w:lineRule="exact"/>
    </w:pPr>
    <w:rPr>
      <w:rFonts w:ascii="Times New Roman" w:hAnsi="Times New Roman"/>
      <w:lang w:val="en-GB" w:eastAsia="en-GB"/>
    </w:rPr>
  </w:style>
  <w:style w:type="paragraph" w:customStyle="1" w:styleId="TabtextHeader">
    <w:name w:val="_Tab text Header"/>
    <w:uiPriority w:val="9"/>
    <w:qFormat/>
    <w:rsid w:val="00477640"/>
    <w:rPr>
      <w:rFonts w:ascii="Arial" w:eastAsia="Times New Roman" w:hAnsi="Arial"/>
      <w:b/>
      <w:color w:val="000000"/>
      <w:lang w:val="en-GB" w:eastAsia="en-GB"/>
    </w:rPr>
  </w:style>
  <w:style w:type="paragraph" w:customStyle="1" w:styleId="A-Pageheading">
    <w:name w:val="A-Page heading"/>
    <w:basedOn w:val="Normal"/>
    <w:next w:val="BodyText1"/>
    <w:uiPriority w:val="2"/>
    <w:rsid w:val="00001391"/>
    <w:pPr>
      <w:keepNext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600" w:after="360" w:line="240" w:lineRule="auto"/>
      <w:outlineLvl w:val="0"/>
    </w:pPr>
    <w:rPr>
      <w:b/>
      <w:kern w:val="32"/>
      <w:sz w:val="28"/>
      <w:szCs w:val="60"/>
      <w:lang w:eastAsia="en-US"/>
    </w:rPr>
  </w:style>
  <w:style w:type="paragraph" w:customStyle="1" w:styleId="B-Subheading">
    <w:name w:val="B-Subheading"/>
    <w:basedOn w:val="Normal"/>
    <w:next w:val="BodyText1"/>
    <w:uiPriority w:val="2"/>
    <w:rsid w:val="00001391"/>
    <w:pPr>
      <w:keepNext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320" w:after="120" w:line="240" w:lineRule="auto"/>
      <w:outlineLvl w:val="2"/>
    </w:pPr>
    <w:rPr>
      <w:rFonts w:ascii="Arial" w:hAnsi="Arial"/>
      <w:b/>
      <w:color w:val="000000"/>
      <w:szCs w:val="24"/>
      <w:lang w:eastAsia="en-US"/>
    </w:rPr>
  </w:style>
  <w:style w:type="paragraph" w:customStyle="1" w:styleId="Bullet1">
    <w:name w:val="Bullet 1."/>
    <w:basedOn w:val="BodyText1"/>
    <w:qFormat/>
    <w:rsid w:val="00477640"/>
    <w:pPr>
      <w:numPr>
        <w:numId w:val="9"/>
      </w:numPr>
      <w:tabs>
        <w:tab w:val="left" w:pos="1134"/>
        <w:tab w:val="left" w:pos="1418"/>
        <w:tab w:val="left" w:pos="1701"/>
      </w:tabs>
      <w:spacing w:before="60" w:after="60"/>
    </w:pPr>
    <w:rPr>
      <w:rFonts w:eastAsia="Times New Roman"/>
      <w:lang w:eastAsia="nl-BE"/>
    </w:rPr>
  </w:style>
  <w:style w:type="paragraph" w:customStyle="1" w:styleId="Bulleta">
    <w:name w:val="Bullet a."/>
    <w:basedOn w:val="BodyText1"/>
    <w:qFormat/>
    <w:rsid w:val="00477640"/>
    <w:pPr>
      <w:numPr>
        <w:numId w:val="10"/>
      </w:numPr>
      <w:tabs>
        <w:tab w:val="left" w:pos="1134"/>
        <w:tab w:val="left" w:pos="1418"/>
        <w:tab w:val="left" w:pos="1701"/>
      </w:tabs>
      <w:spacing w:before="60" w:after="60"/>
    </w:pPr>
    <w:rPr>
      <w:rFonts w:eastAsia="Times New Roman"/>
      <w:lang w:eastAsia="nl-BE"/>
    </w:rPr>
  </w:style>
  <w:style w:type="paragraph" w:customStyle="1" w:styleId="Bulletlevel1">
    <w:name w:val="Bullet level 1"/>
    <w:basedOn w:val="BodyText1"/>
    <w:qFormat/>
    <w:rsid w:val="00477640"/>
    <w:pPr>
      <w:numPr>
        <w:numId w:val="11"/>
      </w:numPr>
      <w:tabs>
        <w:tab w:val="left" w:pos="1134"/>
        <w:tab w:val="left" w:pos="1418"/>
        <w:tab w:val="left" w:pos="1701"/>
      </w:tabs>
      <w:spacing w:before="60" w:after="60"/>
    </w:pPr>
    <w:rPr>
      <w:rFonts w:eastAsia="Times New Roman"/>
      <w:lang w:eastAsia="en-US"/>
    </w:rPr>
  </w:style>
  <w:style w:type="paragraph" w:customStyle="1" w:styleId="Bulletlevel2">
    <w:name w:val="Bullet level 2"/>
    <w:basedOn w:val="Bulletlevel1"/>
    <w:qFormat/>
    <w:rsid w:val="00477640"/>
    <w:pPr>
      <w:numPr>
        <w:ilvl w:val="1"/>
        <w:numId w:val="12"/>
      </w:numPr>
      <w:tabs>
        <w:tab w:val="clear" w:pos="1134"/>
        <w:tab w:val="clear" w:pos="1701"/>
        <w:tab w:val="left" w:pos="567"/>
      </w:tabs>
    </w:pPr>
  </w:style>
  <w:style w:type="paragraph" w:customStyle="1" w:styleId="C-Subheading">
    <w:name w:val="C-Subheading"/>
    <w:basedOn w:val="Normal"/>
    <w:next w:val="BodyText1"/>
    <w:uiPriority w:val="2"/>
    <w:rsid w:val="00001391"/>
    <w:pPr>
      <w:keepNext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320" w:after="120" w:line="240" w:lineRule="auto"/>
      <w:outlineLvl w:val="2"/>
    </w:pPr>
    <w:rPr>
      <w:rFonts w:ascii="Arial" w:hAnsi="Arial"/>
      <w:color w:val="000000"/>
      <w:szCs w:val="24"/>
      <w:lang w:eastAsia="en-US"/>
    </w:rPr>
  </w:style>
  <w:style w:type="paragraph" w:customStyle="1" w:styleId="D-Subheading">
    <w:name w:val="D-Subheading"/>
    <w:basedOn w:val="Normal"/>
    <w:next w:val="BodyText1"/>
    <w:uiPriority w:val="2"/>
    <w:rsid w:val="00001391"/>
    <w:pPr>
      <w:keepNext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320" w:after="120" w:line="240" w:lineRule="auto"/>
      <w:outlineLvl w:val="2"/>
    </w:pPr>
    <w:rPr>
      <w:rFonts w:ascii="Arial" w:hAnsi="Arial"/>
      <w:i/>
      <w:color w:val="000000"/>
      <w:sz w:val="20"/>
      <w:szCs w:val="24"/>
      <w:lang w:eastAsia="en-US"/>
    </w:rPr>
  </w:style>
  <w:style w:type="paragraph" w:customStyle="1" w:styleId="Legalentity">
    <w:name w:val="Legal entity"/>
    <w:basedOn w:val="Normal"/>
    <w:semiHidden/>
    <w:rsid w:val="00F510A2"/>
    <w:pPr>
      <w:widowControl w:val="0"/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MT" w:eastAsia="Times New Roman" w:hAnsi="ArialMT"/>
      <w:color w:val="000000"/>
      <w:sz w:val="15"/>
    </w:rPr>
  </w:style>
  <w:style w:type="paragraph" w:styleId="Header">
    <w:name w:val="header"/>
    <w:basedOn w:val="Normal"/>
    <w:link w:val="HeaderChar"/>
    <w:uiPriority w:val="99"/>
    <w:unhideWhenUsed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7640"/>
    <w:rPr>
      <w:rFonts w:ascii="Times New Roman" w:hAnsi="Times New Roman"/>
      <w:sz w:val="22"/>
      <w:lang w:val="en-GB" w:eastAsia="en-GB"/>
    </w:rPr>
  </w:style>
  <w:style w:type="paragraph" w:styleId="Footer">
    <w:name w:val="footer"/>
    <w:basedOn w:val="Normal"/>
    <w:link w:val="FooterChar"/>
    <w:unhideWhenUsed/>
    <w:rsid w:val="00F510A2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510A2"/>
    <w:rPr>
      <w:rFonts w:ascii="Times New Roman" w:hAnsi="Times New Roman"/>
      <w:sz w:val="22"/>
      <w:lang w:val="en-GB" w:eastAsia="en-GB"/>
    </w:rPr>
  </w:style>
  <w:style w:type="paragraph" w:customStyle="1" w:styleId="Input-SpecialSending">
    <w:name w:val="_Input-Special Sending"/>
    <w:basedOn w:val="Normal"/>
    <w:uiPriority w:val="9"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</w:pPr>
    <w:rPr>
      <w:rFonts w:eastAsia="Times New Roman"/>
      <w:b/>
      <w:sz w:val="20"/>
      <w:lang w:eastAsia="en-US"/>
    </w:rPr>
  </w:style>
  <w:style w:type="paragraph" w:customStyle="1" w:styleId="Input-Address">
    <w:name w:val="_Input-Address"/>
    <w:basedOn w:val="Normal"/>
    <w:link w:val="Input-AddressChar"/>
    <w:uiPriority w:val="9"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</w:pPr>
    <w:rPr>
      <w:rFonts w:eastAsia="Times New Roman"/>
      <w:sz w:val="20"/>
      <w:lang w:eastAsia="en-US"/>
    </w:rPr>
  </w:style>
  <w:style w:type="character" w:customStyle="1" w:styleId="Input-AddressChar">
    <w:name w:val="_Input-Address Char"/>
    <w:basedOn w:val="DefaultParagraphFont"/>
    <w:link w:val="Input-Address"/>
    <w:uiPriority w:val="9"/>
    <w:rsid w:val="00477640"/>
    <w:rPr>
      <w:rFonts w:ascii="Times New Roman" w:eastAsia="Times New Roman" w:hAnsi="Times New Roman"/>
      <w:lang w:val="en-GB" w:eastAsia="en-US"/>
    </w:rPr>
  </w:style>
  <w:style w:type="paragraph" w:customStyle="1" w:styleId="Input-Salutation">
    <w:name w:val="_Input-Salutation"/>
    <w:basedOn w:val="Normal"/>
    <w:uiPriority w:val="9"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120" w:after="120"/>
    </w:pPr>
    <w:rPr>
      <w:rFonts w:eastAsia="Times New Roman"/>
      <w:sz w:val="20"/>
      <w:lang w:eastAsia="en-US"/>
    </w:rPr>
  </w:style>
  <w:style w:type="paragraph" w:customStyle="1" w:styleId="Input-Subject">
    <w:name w:val="_Input-Subject"/>
    <w:basedOn w:val="Normal"/>
    <w:uiPriority w:val="9"/>
    <w:rsid w:val="009B6A43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240" w:after="480"/>
    </w:pPr>
    <w:rPr>
      <w:rFonts w:ascii="Times New Roman Bold" w:eastAsia="Times New Roman" w:hAnsi="Times New Roman Bold"/>
      <w:b/>
      <w:sz w:val="20"/>
      <w:lang w:eastAsia="en-US"/>
    </w:rPr>
  </w:style>
  <w:style w:type="paragraph" w:customStyle="1" w:styleId="SpaceBeforeDate">
    <w:name w:val="_Space Before Date"/>
    <w:basedOn w:val="Normal"/>
    <w:uiPriority w:val="9"/>
    <w:rsid w:val="00477640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spacing w:before="600"/>
    </w:pPr>
    <w:rPr>
      <w:rFonts w:eastAsia="Times New Roman"/>
      <w:sz w:val="20"/>
      <w:lang w:eastAsia="en-US"/>
    </w:rPr>
  </w:style>
  <w:style w:type="character" w:customStyle="1" w:styleId="Timestabtext">
    <w:name w:val="Times tab text"/>
    <w:uiPriority w:val="99"/>
    <w:semiHidden/>
    <w:locked/>
    <w:rsid w:val="003C3C81"/>
    <w:rPr>
      <w:rFonts w:ascii="Times New Roman" w:hAnsi="Times New Roman"/>
      <w:noProof w:val="0"/>
      <w:color w:val="000000"/>
      <w:spacing w:val="0"/>
      <w:w w:val="100"/>
      <w:position w:val="0"/>
      <w:sz w:val="16"/>
      <w:u w:val="none"/>
      <w:vertAlign w:val="baseline"/>
      <w:lang w:val="en-GB"/>
    </w:rPr>
  </w:style>
  <w:style w:type="table" w:styleId="TableGrid">
    <w:name w:val="Table Grid"/>
    <w:basedOn w:val="TableNormal"/>
    <w:uiPriority w:val="59"/>
    <w:rsid w:val="003C3C8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-Level1Heading">
    <w:name w:val="A-Level 1 Heading"/>
    <w:basedOn w:val="A-Pageheading"/>
    <w:next w:val="BodyText1"/>
    <w:uiPriority w:val="1"/>
    <w:qFormat/>
    <w:rsid w:val="00177B25"/>
    <w:pPr>
      <w:numPr>
        <w:numId w:val="13"/>
      </w:numPr>
      <w:ind w:left="340" w:hanging="340"/>
    </w:pPr>
    <w:rPr>
      <w:rFonts w:ascii="Calibri" w:hAnsi="Calibri"/>
    </w:rPr>
  </w:style>
  <w:style w:type="paragraph" w:customStyle="1" w:styleId="B-Level2Heading">
    <w:name w:val="B-Level 2 Heading"/>
    <w:basedOn w:val="B-Subheading"/>
    <w:next w:val="BodyText1"/>
    <w:uiPriority w:val="1"/>
    <w:qFormat/>
    <w:rsid w:val="00177B25"/>
    <w:pPr>
      <w:numPr>
        <w:ilvl w:val="1"/>
        <w:numId w:val="13"/>
      </w:numPr>
      <w:ind w:left="567" w:hanging="567"/>
      <w:outlineLvl w:val="1"/>
    </w:pPr>
    <w:rPr>
      <w:rFonts w:ascii="Calibri" w:hAnsi="Calibri"/>
    </w:rPr>
  </w:style>
  <w:style w:type="paragraph" w:customStyle="1" w:styleId="C-Level3Heading">
    <w:name w:val="C-Level 3 Heading"/>
    <w:basedOn w:val="C-Subheading"/>
    <w:next w:val="BodyText1"/>
    <w:uiPriority w:val="1"/>
    <w:qFormat/>
    <w:rsid w:val="00177B25"/>
    <w:pPr>
      <w:numPr>
        <w:ilvl w:val="2"/>
        <w:numId w:val="13"/>
      </w:numPr>
      <w:ind w:left="709" w:hanging="709"/>
    </w:pPr>
    <w:rPr>
      <w:rFonts w:ascii="Calibri" w:hAnsi="Calibri"/>
    </w:rPr>
  </w:style>
  <w:style w:type="paragraph" w:customStyle="1" w:styleId="D-Level4Heading">
    <w:name w:val="D-Level 4 Heading"/>
    <w:basedOn w:val="D-Subheading"/>
    <w:next w:val="BodyText1"/>
    <w:uiPriority w:val="1"/>
    <w:qFormat/>
    <w:rsid w:val="00177B25"/>
    <w:pPr>
      <w:numPr>
        <w:ilvl w:val="3"/>
        <w:numId w:val="13"/>
      </w:numPr>
      <w:ind w:left="709" w:hanging="709"/>
    </w:pPr>
    <w:rPr>
      <w:rFonts w:ascii="Calibri" w:hAnsi="Calibri"/>
    </w:rPr>
  </w:style>
  <w:style w:type="character" w:styleId="FootnoteReference">
    <w:name w:val="footnote reference"/>
    <w:basedOn w:val="DefaultParagraphFont"/>
    <w:semiHidden/>
    <w:rsid w:val="00873D83"/>
    <w:rPr>
      <w:position w:val="6"/>
      <w:sz w:val="16"/>
    </w:rPr>
  </w:style>
  <w:style w:type="paragraph" w:styleId="FootnoteText">
    <w:name w:val="footnote text"/>
    <w:basedOn w:val="Normal"/>
    <w:link w:val="FootnoteTextChar"/>
    <w:uiPriority w:val="4"/>
    <w:rsid w:val="00562F1D"/>
    <w:pPr>
      <w:tabs>
        <w:tab w:val="clear" w:pos="284"/>
        <w:tab w:val="clear" w:pos="567"/>
        <w:tab w:val="clear" w:pos="851"/>
        <w:tab w:val="clear" w:pos="1985"/>
        <w:tab w:val="clear" w:pos="3119"/>
        <w:tab w:val="clear" w:pos="4253"/>
        <w:tab w:val="clear" w:pos="7655"/>
      </w:tabs>
      <w:adjustRightInd w:val="0"/>
      <w:snapToGrid w:val="0"/>
      <w:spacing w:before="60"/>
    </w:pPr>
    <w:rPr>
      <w:rFonts w:eastAsia="Times New Roman"/>
      <w:sz w:val="18"/>
      <w:szCs w:val="18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4"/>
    <w:rsid w:val="00562F1D"/>
    <w:rPr>
      <w:rFonts w:ascii="Times New Roman" w:eastAsia="Times New Roman" w:hAnsi="Times New Roman"/>
      <w:sz w:val="18"/>
      <w:szCs w:val="18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3DE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3DEA"/>
    <w:rPr>
      <w:rFonts w:ascii="Segoe UI" w:hAnsi="Segoe UI" w:cs="Segoe UI"/>
      <w:sz w:val="18"/>
      <w:szCs w:val="18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9479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479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estrycker\AppData\Roaming\DSI\WTS\08130301.D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0ABB-3BB2-4C9F-93CC-9CC48FCD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08130301.DAT</Template>
  <TotalTime>3</TotalTime>
  <Pages>1</Pages>
  <Words>363</Words>
  <Characters>2077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Partners</Company>
  <LinksUpToDate>false</LinksUpToDate>
  <CharactersWithSpaces>2436</CharactersWithSpaces>
  <SharedDoc>false</SharedDoc>
  <HLinks>
    <vt:vector size="6" baseType="variant">
      <vt:variant>
        <vt:i4>5242949</vt:i4>
      </vt:variant>
      <vt:variant>
        <vt:i4>0</vt:i4>
      </vt:variant>
      <vt:variant>
        <vt:i4>0</vt:i4>
      </vt:variant>
      <vt:variant>
        <vt:i4>5</vt:i4>
      </vt:variant>
      <vt:variant>
        <vt:lpwstr>http://www.deloitte.com/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Destrycker, Lydia;Deloitte</dc:creator>
  <cp:lastModifiedBy>Verheggen, Hans</cp:lastModifiedBy>
  <cp:revision>2</cp:revision>
  <cp:lastPrinted>2009-09-18T08:09:00Z</cp:lastPrinted>
  <dcterms:created xsi:type="dcterms:W3CDTF">2021-03-12T17:44:00Z</dcterms:created>
  <dcterms:modified xsi:type="dcterms:W3CDTF">2021-03-12T17:44:00Z</dcterms:modified>
</cp:coreProperties>
</file>