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alias w:val="Otsikko"/>
        <w:tag w:val=""/>
        <w:id w:val="725882665"/>
        <w:placeholder>
          <w:docPart w:val="A35079980574430AAE7D7EF308E4C60F"/>
        </w:placeholder>
        <w:dataBinding w:prefixMappings="xmlns:ns0='http://purl.org/dc/elements/1.1/' xmlns:ns1='http://schemas.openxmlformats.org/package/2006/metadata/core-properties' " w:xpath="/ns1:coreProperties[1]/ns0:title[1]" w:storeItemID="{6C3C8BC8-F283-45AE-878A-BAB7291924A1}"/>
        <w:text/>
      </w:sdtPr>
      <w:sdtEndPr/>
      <w:sdtContent>
        <w:p w14:paraId="53B8288F" w14:textId="4B8F0047" w:rsidR="00D71EE4" w:rsidRPr="0089107C" w:rsidRDefault="007261BB" w:rsidP="005431A2">
          <w:pPr>
            <w:pStyle w:val="Otsikko"/>
            <w:rPr>
              <w:lang w:val="en-US"/>
            </w:rPr>
          </w:pPr>
          <w:r>
            <w:t>Luonnosvastaus ESAP-konsultaatioon</w:t>
          </w:r>
        </w:p>
      </w:sdtContent>
    </w:sdt>
    <w:p w14:paraId="59D382F4" w14:textId="1ED4B4CF" w:rsidR="00A32E31" w:rsidRPr="0089107C" w:rsidRDefault="00A32E31" w:rsidP="008D041F">
      <w:pPr>
        <w:pStyle w:val="Eivli"/>
        <w:rPr>
          <w:lang w:val="en-US"/>
        </w:rPr>
      </w:pPr>
    </w:p>
    <w:p w14:paraId="164B29EE" w14:textId="7BAF4AA7" w:rsidR="006A2CFF" w:rsidRPr="00E029DC" w:rsidRDefault="0089107C" w:rsidP="0089107C">
      <w:pPr>
        <w:pStyle w:val="Leipteksti"/>
        <w:ind w:left="0"/>
        <w:rPr>
          <w:highlight w:val="yellow"/>
          <w:lang w:val="en-US"/>
        </w:rPr>
      </w:pPr>
      <w:r w:rsidRPr="00E029DC">
        <w:rPr>
          <w:highlight w:val="yellow"/>
          <w:lang w:val="en-US"/>
        </w:rPr>
        <w:t>FFI’s key priorities in ESAP:</w:t>
      </w:r>
    </w:p>
    <w:p w14:paraId="0ECFD804" w14:textId="37D085AA" w:rsidR="0089107C" w:rsidRPr="00E029DC" w:rsidRDefault="001005F0" w:rsidP="0089107C">
      <w:pPr>
        <w:pStyle w:val="Leipteksti"/>
        <w:numPr>
          <w:ilvl w:val="0"/>
          <w:numId w:val="32"/>
        </w:numPr>
        <w:rPr>
          <w:highlight w:val="yellow"/>
          <w:lang w:val="en-US"/>
        </w:rPr>
      </w:pPr>
      <w:r w:rsidRPr="00E029DC">
        <w:rPr>
          <w:highlight w:val="yellow"/>
          <w:lang w:val="en-US"/>
        </w:rPr>
        <w:t>Ensure access to ESG data, especially to information that is</w:t>
      </w:r>
      <w:r w:rsidR="00DF58C8" w:rsidRPr="00E029DC">
        <w:rPr>
          <w:highlight w:val="yellow"/>
          <w:lang w:val="en-US"/>
        </w:rPr>
        <w:t xml:space="preserve"> disclosed following the taxonomy regulation, SFDR and non-financial reporting </w:t>
      </w:r>
      <w:r w:rsidR="00DB76D5" w:rsidRPr="00E029DC">
        <w:rPr>
          <w:highlight w:val="yellow"/>
          <w:lang w:val="en-US"/>
        </w:rPr>
        <w:t>directive.</w:t>
      </w:r>
    </w:p>
    <w:p w14:paraId="1CB0B7F3" w14:textId="24DC6B6D" w:rsidR="009034D1" w:rsidRPr="00E029DC" w:rsidRDefault="00DB76D5" w:rsidP="009B50BA">
      <w:pPr>
        <w:pStyle w:val="Leipteksti"/>
        <w:numPr>
          <w:ilvl w:val="0"/>
          <w:numId w:val="32"/>
        </w:numPr>
        <w:rPr>
          <w:highlight w:val="yellow"/>
          <w:lang w:val="en-US"/>
        </w:rPr>
      </w:pPr>
      <w:r w:rsidRPr="00E029DC">
        <w:rPr>
          <w:highlight w:val="yellow"/>
          <w:lang w:val="en-US"/>
        </w:rPr>
        <w:t xml:space="preserve">On financial information side, no new reporting obligations should be </w:t>
      </w:r>
      <w:r w:rsidR="009034D1" w:rsidRPr="00E029DC">
        <w:rPr>
          <w:highlight w:val="yellow"/>
          <w:lang w:val="en-US"/>
        </w:rPr>
        <w:t>introduced.</w:t>
      </w:r>
    </w:p>
    <w:p w14:paraId="3711F5DC" w14:textId="6B585258" w:rsidR="00EC1649" w:rsidRPr="00E029DC" w:rsidRDefault="00883049" w:rsidP="009B50BA">
      <w:pPr>
        <w:pStyle w:val="Leipteksti"/>
        <w:numPr>
          <w:ilvl w:val="0"/>
          <w:numId w:val="32"/>
        </w:numPr>
        <w:rPr>
          <w:highlight w:val="yellow"/>
          <w:lang w:val="en-US"/>
        </w:rPr>
      </w:pPr>
      <w:r w:rsidRPr="00E029DC">
        <w:rPr>
          <w:highlight w:val="yellow"/>
          <w:lang w:val="en-US"/>
        </w:rPr>
        <w:t>Priority should be to collect information on company’s key financial and non-financial operations. We do not see the point in including financial product information to ESAP.</w:t>
      </w:r>
    </w:p>
    <w:p w14:paraId="5C943E5D" w14:textId="77777777" w:rsidR="008241F4" w:rsidRPr="0089107C" w:rsidRDefault="008241F4" w:rsidP="00BE367E">
      <w:pPr>
        <w:pStyle w:val="Leipteksti"/>
        <w:ind w:left="0"/>
        <w:rPr>
          <w:lang w:val="en-US"/>
        </w:rPr>
      </w:pPr>
    </w:p>
    <w:p w14:paraId="3E296AC0" w14:textId="77777777" w:rsidR="00147358" w:rsidRPr="0089107C" w:rsidRDefault="00147358" w:rsidP="00147358">
      <w:pPr>
        <w:rPr>
          <w:lang w:val="en-US"/>
        </w:rPr>
      </w:pPr>
    </w:p>
    <w:p w14:paraId="7A1BE990" w14:textId="77777777" w:rsidR="00C846C3" w:rsidRDefault="00C846C3" w:rsidP="00C846C3">
      <w:pPr>
        <w:pStyle w:val="Otsikko1"/>
        <w:ind w:left="226"/>
      </w:pPr>
      <w:r>
        <w:t xml:space="preserve">General </w:t>
      </w:r>
      <w:proofErr w:type="spellStart"/>
      <w:r>
        <w:t>questions</w:t>
      </w:r>
      <w:proofErr w:type="spellEnd"/>
    </w:p>
    <w:p w14:paraId="1BDC40EF" w14:textId="77777777" w:rsidR="00C846C3" w:rsidRDefault="00C846C3" w:rsidP="00C846C3">
      <w:pPr>
        <w:pStyle w:val="Leipteksti"/>
        <w:spacing w:before="7"/>
        <w:rPr>
          <w:b/>
          <w:sz w:val="12"/>
        </w:rPr>
      </w:pPr>
    </w:p>
    <w:p w14:paraId="6BB3E1F8" w14:textId="77777777" w:rsidR="00C846C3" w:rsidRPr="00C846C3" w:rsidRDefault="00C846C3" w:rsidP="00C846C3">
      <w:pPr>
        <w:pStyle w:val="Leipteksti"/>
        <w:spacing w:before="90"/>
        <w:ind w:left="226" w:right="916"/>
        <w:jc w:val="both"/>
        <w:rPr>
          <w:lang w:val="en-US"/>
        </w:rPr>
      </w:pPr>
      <w:r w:rsidRPr="00C846C3">
        <w:rPr>
          <w:lang w:val="en-US"/>
        </w:rPr>
        <w:t xml:space="preserve">In this first section of the consultation, the Commission seeks to get stakeholders’ views on some general questions regarding the features of the European single access point (ESAP). The Commission seeks views on which information stakeholders generally search for, where they search for it, in which format(s) and the barriers </w:t>
      </w:r>
      <w:proofErr w:type="gramStart"/>
      <w:r w:rsidRPr="00C846C3">
        <w:rPr>
          <w:lang w:val="en-US"/>
        </w:rPr>
        <w:t>stakeholders  might</w:t>
      </w:r>
      <w:proofErr w:type="gramEnd"/>
      <w:r w:rsidRPr="00C846C3">
        <w:rPr>
          <w:lang w:val="en-US"/>
        </w:rPr>
        <w:t xml:space="preserve"> encounter. This will also help the Commission to </w:t>
      </w:r>
      <w:proofErr w:type="spellStart"/>
      <w:r w:rsidRPr="00C846C3">
        <w:rPr>
          <w:lang w:val="en-US"/>
        </w:rPr>
        <w:t>prioritise</w:t>
      </w:r>
      <w:proofErr w:type="spellEnd"/>
      <w:r w:rsidRPr="00C846C3">
        <w:rPr>
          <w:lang w:val="en-US"/>
        </w:rPr>
        <w:t xml:space="preserve"> which aspects should be considered immediately when developing ESAP, and which could be implemented </w:t>
      </w:r>
      <w:proofErr w:type="gramStart"/>
      <w:r w:rsidRPr="00C846C3">
        <w:rPr>
          <w:lang w:val="en-US"/>
        </w:rPr>
        <w:t>at  a</w:t>
      </w:r>
      <w:proofErr w:type="gramEnd"/>
      <w:r w:rsidRPr="00C846C3">
        <w:rPr>
          <w:lang w:val="en-US"/>
        </w:rPr>
        <w:t xml:space="preserve"> later</w:t>
      </w:r>
      <w:r w:rsidRPr="00C846C3">
        <w:rPr>
          <w:spacing w:val="-3"/>
          <w:lang w:val="en-US"/>
        </w:rPr>
        <w:t xml:space="preserve"> </w:t>
      </w:r>
      <w:r w:rsidRPr="00C846C3">
        <w:rPr>
          <w:lang w:val="en-US"/>
        </w:rPr>
        <w:t>stage.</w:t>
      </w:r>
    </w:p>
    <w:p w14:paraId="6EF0DC6E" w14:textId="77777777" w:rsidR="00C846C3" w:rsidRPr="00C846C3" w:rsidRDefault="00C846C3" w:rsidP="00C846C3">
      <w:pPr>
        <w:pStyle w:val="Leipteksti"/>
        <w:spacing w:before="7"/>
        <w:rPr>
          <w:sz w:val="20"/>
          <w:lang w:val="en-US"/>
        </w:rPr>
      </w:pPr>
    </w:p>
    <w:p w14:paraId="2945532F" w14:textId="77777777" w:rsidR="00C846C3" w:rsidRDefault="00C846C3" w:rsidP="00A71B7D">
      <w:pPr>
        <w:pStyle w:val="Luettelokappale"/>
        <w:numPr>
          <w:ilvl w:val="0"/>
          <w:numId w:val="11"/>
        </w:numPr>
        <w:tabs>
          <w:tab w:val="left" w:pos="935"/>
        </w:tabs>
        <w:ind w:right="920"/>
        <w:jc w:val="both"/>
        <w:rPr>
          <w:sz w:val="24"/>
        </w:rPr>
      </w:pPr>
      <w:r>
        <w:rPr>
          <w:sz w:val="24"/>
        </w:rPr>
        <w:t>Please rate the following characteristics of ESAP based on how relevant they are according to you (please rate each item from 1 to 5: “1”: fully disagree, “2”: somewhat disagree, “3”: neutral, “4”: somewhat agree, ”5”: fully agree and “no opinion”):</w:t>
      </w:r>
    </w:p>
    <w:p w14:paraId="63950937" w14:textId="77777777" w:rsidR="00C846C3" w:rsidRPr="00C846C3" w:rsidRDefault="00C846C3" w:rsidP="00C846C3">
      <w:pPr>
        <w:pStyle w:val="Leipteksti"/>
        <w:spacing w:before="6"/>
        <w:rPr>
          <w:sz w:val="21"/>
          <w:lang w:val="en-US"/>
        </w:rPr>
      </w:pPr>
    </w:p>
    <w:tbl>
      <w:tblPr>
        <w:tblStyle w:val="NormalTable0"/>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4"/>
        <w:gridCol w:w="1020"/>
        <w:gridCol w:w="1020"/>
        <w:gridCol w:w="1020"/>
        <w:gridCol w:w="1021"/>
        <w:gridCol w:w="1020"/>
        <w:gridCol w:w="1020"/>
      </w:tblGrid>
      <w:tr w:rsidR="00C846C3" w14:paraId="36D06AE9" w14:textId="77777777" w:rsidTr="6FD09FDC">
        <w:trPr>
          <w:trHeight w:hRule="exact" w:val="804"/>
        </w:trPr>
        <w:tc>
          <w:tcPr>
            <w:tcW w:w="3404" w:type="dxa"/>
          </w:tcPr>
          <w:p w14:paraId="678F6655" w14:textId="77777777" w:rsidR="00C846C3" w:rsidRDefault="00C846C3" w:rsidP="0072584B"/>
        </w:tc>
        <w:tc>
          <w:tcPr>
            <w:tcW w:w="1020" w:type="dxa"/>
          </w:tcPr>
          <w:p w14:paraId="0355C58A" w14:textId="77777777" w:rsidR="00C846C3" w:rsidRDefault="00C846C3" w:rsidP="0072584B">
            <w:pPr>
              <w:pStyle w:val="TableParagraph"/>
              <w:spacing w:before="9"/>
              <w:ind w:left="0"/>
              <w:rPr>
                <w:sz w:val="21"/>
              </w:rPr>
            </w:pPr>
          </w:p>
          <w:p w14:paraId="0C87FFE0" w14:textId="77777777" w:rsidR="00C846C3" w:rsidRDefault="00C846C3" w:rsidP="0072584B">
            <w:pPr>
              <w:pStyle w:val="TableParagraph"/>
              <w:ind w:left="0"/>
              <w:jc w:val="center"/>
              <w:rPr>
                <w:sz w:val="24"/>
              </w:rPr>
            </w:pPr>
            <w:r>
              <w:rPr>
                <w:sz w:val="24"/>
              </w:rPr>
              <w:t>1</w:t>
            </w:r>
          </w:p>
        </w:tc>
        <w:tc>
          <w:tcPr>
            <w:tcW w:w="1020" w:type="dxa"/>
          </w:tcPr>
          <w:p w14:paraId="586FE574" w14:textId="77777777" w:rsidR="00C846C3" w:rsidRDefault="00C846C3" w:rsidP="0072584B">
            <w:pPr>
              <w:pStyle w:val="TableParagraph"/>
              <w:spacing w:before="9"/>
              <w:ind w:left="0"/>
              <w:rPr>
                <w:sz w:val="21"/>
              </w:rPr>
            </w:pPr>
          </w:p>
          <w:p w14:paraId="57C26C01" w14:textId="77777777" w:rsidR="00C846C3" w:rsidRDefault="00C846C3" w:rsidP="0072584B">
            <w:pPr>
              <w:pStyle w:val="TableParagraph"/>
              <w:ind w:left="0"/>
              <w:jc w:val="center"/>
              <w:rPr>
                <w:sz w:val="24"/>
              </w:rPr>
            </w:pPr>
            <w:r>
              <w:rPr>
                <w:sz w:val="24"/>
              </w:rPr>
              <w:t>2</w:t>
            </w:r>
          </w:p>
        </w:tc>
        <w:tc>
          <w:tcPr>
            <w:tcW w:w="1020" w:type="dxa"/>
          </w:tcPr>
          <w:p w14:paraId="58B64C89" w14:textId="77777777" w:rsidR="00C846C3" w:rsidRDefault="00C846C3" w:rsidP="0072584B">
            <w:pPr>
              <w:pStyle w:val="TableParagraph"/>
              <w:spacing w:before="9"/>
              <w:ind w:left="0"/>
              <w:rPr>
                <w:sz w:val="21"/>
              </w:rPr>
            </w:pPr>
          </w:p>
          <w:p w14:paraId="64A30C5E" w14:textId="77777777" w:rsidR="00C846C3" w:rsidRDefault="00C846C3" w:rsidP="0072584B">
            <w:pPr>
              <w:pStyle w:val="TableParagraph"/>
              <w:ind w:left="0"/>
              <w:jc w:val="center"/>
              <w:rPr>
                <w:sz w:val="24"/>
              </w:rPr>
            </w:pPr>
            <w:r>
              <w:rPr>
                <w:sz w:val="24"/>
              </w:rPr>
              <w:t>3</w:t>
            </w:r>
          </w:p>
        </w:tc>
        <w:tc>
          <w:tcPr>
            <w:tcW w:w="1021" w:type="dxa"/>
          </w:tcPr>
          <w:p w14:paraId="5E1E61DD" w14:textId="77777777" w:rsidR="00C846C3" w:rsidRDefault="00C846C3" w:rsidP="0072584B">
            <w:pPr>
              <w:pStyle w:val="TableParagraph"/>
              <w:spacing w:before="9"/>
              <w:ind w:left="0"/>
              <w:rPr>
                <w:sz w:val="21"/>
              </w:rPr>
            </w:pPr>
          </w:p>
          <w:p w14:paraId="4E9D54D1" w14:textId="77777777" w:rsidR="00C846C3" w:rsidRDefault="00C846C3" w:rsidP="0072584B">
            <w:pPr>
              <w:pStyle w:val="TableParagraph"/>
              <w:ind w:left="0" w:right="1"/>
              <w:jc w:val="center"/>
              <w:rPr>
                <w:sz w:val="24"/>
              </w:rPr>
            </w:pPr>
            <w:r>
              <w:rPr>
                <w:sz w:val="24"/>
              </w:rPr>
              <w:t>4</w:t>
            </w:r>
          </w:p>
        </w:tc>
        <w:tc>
          <w:tcPr>
            <w:tcW w:w="1020" w:type="dxa"/>
          </w:tcPr>
          <w:p w14:paraId="04CBC799" w14:textId="77777777" w:rsidR="00C846C3" w:rsidRDefault="00C846C3" w:rsidP="0072584B">
            <w:pPr>
              <w:pStyle w:val="TableParagraph"/>
              <w:spacing w:before="9"/>
              <w:ind w:left="0"/>
              <w:rPr>
                <w:sz w:val="21"/>
              </w:rPr>
            </w:pPr>
          </w:p>
          <w:p w14:paraId="18B4DAC1" w14:textId="77777777" w:rsidR="00C846C3" w:rsidRDefault="00C846C3" w:rsidP="0072584B">
            <w:pPr>
              <w:pStyle w:val="TableParagraph"/>
              <w:ind w:left="0"/>
              <w:jc w:val="center"/>
              <w:rPr>
                <w:sz w:val="24"/>
              </w:rPr>
            </w:pPr>
            <w:r>
              <w:rPr>
                <w:sz w:val="24"/>
              </w:rPr>
              <w:t>5</w:t>
            </w:r>
          </w:p>
        </w:tc>
        <w:tc>
          <w:tcPr>
            <w:tcW w:w="1020" w:type="dxa"/>
          </w:tcPr>
          <w:p w14:paraId="6D38CAFE" w14:textId="77777777" w:rsidR="00C846C3" w:rsidRDefault="00C846C3" w:rsidP="0072584B">
            <w:pPr>
              <w:pStyle w:val="TableParagraph"/>
              <w:spacing w:before="114"/>
              <w:ind w:left="136" w:right="121" w:firstLine="221"/>
              <w:rPr>
                <w:sz w:val="24"/>
              </w:rPr>
            </w:pPr>
            <w:r>
              <w:rPr>
                <w:sz w:val="24"/>
              </w:rPr>
              <w:t>No opinion</w:t>
            </w:r>
          </w:p>
        </w:tc>
      </w:tr>
      <w:tr w:rsidR="001F7D6C" w:rsidRPr="00A32E31" w14:paraId="6468E93A" w14:textId="77777777" w:rsidTr="6FD09FDC">
        <w:trPr>
          <w:trHeight w:hRule="exact" w:val="1078"/>
        </w:trPr>
        <w:tc>
          <w:tcPr>
            <w:tcW w:w="3404" w:type="dxa"/>
          </w:tcPr>
          <w:p w14:paraId="74A23133" w14:textId="77777777" w:rsidR="001F7D6C" w:rsidRDefault="001F7D6C" w:rsidP="001F7D6C">
            <w:pPr>
              <w:pStyle w:val="TableParagraph"/>
              <w:spacing w:before="112"/>
              <w:ind w:right="100"/>
              <w:jc w:val="both"/>
              <w:rPr>
                <w:sz w:val="24"/>
              </w:rPr>
            </w:pPr>
            <w:r>
              <w:rPr>
                <w:sz w:val="24"/>
              </w:rPr>
              <w:t>The information quality (accuracy and completeness) is most important</w:t>
            </w:r>
          </w:p>
        </w:tc>
        <w:tc>
          <w:tcPr>
            <w:tcW w:w="1020" w:type="dxa"/>
          </w:tcPr>
          <w:p w14:paraId="0D467973" w14:textId="77777777" w:rsidR="001F7D6C" w:rsidRDefault="001F7D6C" w:rsidP="001F7D6C"/>
        </w:tc>
        <w:tc>
          <w:tcPr>
            <w:tcW w:w="1020" w:type="dxa"/>
          </w:tcPr>
          <w:p w14:paraId="63ADF76F" w14:textId="77777777" w:rsidR="001F7D6C" w:rsidRDefault="001F7D6C" w:rsidP="001F7D6C"/>
        </w:tc>
        <w:tc>
          <w:tcPr>
            <w:tcW w:w="1020" w:type="dxa"/>
          </w:tcPr>
          <w:p w14:paraId="23FA422E" w14:textId="77777777" w:rsidR="001F7D6C" w:rsidRDefault="001F7D6C" w:rsidP="001F7D6C"/>
        </w:tc>
        <w:tc>
          <w:tcPr>
            <w:tcW w:w="1021" w:type="dxa"/>
          </w:tcPr>
          <w:p w14:paraId="52C9A4EB" w14:textId="0E25C754" w:rsidR="001F7D6C" w:rsidRDefault="001F7D6C" w:rsidP="001F7D6C"/>
        </w:tc>
        <w:tc>
          <w:tcPr>
            <w:tcW w:w="1020" w:type="dxa"/>
          </w:tcPr>
          <w:p w14:paraId="1CC8ACC8" w14:textId="0FBE7A4E" w:rsidR="001F7D6C" w:rsidRDefault="001F7D6C" w:rsidP="001F7D6C">
            <w:r>
              <w:t>x</w:t>
            </w:r>
          </w:p>
        </w:tc>
        <w:tc>
          <w:tcPr>
            <w:tcW w:w="1020" w:type="dxa"/>
          </w:tcPr>
          <w:p w14:paraId="59992D3A" w14:textId="77777777" w:rsidR="001F7D6C" w:rsidRDefault="001F7D6C" w:rsidP="001F7D6C"/>
        </w:tc>
      </w:tr>
      <w:tr w:rsidR="001F7D6C" w:rsidRPr="00A32E31" w14:paraId="3DF557C6" w14:textId="77777777" w:rsidTr="6FD09FDC">
        <w:trPr>
          <w:trHeight w:hRule="exact" w:val="802"/>
        </w:trPr>
        <w:tc>
          <w:tcPr>
            <w:tcW w:w="3404" w:type="dxa"/>
          </w:tcPr>
          <w:p w14:paraId="27C84A23" w14:textId="77777777" w:rsidR="001F7D6C" w:rsidRDefault="001F7D6C" w:rsidP="001F7D6C">
            <w:pPr>
              <w:pStyle w:val="TableParagraph"/>
              <w:spacing w:before="112"/>
              <w:ind w:right="104"/>
              <w:rPr>
                <w:sz w:val="24"/>
              </w:rPr>
            </w:pPr>
            <w:r>
              <w:rPr>
                <w:sz w:val="24"/>
              </w:rPr>
              <w:t>The widest possible scope of the information is most important</w:t>
            </w:r>
          </w:p>
        </w:tc>
        <w:tc>
          <w:tcPr>
            <w:tcW w:w="1020" w:type="dxa"/>
          </w:tcPr>
          <w:p w14:paraId="49D0E20D" w14:textId="6FE8E984" w:rsidR="001F7D6C" w:rsidRDefault="001F7D6C" w:rsidP="001F7D6C"/>
        </w:tc>
        <w:tc>
          <w:tcPr>
            <w:tcW w:w="1020" w:type="dxa"/>
          </w:tcPr>
          <w:p w14:paraId="6D7CF58B" w14:textId="4955CF92" w:rsidR="001F7D6C" w:rsidRDefault="001F7D6C" w:rsidP="001F7D6C">
            <w:r>
              <w:t>x</w:t>
            </w:r>
          </w:p>
        </w:tc>
        <w:tc>
          <w:tcPr>
            <w:tcW w:w="1020" w:type="dxa"/>
          </w:tcPr>
          <w:p w14:paraId="6DE4DA1E" w14:textId="77777777" w:rsidR="001F7D6C" w:rsidRDefault="001F7D6C" w:rsidP="001F7D6C"/>
        </w:tc>
        <w:tc>
          <w:tcPr>
            <w:tcW w:w="1021" w:type="dxa"/>
          </w:tcPr>
          <w:p w14:paraId="7F909E37" w14:textId="77777777" w:rsidR="001F7D6C" w:rsidRDefault="001F7D6C" w:rsidP="001F7D6C"/>
        </w:tc>
        <w:tc>
          <w:tcPr>
            <w:tcW w:w="1020" w:type="dxa"/>
          </w:tcPr>
          <w:p w14:paraId="6A12A4C8" w14:textId="77777777" w:rsidR="001F7D6C" w:rsidRDefault="001F7D6C" w:rsidP="001F7D6C"/>
        </w:tc>
        <w:tc>
          <w:tcPr>
            <w:tcW w:w="1020" w:type="dxa"/>
          </w:tcPr>
          <w:p w14:paraId="68486FC9" w14:textId="77777777" w:rsidR="001F7D6C" w:rsidRDefault="001F7D6C" w:rsidP="001F7D6C"/>
        </w:tc>
      </w:tr>
      <w:tr w:rsidR="001F7D6C" w:rsidRPr="00A32E31" w14:paraId="0920AB03" w14:textId="77777777" w:rsidTr="6FD09FDC">
        <w:trPr>
          <w:trHeight w:hRule="exact" w:val="802"/>
        </w:trPr>
        <w:tc>
          <w:tcPr>
            <w:tcW w:w="3404" w:type="dxa"/>
          </w:tcPr>
          <w:p w14:paraId="08351409" w14:textId="77777777" w:rsidR="001F7D6C" w:rsidRDefault="001F7D6C" w:rsidP="001F7D6C">
            <w:pPr>
              <w:pStyle w:val="TableParagraph"/>
              <w:tabs>
                <w:tab w:val="left" w:pos="923"/>
                <w:tab w:val="left" w:pos="2346"/>
                <w:tab w:val="left" w:pos="2994"/>
              </w:tabs>
              <w:spacing w:before="112"/>
              <w:ind w:right="104"/>
              <w:rPr>
                <w:sz w:val="24"/>
              </w:rPr>
            </w:pPr>
            <w:r>
              <w:rPr>
                <w:sz w:val="24"/>
              </w:rPr>
              <w:t>The</w:t>
            </w:r>
            <w:r>
              <w:rPr>
                <w:sz w:val="24"/>
              </w:rPr>
              <w:tab/>
              <w:t>timeliness</w:t>
            </w:r>
            <w:r>
              <w:rPr>
                <w:sz w:val="24"/>
              </w:rPr>
              <w:tab/>
              <w:t>of</w:t>
            </w:r>
            <w:r>
              <w:rPr>
                <w:sz w:val="24"/>
              </w:rPr>
              <w:tab/>
              <w:t>the information is most</w:t>
            </w:r>
            <w:r>
              <w:rPr>
                <w:spacing w:val="-6"/>
                <w:sz w:val="24"/>
              </w:rPr>
              <w:t xml:space="preserve"> </w:t>
            </w:r>
            <w:r>
              <w:rPr>
                <w:sz w:val="24"/>
              </w:rPr>
              <w:t>important</w:t>
            </w:r>
          </w:p>
        </w:tc>
        <w:tc>
          <w:tcPr>
            <w:tcW w:w="1020" w:type="dxa"/>
          </w:tcPr>
          <w:p w14:paraId="774E4D38" w14:textId="77777777" w:rsidR="001F7D6C" w:rsidRDefault="001F7D6C" w:rsidP="001F7D6C"/>
        </w:tc>
        <w:tc>
          <w:tcPr>
            <w:tcW w:w="1020" w:type="dxa"/>
          </w:tcPr>
          <w:p w14:paraId="11F56724" w14:textId="77777777" w:rsidR="001F7D6C" w:rsidRDefault="001F7D6C" w:rsidP="001F7D6C"/>
        </w:tc>
        <w:tc>
          <w:tcPr>
            <w:tcW w:w="1020" w:type="dxa"/>
          </w:tcPr>
          <w:p w14:paraId="0E82850E" w14:textId="337D2E90" w:rsidR="001F7D6C" w:rsidRDefault="001F7D6C" w:rsidP="001F7D6C"/>
        </w:tc>
        <w:tc>
          <w:tcPr>
            <w:tcW w:w="1021" w:type="dxa"/>
          </w:tcPr>
          <w:p w14:paraId="40372DAC" w14:textId="6470164A" w:rsidR="001F7D6C" w:rsidRDefault="00E576CD" w:rsidP="001F7D6C">
            <w:r>
              <w:t>x</w:t>
            </w:r>
          </w:p>
        </w:tc>
        <w:tc>
          <w:tcPr>
            <w:tcW w:w="1020" w:type="dxa"/>
          </w:tcPr>
          <w:p w14:paraId="1FDFF32E" w14:textId="77777777" w:rsidR="001F7D6C" w:rsidRDefault="001F7D6C" w:rsidP="001F7D6C"/>
        </w:tc>
        <w:tc>
          <w:tcPr>
            <w:tcW w:w="1020" w:type="dxa"/>
          </w:tcPr>
          <w:p w14:paraId="6D81016D" w14:textId="77777777" w:rsidR="001F7D6C" w:rsidRDefault="001F7D6C" w:rsidP="001F7D6C"/>
        </w:tc>
      </w:tr>
      <w:tr w:rsidR="001F7D6C" w:rsidRPr="00A32E31" w14:paraId="240F814D" w14:textId="77777777" w:rsidTr="6FD09FDC">
        <w:trPr>
          <w:trHeight w:hRule="exact" w:val="802"/>
        </w:trPr>
        <w:tc>
          <w:tcPr>
            <w:tcW w:w="3404" w:type="dxa"/>
          </w:tcPr>
          <w:p w14:paraId="454D41AB" w14:textId="77777777" w:rsidR="001F7D6C" w:rsidRDefault="001F7D6C" w:rsidP="001F7D6C">
            <w:pPr>
              <w:pStyle w:val="TableParagraph"/>
              <w:spacing w:before="112"/>
              <w:ind w:right="105"/>
              <w:rPr>
                <w:sz w:val="24"/>
              </w:rPr>
            </w:pPr>
            <w:r>
              <w:rPr>
                <w:sz w:val="24"/>
              </w:rPr>
              <w:t>The source of the information is a key element to know</w:t>
            </w:r>
          </w:p>
        </w:tc>
        <w:tc>
          <w:tcPr>
            <w:tcW w:w="1020" w:type="dxa"/>
          </w:tcPr>
          <w:p w14:paraId="3FDD2413" w14:textId="77777777" w:rsidR="001F7D6C" w:rsidRDefault="001F7D6C" w:rsidP="001F7D6C"/>
        </w:tc>
        <w:tc>
          <w:tcPr>
            <w:tcW w:w="1020" w:type="dxa"/>
          </w:tcPr>
          <w:p w14:paraId="21BDB669" w14:textId="77777777" w:rsidR="001F7D6C" w:rsidRDefault="001F7D6C" w:rsidP="001F7D6C"/>
        </w:tc>
        <w:tc>
          <w:tcPr>
            <w:tcW w:w="1020" w:type="dxa"/>
          </w:tcPr>
          <w:p w14:paraId="060B94E4" w14:textId="77777777" w:rsidR="001F7D6C" w:rsidRDefault="001F7D6C" w:rsidP="001F7D6C"/>
        </w:tc>
        <w:tc>
          <w:tcPr>
            <w:tcW w:w="1021" w:type="dxa"/>
          </w:tcPr>
          <w:p w14:paraId="055BB1E5" w14:textId="25DD857D" w:rsidR="001F7D6C" w:rsidRDefault="001F7D6C" w:rsidP="001F7D6C"/>
        </w:tc>
        <w:tc>
          <w:tcPr>
            <w:tcW w:w="1020" w:type="dxa"/>
          </w:tcPr>
          <w:p w14:paraId="29C4411C" w14:textId="3E56CAAD" w:rsidR="001F7D6C" w:rsidRDefault="001F7D6C" w:rsidP="001F7D6C">
            <w:r>
              <w:t>x</w:t>
            </w:r>
          </w:p>
        </w:tc>
        <w:tc>
          <w:tcPr>
            <w:tcW w:w="1020" w:type="dxa"/>
          </w:tcPr>
          <w:p w14:paraId="69029B5F" w14:textId="77777777" w:rsidR="001F7D6C" w:rsidRDefault="001F7D6C" w:rsidP="001F7D6C"/>
        </w:tc>
      </w:tr>
      <w:tr w:rsidR="001F7D6C" w:rsidRPr="00A32E31" w14:paraId="2DC48AE6" w14:textId="77777777" w:rsidTr="6FD09FDC">
        <w:trPr>
          <w:trHeight w:hRule="exact" w:val="802"/>
        </w:trPr>
        <w:tc>
          <w:tcPr>
            <w:tcW w:w="3404" w:type="dxa"/>
          </w:tcPr>
          <w:p w14:paraId="01E02F22" w14:textId="77777777" w:rsidR="001F7D6C" w:rsidRDefault="001F7D6C" w:rsidP="001F7D6C">
            <w:pPr>
              <w:pStyle w:val="TableParagraph"/>
              <w:tabs>
                <w:tab w:val="left" w:pos="835"/>
                <w:tab w:val="left" w:pos="2432"/>
                <w:tab w:val="left" w:pos="2993"/>
              </w:tabs>
              <w:spacing w:before="112"/>
              <w:ind w:right="105"/>
              <w:rPr>
                <w:sz w:val="24"/>
              </w:rPr>
            </w:pPr>
            <w:r>
              <w:rPr>
                <w:sz w:val="24"/>
              </w:rPr>
              <w:t>The</w:t>
            </w:r>
            <w:r>
              <w:rPr>
                <w:sz w:val="24"/>
              </w:rPr>
              <w:tab/>
              <w:t>immutability</w:t>
            </w:r>
            <w:r>
              <w:rPr>
                <w:sz w:val="24"/>
              </w:rPr>
              <w:tab/>
              <w:t>of</w:t>
            </w:r>
            <w:r>
              <w:rPr>
                <w:sz w:val="24"/>
              </w:rPr>
              <w:tab/>
              <w:t>the information is a key</w:t>
            </w:r>
            <w:r>
              <w:rPr>
                <w:spacing w:val="-6"/>
                <w:sz w:val="24"/>
              </w:rPr>
              <w:t xml:space="preserve"> </w:t>
            </w:r>
            <w:r>
              <w:rPr>
                <w:sz w:val="24"/>
              </w:rPr>
              <w:t>element</w:t>
            </w:r>
          </w:p>
        </w:tc>
        <w:tc>
          <w:tcPr>
            <w:tcW w:w="1020" w:type="dxa"/>
          </w:tcPr>
          <w:p w14:paraId="107CDBC2" w14:textId="77777777" w:rsidR="001F7D6C" w:rsidRDefault="001F7D6C" w:rsidP="001F7D6C"/>
        </w:tc>
        <w:tc>
          <w:tcPr>
            <w:tcW w:w="1020" w:type="dxa"/>
          </w:tcPr>
          <w:p w14:paraId="210761FF" w14:textId="77777777" w:rsidR="001F7D6C" w:rsidRDefault="001F7D6C" w:rsidP="001F7D6C"/>
        </w:tc>
        <w:tc>
          <w:tcPr>
            <w:tcW w:w="1020" w:type="dxa"/>
          </w:tcPr>
          <w:p w14:paraId="334726D0" w14:textId="6ECABF5C" w:rsidR="001F7D6C" w:rsidRDefault="001F7D6C" w:rsidP="001F7D6C">
            <w:r>
              <w:t>x</w:t>
            </w:r>
          </w:p>
        </w:tc>
        <w:tc>
          <w:tcPr>
            <w:tcW w:w="1021" w:type="dxa"/>
          </w:tcPr>
          <w:p w14:paraId="4BA8D5B9" w14:textId="77777777" w:rsidR="001F7D6C" w:rsidRDefault="001F7D6C" w:rsidP="001F7D6C"/>
        </w:tc>
        <w:tc>
          <w:tcPr>
            <w:tcW w:w="1020" w:type="dxa"/>
          </w:tcPr>
          <w:p w14:paraId="271C0415" w14:textId="43A3679D" w:rsidR="001F7D6C" w:rsidRDefault="001F7D6C" w:rsidP="001F7D6C"/>
        </w:tc>
        <w:tc>
          <w:tcPr>
            <w:tcW w:w="1020" w:type="dxa"/>
          </w:tcPr>
          <w:p w14:paraId="78D5665A" w14:textId="77777777" w:rsidR="001F7D6C" w:rsidRDefault="001F7D6C" w:rsidP="001F7D6C"/>
        </w:tc>
      </w:tr>
      <w:tr w:rsidR="001F7D6C" w:rsidRPr="00ED2EFB" w14:paraId="73116D75" w14:textId="77777777" w:rsidTr="6FD09FDC">
        <w:trPr>
          <w:trHeight w:hRule="exact" w:val="1630"/>
        </w:trPr>
        <w:tc>
          <w:tcPr>
            <w:tcW w:w="3404" w:type="dxa"/>
          </w:tcPr>
          <w:p w14:paraId="68116B4D" w14:textId="77777777" w:rsidR="001F7D6C" w:rsidRDefault="001F7D6C" w:rsidP="001F7D6C">
            <w:pPr>
              <w:pStyle w:val="TableParagraph"/>
              <w:spacing w:before="112"/>
              <w:ind w:right="101"/>
              <w:jc w:val="both"/>
              <w:rPr>
                <w:sz w:val="24"/>
              </w:rPr>
            </w:pPr>
            <w:r>
              <w:rPr>
                <w:sz w:val="24"/>
              </w:rPr>
              <w:lastRenderedPageBreak/>
              <w:t>ESAP should include information made public on a voluntary basis by non-listed companies of any size, including SMEs</w:t>
            </w:r>
          </w:p>
        </w:tc>
        <w:tc>
          <w:tcPr>
            <w:tcW w:w="1020" w:type="dxa"/>
          </w:tcPr>
          <w:p w14:paraId="7F4E4954" w14:textId="77777777" w:rsidR="001F7D6C" w:rsidRDefault="001F7D6C" w:rsidP="001F7D6C"/>
        </w:tc>
        <w:tc>
          <w:tcPr>
            <w:tcW w:w="1020" w:type="dxa"/>
          </w:tcPr>
          <w:p w14:paraId="79600BFB" w14:textId="77777777" w:rsidR="001F7D6C" w:rsidRDefault="001F7D6C" w:rsidP="001F7D6C"/>
        </w:tc>
        <w:tc>
          <w:tcPr>
            <w:tcW w:w="1020" w:type="dxa"/>
          </w:tcPr>
          <w:p w14:paraId="74B88EBF" w14:textId="46E5D6A4" w:rsidR="001F7D6C" w:rsidRDefault="001F7D6C" w:rsidP="001F7D6C"/>
        </w:tc>
        <w:tc>
          <w:tcPr>
            <w:tcW w:w="1021" w:type="dxa"/>
          </w:tcPr>
          <w:p w14:paraId="67492B3F" w14:textId="12358127" w:rsidR="001F7D6C" w:rsidRDefault="001F7D6C" w:rsidP="001F7D6C">
            <w:r>
              <w:t>x</w:t>
            </w:r>
          </w:p>
        </w:tc>
        <w:tc>
          <w:tcPr>
            <w:tcW w:w="1020" w:type="dxa"/>
          </w:tcPr>
          <w:p w14:paraId="7D0D0572" w14:textId="77777777" w:rsidR="001F7D6C" w:rsidRDefault="001F7D6C" w:rsidP="001F7D6C"/>
        </w:tc>
        <w:tc>
          <w:tcPr>
            <w:tcW w:w="1020" w:type="dxa"/>
          </w:tcPr>
          <w:p w14:paraId="7796E663" w14:textId="77777777" w:rsidR="001F7D6C" w:rsidRDefault="001F7D6C" w:rsidP="001F7D6C"/>
        </w:tc>
      </w:tr>
      <w:tr w:rsidR="001F7D6C" w:rsidRPr="00A32E31" w14:paraId="508038A1" w14:textId="77777777" w:rsidTr="6FD09FDC">
        <w:trPr>
          <w:trHeight w:hRule="exact" w:val="1356"/>
        </w:trPr>
        <w:tc>
          <w:tcPr>
            <w:tcW w:w="3404" w:type="dxa"/>
          </w:tcPr>
          <w:p w14:paraId="7EA10754" w14:textId="77777777" w:rsidR="001F7D6C" w:rsidRDefault="001F7D6C" w:rsidP="001F7D6C">
            <w:pPr>
              <w:pStyle w:val="TableParagraph"/>
              <w:spacing w:before="114"/>
              <w:ind w:right="104"/>
              <w:jc w:val="both"/>
              <w:rPr>
                <w:sz w:val="24"/>
              </w:rPr>
            </w:pPr>
            <w:r>
              <w:rPr>
                <w:sz w:val="24"/>
              </w:rPr>
              <w:t>ESAP should include information made public on a voluntary basis by financial market</w:t>
            </w:r>
            <w:r>
              <w:rPr>
                <w:spacing w:val="-4"/>
                <w:sz w:val="24"/>
              </w:rPr>
              <w:t xml:space="preserve"> </w:t>
            </w:r>
            <w:r>
              <w:rPr>
                <w:sz w:val="24"/>
              </w:rPr>
              <w:t>actors</w:t>
            </w:r>
          </w:p>
        </w:tc>
        <w:tc>
          <w:tcPr>
            <w:tcW w:w="1020" w:type="dxa"/>
          </w:tcPr>
          <w:p w14:paraId="02A31C07" w14:textId="77777777" w:rsidR="001F7D6C" w:rsidRDefault="001F7D6C" w:rsidP="001F7D6C"/>
        </w:tc>
        <w:tc>
          <w:tcPr>
            <w:tcW w:w="1020" w:type="dxa"/>
          </w:tcPr>
          <w:p w14:paraId="4676EB6B" w14:textId="77777777" w:rsidR="001F7D6C" w:rsidRDefault="001F7D6C" w:rsidP="001F7D6C"/>
        </w:tc>
        <w:tc>
          <w:tcPr>
            <w:tcW w:w="1020" w:type="dxa"/>
          </w:tcPr>
          <w:p w14:paraId="5B324E86" w14:textId="49E09276" w:rsidR="001F7D6C" w:rsidRDefault="001F7D6C" w:rsidP="001F7D6C"/>
        </w:tc>
        <w:tc>
          <w:tcPr>
            <w:tcW w:w="1021" w:type="dxa"/>
          </w:tcPr>
          <w:p w14:paraId="33FB55AE" w14:textId="2206E3BA" w:rsidR="001F7D6C" w:rsidRDefault="001F7D6C" w:rsidP="001F7D6C">
            <w:r>
              <w:t>x</w:t>
            </w:r>
          </w:p>
        </w:tc>
        <w:tc>
          <w:tcPr>
            <w:tcW w:w="1020" w:type="dxa"/>
          </w:tcPr>
          <w:p w14:paraId="4C12B65F" w14:textId="77777777" w:rsidR="001F7D6C" w:rsidRDefault="001F7D6C" w:rsidP="001F7D6C"/>
        </w:tc>
        <w:tc>
          <w:tcPr>
            <w:tcW w:w="1020" w:type="dxa"/>
          </w:tcPr>
          <w:p w14:paraId="04EB4344" w14:textId="77777777" w:rsidR="001F7D6C" w:rsidRDefault="001F7D6C" w:rsidP="001F7D6C"/>
        </w:tc>
      </w:tr>
      <w:tr w:rsidR="001F7D6C" w14:paraId="69E6687E" w14:textId="77777777" w:rsidTr="6FD09FDC">
        <w:trPr>
          <w:trHeight w:hRule="exact" w:val="802"/>
        </w:trPr>
        <w:tc>
          <w:tcPr>
            <w:tcW w:w="3404" w:type="dxa"/>
          </w:tcPr>
          <w:p w14:paraId="620969C7" w14:textId="77777777" w:rsidR="001F7D6C" w:rsidRDefault="001F7D6C" w:rsidP="001F7D6C">
            <w:pPr>
              <w:pStyle w:val="TableParagraph"/>
              <w:spacing w:before="112"/>
              <w:ind w:left="163"/>
              <w:rPr>
                <w:sz w:val="24"/>
              </w:rPr>
            </w:pPr>
            <w:r>
              <w:rPr>
                <w:sz w:val="24"/>
              </w:rPr>
              <w:t xml:space="preserve">Other aspects, if so </w:t>
            </w:r>
            <w:proofErr w:type="gramStart"/>
            <w:r>
              <w:rPr>
                <w:sz w:val="24"/>
              </w:rPr>
              <w:t>which  ones</w:t>
            </w:r>
            <w:proofErr w:type="gramEnd"/>
            <w:r>
              <w:rPr>
                <w:sz w:val="24"/>
              </w:rPr>
              <w:t>:</w:t>
            </w:r>
          </w:p>
          <w:p w14:paraId="1E2BE9B6" w14:textId="77777777" w:rsidR="001F7D6C" w:rsidRDefault="001F7D6C" w:rsidP="001F7D6C">
            <w:pPr>
              <w:pStyle w:val="TableParagraph"/>
              <w:spacing w:before="2"/>
              <w:ind w:left="0"/>
              <w:rPr>
                <w:sz w:val="4"/>
              </w:rPr>
            </w:pPr>
          </w:p>
          <w:p w14:paraId="15B1AC9C" w14:textId="77777777" w:rsidR="001F7D6C" w:rsidRDefault="001F7D6C" w:rsidP="001F7D6C">
            <w:pPr>
              <w:pStyle w:val="TableParagraph"/>
              <w:spacing w:line="183" w:lineRule="exact"/>
              <w:ind w:left="99"/>
              <w:rPr>
                <w:sz w:val="18"/>
              </w:rPr>
            </w:pPr>
            <w:r>
              <w:rPr>
                <w:noProof/>
              </w:rPr>
              <w:drawing>
                <wp:inline distT="0" distB="0" distL="0" distR="0" wp14:anchorId="1E492B97" wp14:editId="6FD09FDC">
                  <wp:extent cx="1125748" cy="116586"/>
                  <wp:effectExtent l="0" t="0" r="0" b="0"/>
                  <wp:docPr id="2"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pic:nvPicPr>
                        <pic:blipFill>
                          <a:blip r:embed="rId12">
                            <a:extLst>
                              <a:ext uri="{28A0092B-C50C-407E-A947-70E740481C1C}">
                                <a14:useLocalDpi xmlns:a14="http://schemas.microsoft.com/office/drawing/2010/main" val="0"/>
                              </a:ext>
                            </a:extLst>
                          </a:blip>
                          <a:stretch>
                            <a:fillRect/>
                          </a:stretch>
                        </pic:blipFill>
                        <pic:spPr>
                          <a:xfrm>
                            <a:off x="0" y="0"/>
                            <a:ext cx="1125748" cy="116586"/>
                          </a:xfrm>
                          <a:prstGeom prst="rect">
                            <a:avLst/>
                          </a:prstGeom>
                        </pic:spPr>
                      </pic:pic>
                    </a:graphicData>
                  </a:graphic>
                </wp:inline>
              </w:drawing>
            </w:r>
          </w:p>
        </w:tc>
        <w:tc>
          <w:tcPr>
            <w:tcW w:w="1020" w:type="dxa"/>
          </w:tcPr>
          <w:p w14:paraId="5C3786B5" w14:textId="77777777" w:rsidR="001F7D6C" w:rsidRDefault="001F7D6C" w:rsidP="001F7D6C"/>
        </w:tc>
        <w:tc>
          <w:tcPr>
            <w:tcW w:w="1020" w:type="dxa"/>
          </w:tcPr>
          <w:p w14:paraId="5937A3C5" w14:textId="77777777" w:rsidR="001F7D6C" w:rsidRDefault="001F7D6C" w:rsidP="001F7D6C"/>
        </w:tc>
        <w:tc>
          <w:tcPr>
            <w:tcW w:w="1020" w:type="dxa"/>
          </w:tcPr>
          <w:p w14:paraId="4692AA7C" w14:textId="77777777" w:rsidR="001F7D6C" w:rsidRDefault="001F7D6C" w:rsidP="001F7D6C"/>
        </w:tc>
        <w:tc>
          <w:tcPr>
            <w:tcW w:w="1021" w:type="dxa"/>
          </w:tcPr>
          <w:p w14:paraId="03A342CC" w14:textId="77777777" w:rsidR="001F7D6C" w:rsidRDefault="001F7D6C" w:rsidP="001F7D6C"/>
        </w:tc>
        <w:tc>
          <w:tcPr>
            <w:tcW w:w="1020" w:type="dxa"/>
          </w:tcPr>
          <w:p w14:paraId="2946473B" w14:textId="77777777" w:rsidR="001F7D6C" w:rsidRDefault="001F7D6C" w:rsidP="001F7D6C"/>
        </w:tc>
        <w:tc>
          <w:tcPr>
            <w:tcW w:w="1020" w:type="dxa"/>
          </w:tcPr>
          <w:p w14:paraId="082761FA" w14:textId="77777777" w:rsidR="001F7D6C" w:rsidRDefault="001F7D6C" w:rsidP="001F7D6C"/>
        </w:tc>
      </w:tr>
    </w:tbl>
    <w:p w14:paraId="47439E36" w14:textId="77777777" w:rsidR="00C846C3" w:rsidRDefault="00C846C3" w:rsidP="00C846C3">
      <w:pPr>
        <w:sectPr w:rsidR="00C846C3">
          <w:footerReference w:type="default" r:id="rId13"/>
          <w:pgSz w:w="11910" w:h="16840"/>
          <w:pgMar w:top="1000" w:right="780" w:bottom="1560" w:left="1360" w:header="0" w:footer="1371" w:gutter="0"/>
          <w:pgNumType w:start="6"/>
          <w:cols w:space="708"/>
        </w:sectPr>
      </w:pPr>
    </w:p>
    <w:p w14:paraId="081961CD" w14:textId="77777777" w:rsidR="00C846C3" w:rsidRPr="00C846C3" w:rsidRDefault="00C846C3" w:rsidP="00C846C3">
      <w:pPr>
        <w:pStyle w:val="Leipteksti"/>
        <w:spacing w:before="65"/>
        <w:ind w:left="106"/>
        <w:rPr>
          <w:b/>
          <w:lang w:val="en-US"/>
        </w:rPr>
      </w:pPr>
      <w:r w:rsidRPr="00C846C3">
        <w:rPr>
          <w:lang w:val="en-US"/>
        </w:rPr>
        <w:lastRenderedPageBreak/>
        <w:t xml:space="preserve">Please explain your position in the text box below providing your arguments, and where appropriate, concrete examples and data to support your answers: </w:t>
      </w:r>
      <w:r w:rsidRPr="00C846C3">
        <w:rPr>
          <w:b/>
          <w:lang w:val="en-US"/>
        </w:rPr>
        <w:t>[textbox]</w:t>
      </w:r>
    </w:p>
    <w:p w14:paraId="587C4A43" w14:textId="27347BD3" w:rsidR="00906C5D" w:rsidRPr="00354C5F" w:rsidRDefault="009C5677" w:rsidP="00C846C3">
      <w:pPr>
        <w:pStyle w:val="Leipteksti"/>
        <w:spacing w:before="11"/>
        <w:rPr>
          <w:bCs/>
          <w:sz w:val="23"/>
          <w:highlight w:val="yellow"/>
          <w:lang w:val="en-US"/>
        </w:rPr>
      </w:pPr>
      <w:r w:rsidRPr="00354C5F">
        <w:rPr>
          <w:bCs/>
          <w:sz w:val="23"/>
          <w:highlight w:val="yellow"/>
          <w:lang w:val="en-US"/>
        </w:rPr>
        <w:t xml:space="preserve">We </w:t>
      </w:r>
      <w:r w:rsidR="00354C5F" w:rsidRPr="00354C5F">
        <w:rPr>
          <w:bCs/>
          <w:sz w:val="23"/>
          <w:highlight w:val="yellow"/>
          <w:lang w:val="en-US"/>
        </w:rPr>
        <w:t>advocate for clear p</w:t>
      </w:r>
      <w:r w:rsidR="00354C5F">
        <w:rPr>
          <w:bCs/>
          <w:sz w:val="23"/>
          <w:highlight w:val="yellow"/>
          <w:lang w:val="en-US"/>
        </w:rPr>
        <w:t xml:space="preserve">rioritization in setting up the ESAP. </w:t>
      </w:r>
      <w:r w:rsidR="00EA1035">
        <w:rPr>
          <w:bCs/>
          <w:sz w:val="23"/>
          <w:highlight w:val="yellow"/>
          <w:lang w:val="en-US"/>
        </w:rPr>
        <w:t xml:space="preserve">The starting point should be to ease access to ESG data and add financial data </w:t>
      </w:r>
      <w:r w:rsidR="008F3EDE">
        <w:rPr>
          <w:bCs/>
          <w:sz w:val="23"/>
          <w:highlight w:val="yellow"/>
          <w:lang w:val="en-US"/>
        </w:rPr>
        <w:t xml:space="preserve">only later </w:t>
      </w:r>
      <w:r w:rsidR="001E00AE">
        <w:rPr>
          <w:bCs/>
          <w:sz w:val="23"/>
          <w:highlight w:val="yellow"/>
          <w:lang w:val="en-US"/>
        </w:rPr>
        <w:t xml:space="preserve">if it can be done relatively easily and without adding to companies’ </w:t>
      </w:r>
      <w:r w:rsidR="009F72FF">
        <w:rPr>
          <w:bCs/>
          <w:sz w:val="23"/>
          <w:highlight w:val="yellow"/>
          <w:lang w:val="en-US"/>
        </w:rPr>
        <w:t xml:space="preserve">administrative work. </w:t>
      </w:r>
      <w:r w:rsidR="007553ED">
        <w:rPr>
          <w:bCs/>
          <w:sz w:val="23"/>
          <w:highlight w:val="yellow"/>
          <w:lang w:val="en-US"/>
        </w:rPr>
        <w:t xml:space="preserve">The ESAP needs to be transparent regarding the source of information, and accuracy is more important than scope. </w:t>
      </w:r>
      <w:r w:rsidR="00EF26B8">
        <w:rPr>
          <w:bCs/>
          <w:sz w:val="23"/>
          <w:highlight w:val="yellow"/>
          <w:lang w:val="en-US"/>
        </w:rPr>
        <w:t xml:space="preserve">It should be possible to correct the data </w:t>
      </w:r>
      <w:r w:rsidR="001A2879">
        <w:rPr>
          <w:bCs/>
          <w:sz w:val="23"/>
          <w:highlight w:val="yellow"/>
          <w:lang w:val="en-US"/>
        </w:rPr>
        <w:t xml:space="preserve">afterwards if mistakes are spotted, but </w:t>
      </w:r>
      <w:r w:rsidR="002E795E">
        <w:rPr>
          <w:bCs/>
          <w:sz w:val="23"/>
          <w:highlight w:val="yellow"/>
          <w:lang w:val="en-US"/>
        </w:rPr>
        <w:t>any modifications must leave a trace to the system.</w:t>
      </w:r>
    </w:p>
    <w:p w14:paraId="4BB3B607" w14:textId="77777777" w:rsidR="00906C5D" w:rsidRPr="00354C5F" w:rsidRDefault="00906C5D" w:rsidP="00C846C3">
      <w:pPr>
        <w:pStyle w:val="Leipteksti"/>
        <w:spacing w:before="11"/>
        <w:rPr>
          <w:bCs/>
          <w:sz w:val="23"/>
          <w:highlight w:val="yellow"/>
          <w:lang w:val="en-US"/>
        </w:rPr>
      </w:pPr>
    </w:p>
    <w:p w14:paraId="628BADA6" w14:textId="77777777" w:rsidR="00C846C3" w:rsidRDefault="00C846C3" w:rsidP="00A71B7D">
      <w:pPr>
        <w:pStyle w:val="Luettelokappale"/>
        <w:numPr>
          <w:ilvl w:val="0"/>
          <w:numId w:val="11"/>
        </w:numPr>
        <w:tabs>
          <w:tab w:val="left" w:pos="814"/>
          <w:tab w:val="left" w:pos="815"/>
        </w:tabs>
        <w:ind w:left="814" w:right="104"/>
        <w:jc w:val="left"/>
        <w:rPr>
          <w:sz w:val="24"/>
        </w:rPr>
      </w:pPr>
      <w:r>
        <w:rPr>
          <w:sz w:val="24"/>
        </w:rPr>
        <w:t xml:space="preserve">Which channels do you use when searching for, </w:t>
      </w:r>
      <w:proofErr w:type="gramStart"/>
      <w:r>
        <w:rPr>
          <w:sz w:val="24"/>
        </w:rPr>
        <w:t>retrieving</w:t>
      </w:r>
      <w:proofErr w:type="gramEnd"/>
      <w:r>
        <w:rPr>
          <w:sz w:val="24"/>
        </w:rPr>
        <w:t xml:space="preserve"> or using companies’ public information? (Multiple choice</w:t>
      </w:r>
      <w:r>
        <w:rPr>
          <w:spacing w:val="-5"/>
          <w:sz w:val="24"/>
        </w:rPr>
        <w:t xml:space="preserve"> </w:t>
      </w:r>
      <w:r>
        <w:rPr>
          <w:sz w:val="24"/>
        </w:rPr>
        <w:t>allowed)</w:t>
      </w:r>
    </w:p>
    <w:p w14:paraId="239194DE" w14:textId="78EE073E" w:rsidR="00C846C3" w:rsidRPr="00DC7A12" w:rsidRDefault="00DC7A12" w:rsidP="00DC7A12">
      <w:pPr>
        <w:tabs>
          <w:tab w:val="left" w:pos="1115"/>
        </w:tabs>
        <w:spacing w:before="207"/>
        <w:ind w:left="814"/>
        <w:rPr>
          <w:sz w:val="24"/>
        </w:rPr>
      </w:pPr>
      <w:r>
        <w:rPr>
          <w:sz w:val="24"/>
        </w:rPr>
        <w:t xml:space="preserve">x </w:t>
      </w:r>
      <w:proofErr w:type="spellStart"/>
      <w:r w:rsidR="00C846C3" w:rsidRPr="00DC7A12">
        <w:rPr>
          <w:sz w:val="24"/>
        </w:rPr>
        <w:t>Company’s</w:t>
      </w:r>
      <w:proofErr w:type="spellEnd"/>
      <w:r w:rsidR="00C846C3" w:rsidRPr="00DC7A12">
        <w:rPr>
          <w:spacing w:val="-4"/>
          <w:sz w:val="24"/>
        </w:rPr>
        <w:t xml:space="preserve"> </w:t>
      </w:r>
      <w:proofErr w:type="spellStart"/>
      <w:r w:rsidR="00C846C3" w:rsidRPr="00DC7A12">
        <w:rPr>
          <w:sz w:val="24"/>
        </w:rPr>
        <w:t>website</w:t>
      </w:r>
      <w:proofErr w:type="spellEnd"/>
    </w:p>
    <w:p w14:paraId="2308E124" w14:textId="61E85F39" w:rsidR="00C846C3" w:rsidRPr="00DC7A12" w:rsidRDefault="00DC7A12" w:rsidP="00C846C3">
      <w:pPr>
        <w:pStyle w:val="Leipteksti"/>
        <w:spacing w:before="15" w:line="300" w:lineRule="exact"/>
        <w:ind w:left="814"/>
        <w:rPr>
          <w:lang w:val="en-US"/>
        </w:rPr>
      </w:pPr>
      <w:r w:rsidRPr="00DC7A12">
        <w:rPr>
          <w:rFonts w:ascii="Segoe UI Symbol" w:hAnsi="Segoe UI Symbol"/>
          <w:lang w:val="en-US"/>
        </w:rPr>
        <w:t xml:space="preserve">x </w:t>
      </w:r>
      <w:r w:rsidR="00C846C3" w:rsidRPr="00DC7A12">
        <w:rPr>
          <w:lang w:val="en-US"/>
        </w:rPr>
        <w:t>Data aggregation service providers</w:t>
      </w:r>
    </w:p>
    <w:p w14:paraId="26B1E969" w14:textId="77777777" w:rsidR="00C846C3" w:rsidRDefault="00C846C3" w:rsidP="00A71B7D">
      <w:pPr>
        <w:pStyle w:val="Luettelokappale"/>
        <w:numPr>
          <w:ilvl w:val="0"/>
          <w:numId w:val="14"/>
        </w:numPr>
        <w:tabs>
          <w:tab w:val="left" w:pos="1115"/>
        </w:tabs>
        <w:spacing w:line="303" w:lineRule="exact"/>
        <w:rPr>
          <w:sz w:val="24"/>
        </w:rPr>
      </w:pPr>
      <w:r>
        <w:rPr>
          <w:sz w:val="24"/>
        </w:rPr>
        <w:t>Stock</w:t>
      </w:r>
      <w:r>
        <w:rPr>
          <w:spacing w:val="-7"/>
          <w:sz w:val="24"/>
        </w:rPr>
        <w:t xml:space="preserve"> </w:t>
      </w:r>
      <w:r>
        <w:rPr>
          <w:sz w:val="24"/>
        </w:rPr>
        <w:t>Exchanges</w:t>
      </w:r>
    </w:p>
    <w:p w14:paraId="125437FD" w14:textId="77777777" w:rsidR="00C846C3" w:rsidRDefault="00C846C3" w:rsidP="00A71B7D">
      <w:pPr>
        <w:pStyle w:val="Luettelokappale"/>
        <w:numPr>
          <w:ilvl w:val="0"/>
          <w:numId w:val="14"/>
        </w:numPr>
        <w:tabs>
          <w:tab w:val="left" w:pos="1115"/>
        </w:tabs>
        <w:spacing w:line="322" w:lineRule="exact"/>
        <w:rPr>
          <w:sz w:val="24"/>
        </w:rPr>
      </w:pPr>
      <w:r>
        <w:rPr>
          <w:sz w:val="24"/>
        </w:rPr>
        <w:t>Public repositories or databases (OAMs, NCAs,</w:t>
      </w:r>
      <w:r>
        <w:rPr>
          <w:spacing w:val="-9"/>
          <w:sz w:val="24"/>
        </w:rPr>
        <w:t xml:space="preserve"> </w:t>
      </w:r>
      <w:r>
        <w:rPr>
          <w:sz w:val="24"/>
        </w:rPr>
        <w:t>ESAs)</w:t>
      </w:r>
    </w:p>
    <w:p w14:paraId="43F4AC64" w14:textId="77777777" w:rsidR="00C846C3" w:rsidRDefault="00C846C3" w:rsidP="00C846C3">
      <w:pPr>
        <w:pStyle w:val="Leipteksti"/>
        <w:spacing w:before="17"/>
        <w:ind w:left="814"/>
      </w:pPr>
      <w:r>
        <w:rPr>
          <w:rFonts w:ascii="Segoe UI Symbol" w:hAnsi="Segoe UI Symbol"/>
        </w:rPr>
        <w:t>□</w:t>
      </w:r>
      <w:r>
        <w:rPr>
          <w:rFonts w:ascii="Segoe UI Symbol" w:hAnsi="Segoe UI Symbol"/>
          <w:spacing w:val="-8"/>
        </w:rPr>
        <w:t xml:space="preserve"> </w:t>
      </w:r>
      <w:proofErr w:type="spellStart"/>
      <w:r>
        <w:t>Other</w:t>
      </w:r>
      <w:proofErr w:type="spellEnd"/>
      <w:r>
        <w:t xml:space="preserve"> </w:t>
      </w:r>
      <w:r>
        <w:rPr>
          <w:noProof/>
          <w:spacing w:val="-5"/>
          <w:position w:val="-5"/>
        </w:rPr>
        <w:drawing>
          <wp:inline distT="0" distB="0" distL="0" distR="0" wp14:anchorId="1A19AD34" wp14:editId="661669A6">
            <wp:extent cx="2178050" cy="147954"/>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4" cstate="print"/>
                    <a:stretch>
                      <a:fillRect/>
                    </a:stretch>
                  </pic:blipFill>
                  <pic:spPr>
                    <a:xfrm>
                      <a:off x="0" y="0"/>
                      <a:ext cx="2178050" cy="147954"/>
                    </a:xfrm>
                    <a:prstGeom prst="rect">
                      <a:avLst/>
                    </a:prstGeom>
                  </pic:spPr>
                </pic:pic>
              </a:graphicData>
            </a:graphic>
          </wp:inline>
        </w:drawing>
      </w:r>
    </w:p>
    <w:p w14:paraId="69AEBA69" w14:textId="77777777" w:rsidR="00C846C3" w:rsidRDefault="00C846C3" w:rsidP="00636ADD">
      <w:pPr>
        <w:pStyle w:val="Leipteksti"/>
        <w:spacing w:before="2"/>
        <w:ind w:left="0"/>
        <w:rPr>
          <w:sz w:val="20"/>
        </w:rPr>
      </w:pPr>
    </w:p>
    <w:p w14:paraId="6F3233AB" w14:textId="77777777" w:rsidR="00C846C3" w:rsidRDefault="00C846C3" w:rsidP="00A71B7D">
      <w:pPr>
        <w:pStyle w:val="Luettelokappale"/>
        <w:numPr>
          <w:ilvl w:val="0"/>
          <w:numId w:val="11"/>
        </w:numPr>
        <w:tabs>
          <w:tab w:val="left" w:pos="814"/>
          <w:tab w:val="left" w:pos="815"/>
        </w:tabs>
        <w:spacing w:before="90"/>
        <w:ind w:left="814" w:right="103"/>
        <w:jc w:val="left"/>
        <w:rPr>
          <w:sz w:val="24"/>
        </w:rPr>
      </w:pPr>
      <w:r>
        <w:rPr>
          <w:sz w:val="24"/>
        </w:rPr>
        <w:t>Would you say that the cost for retrieving and using companies’ public information</w:t>
      </w:r>
      <w:r>
        <w:rPr>
          <w:spacing w:val="-5"/>
          <w:sz w:val="24"/>
        </w:rPr>
        <w:t xml:space="preserve"> </w:t>
      </w:r>
      <w:r>
        <w:rPr>
          <w:sz w:val="24"/>
        </w:rPr>
        <w:t>is?</w:t>
      </w:r>
    </w:p>
    <w:p w14:paraId="73F52C0B" w14:textId="77777777" w:rsidR="00C846C3" w:rsidRDefault="00C846C3" w:rsidP="00A71B7D">
      <w:pPr>
        <w:pStyle w:val="Luettelokappale"/>
        <w:numPr>
          <w:ilvl w:val="1"/>
          <w:numId w:val="11"/>
        </w:numPr>
        <w:tabs>
          <w:tab w:val="left" w:pos="1118"/>
        </w:tabs>
        <w:spacing w:before="207"/>
        <w:ind w:left="1117" w:hanging="303"/>
        <w:rPr>
          <w:sz w:val="24"/>
        </w:rPr>
      </w:pPr>
      <w:r>
        <w:rPr>
          <w:sz w:val="24"/>
        </w:rPr>
        <w:t>Immaterial</w:t>
      </w:r>
    </w:p>
    <w:p w14:paraId="1FA784D4" w14:textId="77777777" w:rsidR="00C846C3" w:rsidRDefault="00C846C3" w:rsidP="00A71B7D">
      <w:pPr>
        <w:pStyle w:val="Luettelokappale"/>
        <w:numPr>
          <w:ilvl w:val="0"/>
          <w:numId w:val="13"/>
        </w:numPr>
        <w:tabs>
          <w:tab w:val="left" w:pos="1082"/>
        </w:tabs>
        <w:spacing w:before="17"/>
        <w:rPr>
          <w:sz w:val="24"/>
        </w:rPr>
      </w:pPr>
      <w:r>
        <w:rPr>
          <w:sz w:val="24"/>
        </w:rPr>
        <w:t>Average</w:t>
      </w:r>
    </w:p>
    <w:p w14:paraId="789F82F7" w14:textId="2B6069D7" w:rsidR="00C846C3" w:rsidRPr="00BB3D55" w:rsidRDefault="00BB3D55" w:rsidP="00BB3D55">
      <w:pPr>
        <w:tabs>
          <w:tab w:val="left" w:pos="1082"/>
        </w:tabs>
        <w:ind w:left="814"/>
        <w:rPr>
          <w:sz w:val="24"/>
        </w:rPr>
      </w:pPr>
      <w:r>
        <w:rPr>
          <w:sz w:val="24"/>
        </w:rPr>
        <w:t xml:space="preserve">x </w:t>
      </w:r>
      <w:proofErr w:type="spellStart"/>
      <w:r w:rsidR="00C846C3" w:rsidRPr="00BB3D55">
        <w:rPr>
          <w:sz w:val="24"/>
        </w:rPr>
        <w:t>High</w:t>
      </w:r>
      <w:proofErr w:type="spellEnd"/>
    </w:p>
    <w:p w14:paraId="1A7048A6" w14:textId="3F88564C" w:rsidR="00C846C3" w:rsidRDefault="00C846C3" w:rsidP="00C846C3">
      <w:pPr>
        <w:pStyle w:val="Leipteksti"/>
        <w:spacing w:before="4"/>
        <w:rPr>
          <w:sz w:val="12"/>
        </w:rPr>
      </w:pPr>
      <w:r>
        <w:rPr>
          <w:noProof/>
        </w:rPr>
        <w:drawing>
          <wp:anchor distT="0" distB="0" distL="0" distR="0" simplePos="0" relativeHeight="251659264" behindDoc="0" locked="0" layoutInCell="1" allowOverlap="1" wp14:anchorId="04DFE345" wp14:editId="1C1E7901">
            <wp:simplePos x="0" y="0"/>
            <wp:positionH relativeFrom="page">
              <wp:posOffset>1471612</wp:posOffset>
            </wp:positionH>
            <wp:positionV relativeFrom="paragraph">
              <wp:posOffset>115183</wp:posOffset>
            </wp:positionV>
            <wp:extent cx="463253" cy="142875"/>
            <wp:effectExtent l="0" t="0" r="0" b="0"/>
            <wp:wrapTopAndBottom/>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5" cstate="print"/>
                    <a:stretch>
                      <a:fillRect/>
                    </a:stretch>
                  </pic:blipFill>
                  <pic:spPr>
                    <a:xfrm>
                      <a:off x="0" y="0"/>
                      <a:ext cx="463253" cy="142875"/>
                    </a:xfrm>
                    <a:prstGeom prst="rect">
                      <a:avLst/>
                    </a:prstGeom>
                  </pic:spPr>
                </pic:pic>
              </a:graphicData>
            </a:graphic>
          </wp:anchor>
        </w:drawing>
      </w:r>
      <w:r>
        <w:rPr>
          <w:noProof/>
          <w:sz w:val="24"/>
        </w:rPr>
        <mc:AlternateContent>
          <mc:Choice Requires="wpg">
            <w:drawing>
              <wp:anchor distT="0" distB="0" distL="0" distR="0" simplePos="0" relativeHeight="251661312" behindDoc="0" locked="0" layoutInCell="1" allowOverlap="1" wp14:anchorId="22EE56F9" wp14:editId="5BC8C05B">
                <wp:simplePos x="0" y="0"/>
                <wp:positionH relativeFrom="page">
                  <wp:posOffset>1978660</wp:posOffset>
                </wp:positionH>
                <wp:positionV relativeFrom="paragraph">
                  <wp:posOffset>124460</wp:posOffset>
                </wp:positionV>
                <wp:extent cx="1675765" cy="151130"/>
                <wp:effectExtent l="0" t="635" r="3175" b="635"/>
                <wp:wrapTopAndBottom/>
                <wp:docPr id="10" name="Ryhmä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5765" cy="151130"/>
                          <a:chOff x="3116" y="196"/>
                          <a:chExt cx="2639" cy="238"/>
                        </a:xfrm>
                      </wpg:grpSpPr>
                      <pic:pic xmlns:pic="http://schemas.openxmlformats.org/drawingml/2006/picture">
                        <pic:nvPicPr>
                          <pic:cNvPr id="12"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3116" y="199"/>
                            <a:ext cx="521" cy="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3627" y="196"/>
                            <a:ext cx="2128" cy="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6FEE8044">
              <v:group id="Ryhmä 10" style="position:absolute;margin-left:155.8pt;margin-top:9.8pt;width:131.95pt;height:11.9pt;z-index:251661312;mso-wrap-distance-left:0;mso-wrap-distance-right:0;mso-position-horizontal-relative:page" coordsize="2639,238" coordorigin="3116,196" o:spid="_x0000_s1026" w14:anchorId="1418BFB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TZR7tAIAACwIAAAOAAAAZHJzL2Uyb0RvYy54bWzcVf9u0zAQ/h+Jd7Dy&#10;/5YmodkWtZ0QYxPSgGnAA7iOk1iLf8h2m/Z9eBNejDsn7ZoOaWgSSPBHovOdff7uu8/27HIjW7Lm&#10;1gmt5lFyOokIV0yXQtXz6NvX65PziDhPVUlbrfg82nIXXS5ev5p1puCpbnRbcksgiXJFZ+ZR470p&#10;4tixhkvqTrXhCoKVtpJ6GNo6Li3tILts43QyyeNO29JYzbhz4L3qg9Ei5K8qzvznqnLck3YeATYf&#10;/jb8l/iPFzNa1JaaRrABBn0BCkmFgk33qa6op2RlxZNUUjCrna78KdMy1lUlGA81QDXJ5KiaG6tX&#10;JtRSF11t9jQBtUc8vTgt+7S+s0SU0DugR1EJPbrfNvLHdwIOYKczdQGTbqz5Yu5sXyKYt5o9OAjH&#10;x3Ec1/1ksuw+6hIS0pXXgZ1NZSWmgLrJJjRhu28C33jCwJnkZ9OzfBoRBrFkmiTZ0CXWQCtxWZYk&#10;eUQwepH3DWTN+2F1mmcX/dI0O8dgTIt+14B0QLaYGcEK+AZKwXpC6fPSg1V+ZXk0JJG/lUNS+7Ay&#10;J9B9Q71Yilb4bVAyEISg1PpOMCQaBwfdSXfdgTDuSjKsbjepX0KxpNAZovS7hqqav3UGzgBQBct3&#10;Lmt113BaOnQjReMsYTiCsWyFuRZti61DeygYjtGRDH/BWS/xK81Wkivfn1nLW6hdK9cI4yJiCy6X&#10;HCRoP5QBEC2cZfeAG8CB7S33rEGzAhCDH/q6DwTEjyCxHAdifVZ/B0K66IW0E+E0BcJQgGn2ZqQi&#10;oNg6f8O1JGgAZoAZtE3Xtw4BA7DdFISsNDIXCmnVyAET0RPAI9zBBPT/oDyzY3kG2sbC+g/kmfYy&#10;+UvyzNOz8T23k2eapPCuBn1Oxrfco/j+qD7DZQpPUpD78Hzim3c4BvvwkV/8BAAA//8DAFBLAwQK&#10;AAAAAAAAACEAjEavNPkMAAD5DAAAFAAAAGRycy9tZWRpYS9pbWFnZTEucG5niVBORw0KGgoAAAAN&#10;SUhEUgAAAEUAAAAgCAYAAABEtLXAAAAABmJLR0QA/wD/AP+gvaeTAAAACXBIWXMAAA7EAAAOxAGV&#10;Kw4bAAAMmUlEQVRogeVZa3RUVZb+zr23Hql3pVJVSSWVZyUhCQSSQAJBCI8gCFFoVB49Impj0y4F&#10;mbZtV/fo2D0z6nSLzmrb0eVAKzLOCNqNAooQIxmg1QiGQGIK8iKPyrMqSVWlHqnXvWd+aLASEog9&#10;a43di+/XrbO/s88+X+06e59bhFKKmwknarv3v/ph05brcZj/r2D+WnCkxnbbjTg3nSh5KZqWG3Fu&#10;OlEeuDVrp14tdU1l1yjEXnKznSkAQCmV2fqHtzy658KrFCBj46/tKN1i0Ejf4yK8kAEAjZ2u+wBA&#10;qxD3mPXyPf3O0XuOneu+r7HTlQUADAEtyNA1rCg0/adeLX2bEHKNmp7R8PIrfZ4lAJAerzgtFrFD&#10;75xu/9e6tuE8hoAWZurq18wzv6SWi49Hz/MHIwsbOobvrG0Zmt875DdyLOFNOnl/cVbcmZxkzbsS&#10;EXthwqZIp937iNsXNgBAQmyMVa+WHpgspm/4TO+w//5BdzAVABLjZPUSqcwXLQgABMO8khDiI4/t&#10;+cIGAK29nqTpKr11ecahtaUp2xlCBsfGwhEhd8vuU3WBkCC+0fy9uxbeHaeS/pHnhbR9Va2vH/3C&#10;tuR6/B+tzDq4pjjpYYaQIQBwuEY3PfjSZ29Hc159ZMH9CbGyfZPNb+5xP/7zP3z527HPHAPh6XsK&#10;/vmp/XVPR/N2b5v3mMWkepGbSgy9kgklq3mBJQABoVql1DEzy1y5p7Jz85uftK0/02if//y2eSUs&#10;Q7oBYMjpnj2ZIMvSeZ8s2OM2mRJq954TVQgAaesbKVXGiFofeaWm2uEOaNQyJjg/mXGGwmEZx0Dg&#10;RGKfXK4YUGm0Hf99qqPiDyeaN9a2DhY8tXnOCpYhXX39AwVj/vPMSlujzWOuPN/7d1vLLZOKcqC6&#10;5SEAmGWW2RtsfkNEAOP1+oyTfwUAF/3hoTJ11aun3OUA4A9ExLWe6HM4kPzJ5eZtO1YYDtb2MpZT&#10;DQNFr1c2/9e2lVlLCCHU6/UaASDXwMNqZ6/O6vdC3usxy8UumIRvxiwJqj//4o3aDx3ugGZOfARx&#10;Yr+k8pIynpKxbA5rAGeimHUWPrTccOjzDiH7bPNg3kuHGw/tWpe3UC7iP5OJKPxhgtIEd1tTD2c6&#10;WtO5bMuyDCPDkIHoPYXCfP75K+40pYTCRNv1DTCibJbxPMK+KTN6XPVpazybsEhRD4OcwhdmsDRP&#10;e+mXa82vPVqufb8kKRIJCwR7qh0b5xo8X+lVEveHZ7sXB8NC0USn984cOTk/MQQAsNpZuEYJ7L6v&#10;N2wxKbutna7lV/o9phw9DyM3hKouFSghuKNA07CtLPbkvfMVtYUmXgjxwCtVA+sXmoPW7CR116mG&#10;gaKmbvdP09LSPixOEkYB4Io9cMva+UknIwKYLod3w8RYvmzq/wkAzDEE4RWbhwFg3YKUN6cS5BpR&#10;HA5HnleZC7uPoGyW8fzO9QVFxbOzfrK0tPAHm5dlryxKiFBPCDhywbt18+LkwwBQc9n+44lOGxrq&#10;lw0GxTwAPLwm8629Dxcs+eXq2N/t3jbvZ89sLbrj5aPW7QCQLOpHdd/XWfz8j+Y+/sDtRfkVZQXL&#10;199aMvfHFfmFS1JD4bBA8PqnI3dvmq89BAD//sHlXYQQtiBNeRgA6h0xXLZeaAeAY+e6N0fHQSll&#10;Dp5u3wwAMsGJmvZQrJhjIilGxYFpi6JUqVHXx0Eh5UZ3rs29kxAyOmZLTU09uapA9wuVhKJliAEb&#10;GJABwBuVrT+klIon+mkdBKtRiL3lheYH43Sxp4rnFuyymFQvOD2jecEIZWcaeQTFcZEQDzy4Kutt&#10;i0n1QrSP+Pj4ixWlmevyDDzcAYJ6a8um/DRtq83hM/iDkZIZmenPJSgpHD6C3m5bkUzMBSvP9y7g&#10;BSF1zIc/GFnUORjUGOQURCwP8RTkrltSP2IIsU9bFLUhZQQAflCacoJlmI6J5LlFRb+dkwAfALR2&#10;9KzMSVJ3uv0heTgiZEfzNPokDwCsmZd0khASiLbVXurZCADxEh+6R9UjALB0dsLLk5VTi8Vy7JYs&#10;eTUAtA+T+PmZ6noAsDl8C41GY32xmfYDQPNAuHB9adLHANDa69k4Nv/0RdsOAMjT+dAV1PsAYNmc&#10;hP3XE+QaUTQ6wxUAMBvkbZORCSE0Pk7RDgCBEK9Mj4/pBQB/iE+O5ilj4zsAIHkSPza7OxsAWN4H&#10;T5AyACAVse1TBZiSaKwCgECEQEL9HAAMjQQTAWBWmm4vANT2iYhJERwEgCM1XZsBgFIqeefPXRUA&#10;IBZ8sPYGtXq11KVTSj64riKYIIpEIh0BAAJM2eZyHBscexZ4ftITXCr9uo1mGSYy0eb0hjQAQPkQ&#10;CCFjBWnK9WJiYpxjz5GgTwYALl8oFgByZmT/Ptcg0CBPYOvuLdUoxN5PrfbZ4YiQ4/QEVzt9vCRV&#10;S0GlsR4AuGdZxsGJmTsZ/q93HzLp4BSdJQAIgiD6LgtQSq+uEQmHpQDAC5QDALlcbp+bzDUAwFd9&#10;QtZdpebjAHDZ5tp0/Gz7TgCwKD246JAxAFCcFXfdqjOG7yxK9FUpFPl6gwQQpuJPhEyECAAQdlyS&#10;TSruRBulwjXx5qQnvCBmgIYBFgriAQDsPd68/fDZvkUAwNIQBtxheX6atlUqZmumE+O4RUQMDQGA&#10;wx0wTTXB4aFaAGCEEKw2rxkA5FLuhtfxMegUrAsAeFYOvVriBoBAiM+Yiu8LCkkAIBcJCAqcHAB0&#10;SsnV6pFpsRycmxQJAUBHt700UScb7HT4jMEIZXP1PIIS4zAAbFqctv96GRyNcaKQ8IgHAI7WdK0S&#10;KNVNJEd4IfNMszcVAEB59LmCGrNebmcZcmU6iwFAUqy4EQB6A3IsytGdBYCqC707o38mY6CUij+q&#10;s98FADqRBx0uVgsAqUbF1Qsix3HBglRFFQCcs1HTHcUJn4zZEmO8qOmkKgDITlK/Nd0Yx4ly2fpV&#10;ftksY22fMxC77+OWdymlV3//lFLVcwcvHglGKDM3IYwRzuQFgAdXZb0WdWDeEEkGzQEJS2G1s5BG&#10;hqlCyo2+Xtlyd3P3yBMTBCHV9f2vfNbktmhjKBD24UyzL1ktE/sSdLLD0dwcS8ozuhiKnhGCUY/7&#10;2yxnGCEQFrg1xUmnWZaZssJNxLi7j9PpzLhtwegzbb2y5CM1tqX+QORMaa6xmlLKHK/tqahtHZ6R&#10;rKbQ8j2o6kyVSzkmPDNF+8p0FwOA9PS0925JaRv95Ioo5oO64Q1PbZj55BP7rc8+8caXz91Xbpmb&#10;YlQ0UwpS3z487/3Pu5aLGaBI0Y4BpAcBSB5dl/MyQ4gj2mdiYuLnJeZLzmPNRNvtcGVXpA76w6GQ&#10;bAipTiCkWz0v6Ya9yZSiSCRSfNHY8w9SkXEgTiVxV13oK6m60FcyZo+TUeSohnBuMJVSgOxYl/sa&#10;w5D+77QgxwUX5Oh/1WB3/qZ5kGEOVFmffnJD7ovPvmP9+31VrXeOi4ejKEsYwlDEjIt9kOjVUtec&#10;DN3uiT4JITQ/TfPWseaRHV+0RwzZkRbI5Ap86THp5FIuYIqVvfsXi6LSaMOVXUoR4DcalGygYo7K&#10;qpQwvtFRv87tGk73RiQ4YYsDAHJ7cdKp0hzDzyY6tNpZWO2uxddbtKiw8Pk7Bk6UH2oUrajrhaTp&#10;fetP18xWNHEcFxSzCPORUMzQ0GB2RABb3aNDWCBQyTj/77aX3B79DicaOTOydlvOnd3ROszAGVuC&#10;Vj+hAMgPl6S/RwgZ+YtF0WpjW2FHDgDYPbz0gwsjud9aFQAAuYQNPn1PwVOZJtW/EUKuNmccgyEJ&#10;SxHkvz0vjZqYKTvj1atuvU2p+PTl/2nyb6/r48jRi97s8SzZ1af7yzP+VFGS/Pj1zgW1Wt01L5lp&#10;bh1GVtswA3xTyhfPNL5xAw2uATfZYHGmtiVX4xpp6EXugA8iQoigkktcq0vS/1gyw/AixzLXbFaj&#10;Vp7etUL7H84Am6ZWqW3pycYz8dqYKZslhmH4ssWLHsqf5Xz+cnPbz1v6fCs7hqneNSqIwzyh8hiR&#10;d+kc8/HF+Ym/j5Fw0+ovSguy7kswDO3yhqA1GAyNWclxHyll4o8n4+piNS1Az7gxMcf4AYCs/XXV&#10;1dq9Mdt56WCTNmdRnrHusTtnFk4nkL9VCJQaNjxzsi8ifFuB//Tk0jSWYTomzZSbAQwh9n2PLS5/&#10;s6rlWV4Au7Xc8o9jbwZuWlEAQBEjqn749twFE8fHd7QMc9P9OTYZxolw4JI6eyrizQTmX+4t/NWK&#10;FA/PEIAlgFzKBR64NfPX33dg3ycYAtAlZWX/xBCGJ4Thv++A/hrwv22GEtaOFbM0AAAAAElFTkSu&#10;QmCCUEsDBAoAAAAAAAAAIQDZvWwU4CYAAOAmAAAUAAAAZHJzL21lZGlhL2ltYWdlMi5wbmeJUE5H&#10;DQoaCgAAAA1JSERSAAABGwAAABwIBgAAAFFfGy0AAAAGYktHRAD/AP8A/6C9p5MAAAAJcEhZcwAA&#10;DsQAAA7EAZUrDhsAACAASURBVHic7X13YFzFtfdv7r3bm7ZKWq1WxSqWe7eFbWwDxgXbFIODIQFC&#10;SciDFwIhJDxqggkPQjEk8D4IJbRQjAGbYoIxzQ33bllW7ytt7/3O98fqyqvVSi4RgZfH7x9b956Z&#10;OXPumTMzZ86ZJZRSnCoopeSjne3/2e4IVgHAiHzVnvmTCp4/5Qp+wPcCPKXMjmP2i2raPLMSSSpO&#10;f6eWixzTKozrSvNV+4azzUgsqXjzq8b7Nx/uXunyR80AIBWzAYtBcezniyt/UWZW7xnO9v4v4Vib&#10;56zddc4LQtGEJv25mGPC40p0myaV6T/5rnhLBzkdY/P1IdsVj7935PX0Z/dcMX7x5DLDhmHn7Ad8&#10;a3huQ+2fP97VfvNg7zmGxO9aOX7JxBH6T4ejvW53uOTe1/Z91u0Ol2Z7P7oo5+sHr548Zzja+ncG&#10;pZRsP2a/5L2tLXdcMM3y1JyxeX/ffKT78ifePfI6Bchg5X48b8Rdl84u/uO/ktdsYE6H2BuKGQEA&#10;aQbKF4wbh5elH/BtIhhJaD7Z3fGLoWgSPBV9uKPtluFq838+OvZstztcKqVBlNFDKKVHUUjrIKMB&#10;AIBKJnIOV1v/rnD4IpYH3jjw0SNrDr1T1+mbtvr9o69RgLy/rfU3QxkaAHh/e8vtSZ6y/ypeBwN3&#10;JoUM6EKScnAT03Dz8wO+ZSR5ylFKTzrJxJO8ZDjac3gjhfsbXfMJkhiBI2hFOfxE24/GalIcHo62&#10;/p3xwifHn9xb71xEwIOmrRESSV48RLEUDU9FqW9Okt8qkyfBaa1sfsD/fqjlIufsMblvDEVDALpw&#10;iuV/hqO9Bpt/EgAoqQ9+5MBPtJCJWf+csXmvzRxlenvxVMvTF1cX/Wk42vp3ht0XsQJAMT3W7/mi&#10;qZanT1Z2weSCZzmWiX9LrJ0yzmhl8wP+d+OXF466pqowZ+veBueCvfWOxUk+pQdquchxVpXpneoq&#10;09rxpbrPhqOtaDwpBwAWCYShAABcfFbRn1acXfLAcNT/fw0ixPr9vWiK5X90Kknnzlr7sm1Hey4L&#10;x5IqAOBYEp1eaVw3uUy/Ye74/Fe+E2YzMMDYJJK8aH+j6/zDze65sQQvA4Achdg2faTx/dOtPBxL&#10;KA82uc9t6wmO9oZiRqmYDZg00pYJI/SfGjXS1n+GcU8wZnJ4U9Y+XyerV0hFHps7XPpNTc8lPd5I&#10;MQBwLImVmdW7qkea3hVxTLSvbCCau/O4Y1m3O1wajiVVhICvKszZOq3SsE7MsZGh2o0lktLadm91&#10;XYdvmjcYN7EsiWsVYluVNWdzab5qH0MIn61ckue5JltgAgAopJw7Xydv2FvvXLivwbkgyVNRjkLc&#10;XV1leqfQqKjJLOv0RQr2N7rOt3sjRcFIQqOSiZwWo6JmQqluo1zC+U5XdhzLxBdNtTwTjCRydh13&#10;LBOe+0Jxw7IZ1sfNenkdAHS5QiOCkYQWAErylPtZhkl4gjHT7uOOJT3ecHEgnNBJREyo3KzZOa3S&#10;sC599qSUkubuwPiGTv+UzPZb7cHR9Z2+KRIRG8zWX384rjvU7J7X1hMcHYjEdTIJ6zOopW3jS3Sf&#10;5WplTYP1KxCOa23u8AgAMGikrQop5/niQNfVzd2BcQCIxSCvmTU69y21XOxodwRHRmJJJUNIsiRP&#10;uR8ADja5zz3Y5DpXGLAqmcg5uUz/cYVFsyO9X3WdvqlHWz2znb6oJclTkUzM+qurTGvLzOrdJ5O9&#10;0xcp2F3nvKDTFaqIJ3gpABAC3qiWto4t0X5emqfaRwjpc4pSSkmTLTChPosc6zt9UziGiU+rMKxX&#10;Sjn3pv1d1wrvEkkqmVym33DOBPPfsvFhc4dLDzW75/V4wsWRWFKlkokcZr38+IRS3UalTOQejH+7&#10;N2L1BmMmACg0Ko5IRGw4GInn7DruWGJzh0f4QnGDiGViJXnKfdVVprUSERsWyvY7jWro8k36y/qa&#10;F5u6A+MzGyEptzABAAPtRBIpn80tF466el6G5QxG4jlrNjff9fGu9ptjvQLNxKQy/Yafzi//dTZl&#10;Oxkcvojldy/u3ubwRQsBwJQjbZ5Qqvt00/6unyZ5Ksqkt5oUh3914eirCgzyY3/bWP/op3s7bshG&#10;ZzHIa1ZdNWlejlLSnfkunuTF67a3/nr9N623+UJxQza+crWyxivnld49e3Tum+kKAwCPv3v49a8P&#10;d18h/K2WixyZ9RAC/trzy29bOt36JAC02YNVL39W/8juOseSbO1xLIldMLXwLyvOLn5AIRV5sktr&#10;cGQ7lVp11aS5Y4q1X+1rcC5Y9caBDwQ5TSk3fJijEPV8fqDrap5igLNRr5J0XDa7eNWCyQXPEkLo&#10;m1813v/mV033Ce+1tAcixNBDLCf6C9BbLhp19dxx+a8CqUngtS8aH/zyYNdPMo/kBYwt1n5x1bll&#10;vy0vUO9Kf+4LxfV3vrR7S4czNFJ4lk3GSinnXjzV8uc1m5vvEfR5aoXhg0gsqTzU7J6Xrc3zJppf&#10;uPb88tucvqjlqXVH/1bX6ZuajW7JtMKnrltQ/qvMbw8A+xud89/d2vLbQ03uc4Zy6JbkKg9cM7/8&#10;dmFl+drnDQ++s6X5v4T3lXQfajEeICc8ICvOLn7AalQeeXTt4TfT68p2ClXf6Zvy6qaGhw40uc7L&#10;1j5DkDx3gvmllXNL79WpJF0ZZSff/creLyOxpBIARhZqtpab1bs+2d3+i3iSDvDxqWQi54XV1scu&#10;PqvoEZYhyT5j88GO1lte+rTuMZ6CFdEIcpA6IKAAYpDCT7R9jikd7QYFyWpsOp2h8gfe2P9xlytc&#10;BgAy6ocEEbBIgAeDOCQIEhUoWEhETOiOS8deNrnc8PFgws+GHbX2Cx9662DWlZaKeiBFCAQ8GCTh&#10;Qi5iJGXvRCwTFRyfUhqEDAFIEQZA4OylsxoVRx64atI8jUJsF+r0BGOmB9888EFdh28aAEhoCDIE&#10;wSIBgCABDiGoECcpeZ87If+lGy8YeaOIZfrWvCv++EU40/AySMJIO8EhDi90CJAcGDXSlr/eMrN4&#10;e03PJY+/d+T1eIKXEiShpD5wiINBEklwiEKKMFEBACwG+bF7r5iw0JQjazkdOQ5lbP76Se1TH+1s&#10;/8+BpSikvf0XIQoGFG4YECVyAMA188tuv6i66LFb/t+Ogy09gbGgFEp4UYTjYJBECyoRhxhhogQA&#10;VFcZ1/72snGXHmvzVj/09oH3vcG4CaBQUD/EiIBFsldvRAgSDXiwYAiSv7hg5I3pMV7H2jxn/e6l&#10;PVszuRXTCAxIjZlOUgIAMGmkzcLqNx0sElBTFzjEwSKJBERwktw+vRexJBpPUgkoDxV8kCAMCcKI&#10;QtZHd+EM6+PXzC+7Pd3gfLyr7abnNhz/CwAQ8FBQH5he/Uy1m/rXAz2SRARCwN+zcsIFk8r0n9z8&#10;zPaadkdoJKE8ctGGPLTBCz1sKExtSwmB1ag4suLskgdOZmw27Gr/j+f/cfzJJE85BkkoqBcixMGA&#10;RxIsYpAgSNQACHIU4u67Lh+/NN2ov7u15Y5XNtU/PFAnTowJMaJgkYQH+r5vvHR64errFlTcygDA&#10;3nrnwhf+Ubeap2ANtBMauOAg+bCTAjhIAXxED46e2Ctm7hsF+EJx/T2v7v28yxUuk9IA8mgLYpDC&#10;Q4xwkny4SS4CJAcK6oOGOhCN8/I/vnXw/bqO7DPFyaCm/U9MORqDn2hgJ2b0EAs8MKIENdBQB4D+&#10;JywRooCb5MJGrIhDjDIchoSG0GoPjn7+k+NPCXTReFIuGBoRjSCfNoMH6euTk+TBSwzgEEUebQEB&#10;j037u3763Me1WR13BnpistDRHsQhRghKRJAarGX5qj0Hm1znPPLOoTXxBC/V0h5oqR0BooGbmOAk&#10;+fAQIyJEDh21QUqDaHeERt732r6N4WhCdSZyHAr5tDnjCemVnQk9pBBe6GBFPQppHQDg1U0ND7U7&#10;giNPkBOEoUQcYiQgQhiKPt+NgHZHcOSqN/Z/5A3GTUrqhZF2IEzkcBMTHCQfLpILP9FCRZ3Q0y7w&#10;FOzTHx776+bDtssz+ZXT/rvKHDgQhgIRyPqeKWScGwDyaNpOnvIABdzEBDspgI0UggeDCnoADE0A&#10;APpmb8LAT3LgIPnohgUK+FBMj4GAx7pvWm/bU+9cLFR7tNUz64V/1K0GgFzaBh3tQZCo4SM6eIix&#10;V4/yEIAaZTgCI+0ApWCeeO/Ia5FYsk9QlDAIQwkKgjDkfYbmVPH1IdsVz26ofTrJU05Pu6CiTviJ&#10;Fi6SCwfJh5uYECYKGGkHlNQLTzCWe99rez/rcoXKMusy0fYB9UeJHB5iRA+xwAkT8tGCEnoUAMUH&#10;O9p+dbjZPYehlJLXv2hYJQifQwIOYgbA0BH5qr2VFs12nUrSGSdSMIijgu6DGdkn0Gc/PvaM0xe1&#10;yKkfenTDRoqQJCJYDPJjY4q0X1ZZNVvEHBMOEC0S4KCjNiR5Knrs3cNvxE/hCC8bKuiBPgVLEDE4&#10;honr1ZJ2qYgNRogcLahAAZqhIIF+vhSVjHPp1ZJ2gKEOko8OlKAUqR3drjrHkngiZZje2dJ8p2Bo&#10;ClGPblKIOJFBpxJ3Vlo02yst6m/kEs4bJmq4kIsSWgMCHhv3dV6/vabnkkx+deiGFk4eQN9AchMT&#10;EiTV/eoq05on3jvyGqVgjLQDPAhcJA8gDF9RoN4xpkj75Yh81R4KFi6Shxw4IaVBdLnC5X/7rH7Y&#10;T3UY8LDS4/2eycSs36CWtEnFbCBMlKgjYyFBBDrajSRPRRv3dV6/fFbRQwwBDwBJwqEHBXAgP7X6&#10;6x0kUhEbXDKtcPWf19e8GIgktGrqhBpO2IkFPDhYDPKaSotme5lZtZtlmISXmJCAGGaacts8/UHN&#10;8w5fxJLBMkrpUYiQctH1EAvcxJSSYS8MKmkbAIgRQZFwukMYJAkHuYTzpvSCwEVy4YMOFjRCQqL9&#10;9EevknSoZCJngojRQioBkL5BuL2mZ7lA99LGuseSPOWMtAMRyOEkeaBgUJyrPCjoj1LGuaJEjnoy&#10;Bjr0QEYD8Ifj+gONrvmXzir+I0ltMOAleoShgI0U9cmQIeCXzyp+aKhv6A3GjM98WPMcAJhpExIQ&#10;w0tMYAhJlplVuystmu2FRsVRHhzsxAI1nFBTJ0LRpPrRtYffpJQOsGoltL/3QyJiQga1pE0u4bwx&#10;IkMjGQ0KBrm9MvnHno4bubpO39SGLv9klsYhRRDNpAoEoHf+aNxF0yqN64GU0/iPbx5cv7fBubAV&#10;FajAgQEd6nAEK7ce7VlBwMOATrSSSgDAT84ZceclM4seFpaVNne49I4Xdn3jC+UY5bQdEhqGzY0R&#10;2472XDZnbN7rAyo+CRTwQ9gCT680rLvxgpE3apUSWzCS0Nz23I593R6UhKgShXwdc4xMAEBw+ZyS&#10;3684u+QPDCF8Y5d/4m9f3LXdm9RLLLQRHI0iEpMo3YFovlzCeT/Y0fYrAChAE1pRAR4s5o7Le/U/&#10;l1VdyzJMAkg5Ju97bd/Ghi5MtlEr8mkzOkkp3v666d4ZI43vpS+ppQhBSd2Mm+ghl3DeFWcXPyAT&#10;c4GdtfZlZWb1bncgmu8OxPJlNAAKwEuMkIrZwL0rJyweVZSzWahn69Huy/70zuG3baQQhbQObSjH&#10;Z/s6r/3R2SV/0Kkknacrx6EgwQmf+fKZRf+9cm7pvRzLxKPxpOy5DbVPb9rf9dNuWGBEJ1zIxfEO&#10;7/Sfzi+/feYo05rNh7tXrn7/aD+f3k/OGXHnRWdZHwUIPdjkOre23VvN0jh06EEzSS2Kblpadf38&#10;ieYXhDJNNv+Eu1/Z+4U3os8R0QjU1AlfXK9Y/03rbdeeX3Fbev0auOCiJniIBFaj4sjS6YWrA5GE&#10;9kCj67y54/Je21mbcooz4CFDEEDKV3Ht+RW3LZpa8AzLMIm99c6Ff/j7/g3dsGAsvkGUlzHdpBBK&#10;Kee+94oJiyosmh08pcwbXzb+fs3m5rvtMCMPregG0OkMVQAp36Kw9RYhCjspgFTEBu+9csLCUdac&#10;LQK/0XhS/tBbB9/b3+g63w4zVPAgDCWauwPjfjSn5A+zx+S+cfvzu3YJBwwC1tw1T8IQ8CzDJLYc&#10;6f7RYN/v/e2tt0fivEJF3YhDBC/RQyHlPKuumjSvJE+1X6DbuK/zuqc/qHm+k5SgmNYiRFVo6PJP&#10;3lPvXDyl3PBRep1SBJGygQTnTch/8YZFlTdLRGw4keRFb3zZ+Ie1W1t+Z4MVxTiGbhSitsM7g/l0&#10;b+fPAECHHvSgAABw+ZzS+wVDA6ROL369fPTKPK2sIUIUcGNgMN/nB7uuBgAttcON3JRizip6aPms&#10;4v9OH2x5WlnjHZeOXQEATuTBgA4AwBcHuq4aTFhDIQw5QkQFmZj133rxmCu1SokNABRSzis4HkNQ&#10;wAUjAII5Y/Neu3xO6f3CqVFpvmrfKKt2c6ouBQhO+Pb2N7rOj8SSSgX1Igg1EkSM0UU5X9+0tOp6&#10;wdAAgFImct+9cvwSvVrSHiIqsEiCozE0dQfGt/QExmby7EYq6Pr6hRW3XFRd9NiCyQXP3nPFhAtW&#10;zi2976tD3T8BACM64eydje++fPySdEMDADNH5a65ZGbRwwCBD3poqAtJnoq2HulecSZyHApupHys&#10;CyYXPPuTc8vuFE6dJCI2fPV55b8BAD9y+oyS05ty3LMMk2AYksisj2VIgmWYBMuQ5PaanktT/e2C&#10;DVYABJfNLl6VbmgAoCRPtf93K8ZeQgh4BymAATYAwJcHbT/JnHmTYOAlOgDAPVdMWDx/UsHzF59V&#10;9Kf7fzxxgaATAly9ujxnbN7rS6YXPiV810ll+k/ytLJGnrCIQtZH9+vlY1YKp1MMIfwFUy1/AVI6&#10;lq47ABCNJRUMSTlkOkkqU2PuuLxX0w1NrxxDF1ZbHweAGCTgkDrUC0TiWkGO7BByzHyeCUHGBnTB&#10;TgpAAHrHZWMvTTc0ADB/ovmFy+eU/B4g6IIVJnT2yTizTi8MAAimlBs+vGlp1fXCqRPHMvGVc0vv&#10;lUtYX4TIwaQWt3B4o4Xc0VbPbADQwAk7MYNlSGLZjMInMitXSEWeC6utjz37ce0zPuT0VSKgptU7&#10;CwBy4EQLKgAAPE+5D75p/dVgQuAJBylNnYzVtnurkzzPnYrw0hGEGgAwpcLwoVTMBtPfSURMKPU/&#10;ghhSvtnJZfoBeVxyCesDAD7jkEA4nVDDDWevAb1y3oi70h2/ArRKie2iauujL/yjbrUfOVDBAzdM&#10;ONLimVOcqzoo0FEwCBA1GAJ+eqVhXXodoWhC3dztHw/wECMK4dCnyeaf2GTzT8xsMxRJJd6FoOhz&#10;HB5t9cxeOsO6ekihnSYEf9K0DH6BVJCgQsJ5g9GEhu8NTD6dLbEgYxkCsBErpGI2sGJ2yapstGOL&#10;dV9MKTd8tOu4Y2kMYnA0Bl8IhnZHqCqdLgg1KBiUF6h3nizEItCrP7NG576V+U7cqz88GMSJBAwB&#10;P75UtzGdRtYbekCzxMcWGBS1Ny2tumF7jf0Smzs0QiHlvMtmWB/nKWU8gViu3RspsnsjRW324KhP&#10;93b8TCiXZrRO3SkzCOzeiNXmDpcyNIEEOAAEE8v0n4wv0W3KRn/prOIH13/T9qtQVK6RUj8A4EiL&#10;++xMgx4+oRPrM0/fOJaJG9TStlZ7cHSyV4d5SlnO1usA4hADQKBTSTplEs6fjZER+ao9QOp0SopQ&#10;v3fCDC5HACwSSILDe9tafzOUIAh4SBAFR2MIx8Qqlz9mPt34mwRSJ9inWi7bTDsYBOeYDEHEkfIN&#10;jshX7R2MviRXdQAA4hBDAxfcAIS4DwExSAAQGDXSlszj6nZ7sIqnYKQ0BA5xEFBQELzwad0A458O&#10;FknIkcozak87+h0+pPRMxJ6IVer3liBrbNHJwFPKCMmZwslMkUlxOD0mKhPFucoDu447liYggQxB&#10;+CGGzR0akZ5fFe2dWIpMykMn40HQH8Mp6A9DSHKwOKrBcO4E80vnTjC/1O0Ol3y2v/O6J9cdeaXJ&#10;FpiQPSSEwoCuPl0bDvTX4VSTQ+kwxzLxQqPiaG27t5oBBaE83IFYvhBzl4nBdWKgnDi+1yQzvdZU&#10;cEZlQ7alHAAkecoGI4kcAOAQRymOwE4LBqumDwp4wSAJ2qvMgXBce6bBfgwZ/ryPQDihA9C3rAWG&#10;Hljp74QyvlBcn04j9FXEMQOCB/2RuA4ARIhDhhCs9BgC0GaSDYAeXf1keNIC3xOEIgkNT8EwNHFC&#10;/04ymNMHuyBjfyiuTzc2wipDzDHhzPJD1Put5A0lecq+v63lN2981fj79NghlsYhRhQiRMEhAR4E&#10;BKkwgWxuijPFCR0+MXRPNjkIjn2CVDhAAmL4M/T4TDAs6QoJ4UiZpvrQRYrhxcl5cyKv39/Dlfw3&#10;XBD4ydyLnwqEbWbiNPoUi6dmDwIeMUjQRUppDJKTLqXT5Xg67X3X+GfkC5yQcbaAsu8LXvq07vEP&#10;d7b9EgByqB1y+BGHBDFIEYUUfmhB0wL0kpSDCt5ha/+EjM9o8Zkm439er/qMzZl97hTEHBPmWBJL&#10;JBlxlEr7DI1GLrKfpGgfZlSZ3j2VcO9/JRRSzgMAyTOwyWciz/T2fNBCMDSnLEdC6A0LK355Bk1/&#10;J0jv7z+jf99XNHb5J364s+2XBDyK6TG4kNvnKE6HXi1pD0cT6lA0qc7m+/ln8M/o8HCD08hFdm8o&#10;bhT2rr5wXJ9I8qJsWaLCVilzJiKEUJ1S0tXjjRQJ9Yg5JvLCrbMKBss23VPnWPzO1uY71TKxw5Qj&#10;bZk3Lv/l090Pf9vQqyQdQMoHkIqyZODyx8x5WlljNnqnP1oApGaDBFIrZrmEO+VpSqtMhYfHIO2N&#10;Tk6lCdy9cvzSbPQ8pczaLc137ql3LjZqpC0mjbRl4ojvx61spwIxx0ZUMs7lDyd0yd7rVlz+qJlS&#10;SrKF/APpMk4i3idjdviWAsOI9TtabwVSgZwxSOElekjFbOC8CeYXKy3q7fk6eZ1ZL6+TSzjftpqe&#10;5Y+sOfTOma5ABsMJHZZBhZSL0OWPmQejp5QSQcakN4oaOD09HgxMmTkVjhyCGhIaRiSWVO6sdVyY&#10;jXh7jX05ACgwMPev0qLZnqpHAQkNIZbgpenBTemIxpOyx949/EZNq3fWjlr7RR/saLvlkXcOrUkk&#10;+QH5St8lhD4FoIGy90Nt2t95bTZaSin58oDtKgBQwdt3ylGcqxwYlDQICgzyWoWU88SJpM/YHGxy&#10;nevyR/Oz0R9uds99/YvGVcfavGdtPty9cu3Wlt+9uqn+v0+ji985BBknIAJL4+jxRIoPt7jnZqP1&#10;h+O6XbX2ZQAghw8hpMLhi3sd8983CIcmOXD0hQ/cvLTq+usXVtwye0zem2Vm9R4hkXZ/g/N8oH9M&#10;03DAalIclorYYIxIe2NjgJ219gszfYkCjrZ6Zvd4IsVsb9Q0T1holeKu9PSdMwUzf5L5eQDogRk6&#10;pPIP//LB0Rfa7MFR6YTbanqWb9jd/h8AhRaOARVNLtd/BKT8B/reep7+oOb5Y23e6nQ6nlLm5c/q&#10;HwlFk2pQHibaBgCIJXjZYA7o7wqTeo/JPUQPLVKyfmdz83/tqLUPMMZ//7LxD3sbnAsZJCGDH16i&#10;B8uQxNQKw4en2h5DCD+5TP8xAPighYp6EEvwst+/vv8f/nDKeSzAH47rXv6s/hEAUFAfJL0hBKdy&#10;mdL3CZN7g8WcyOvTv0fXHn6z2x0uSaeLJ3jJw28ffNcbihtlNIAIFEgQMSwGeU2BQV77HbB+cvR6&#10;7Zm0C6+UMs6VSXa42T3n8wNd1wCAvjd+CEg5l4eqPpkcmEycCZZhEhPLdJ8AqUlTTv3wheKGR9Yc&#10;XCtEyQvododLHnnn0BogFenejUIAQHWV6d2TtXMq4KZVGteZdbK6ThfKORpHDnXAEzWo73tt78al&#10;062rZWLW7/RHLe9va7kdAPJpCxTww47+k+3M0blvv7Kp/mGXH2ZQAi3tgTtuUtz/+r5Pl04vXK1X&#10;STqSPOW219iXp2YuijIc6QsknFSm3zDY0vm7gsWgODapTL9hb71zkQcG5NEW2EgRefSdQ28tmW59&#10;MjdH2kQBUtfhm/75ga6rAYoiegwOmAEQnDfR/IIpR9Z8Om0um2F94uvD3Vc4SD5KaA1iVIyWHoz9&#10;3Yu7t82fZP6rVMQGQ9GkesPutpvs3qhVRKOw4jjqMA4AMOl/2X3Qc8flvfr65w0PBiJqrY72QEU9&#10;8AZzTHe9vOerxVMtT8slnDfJU9GWI90/qmnzzuRoDEU4jnqMBgCsnFt63/dt+y2AZUkcAOKQQAE/&#10;wlDiz+trXvzxvBF3KWWcO5bgpTtrHcu+OmT7MQBoqAMyhBFE6t7y9ONmlkm5I3gwkNAwokSGnz21&#10;tZnnKXvN/PLbhwoXWDrdunp7jX25nRSglB5BC63E4RbPnHtf3btp1ujct1iGxEPRhObjXe03pfLT&#10;PNDAiXoyDiKWRJfPLBoyHeJUwTGE8JfOKv7jU+trXmonI2Ch9YhSCVx+lVmYOQVIaAhdpBjxLNn/&#10;IpaJ/XzxyP946K2D73eSIphpE3jKwBszKNdsbr47nZZFHBbaADvM8BEdZGLWf/mckvuHo0PDjevO&#10;L7/1aIv7bE/cqNBRG7TUBncyT/LetpY7+lNSmGkTvNDDS/QQcUzkstnFWYPThkKZWb174eSC//fJ&#10;no4bW0k5LLQRnbQIHU5U/m1j/aPptDLqRx7a0IjRSBAxqqyaLTOqjMMyC/2rIBNzgesXVtyy+v2j&#10;r3SQUphpE2KUg8OHwlc2NfTbErJIwIIGtKIcCSJBaZ5qX3WVae13xfvJMK3CuL6+0z+lAyUoRg1C&#10;VAGnT215ct3Rl/tT8pDSELzEgFo6DnlIrfa7XKFygcKokbbWtnurQ1DBggY0oxLuQOoY8sVP6x7/&#10;2aKKmwbjY5Q1Z8s54/Nf/vxA19UtqIAZTWjHCNS0eWfWtHlnptNKaQB6dPWljSyeVvgXvVraMRzy&#10;YABg3//djAAABnRJREFU3vj8l+dPND9PwaCNVECEOHJpK7S0G1raDR21wUA7+q4RcBBz1vuHp1ca&#10;1105r/RugKCTlCIGKTTUCQX1Qk2dyKF2mGg78mgbulAEL9FDLmF9t1865kcGtXRgKulJ4CN69GBQ&#10;X1cfelAAD8l6BU0/2FGAOOkfa1VgUNTeesmYK0UsibpIHgLIgZ52QUPtSGVkp+RjpB3oJla4SB5Y&#10;hiTuuHTMimx9ElZyQ+HaBeW3ji/RfZaAGM1kJKQIQ0XdUFIvNNQBLbUjj7ZCAxeayUhEiQxFJuWh&#10;Wy8a/ePhnuV7YEaAaE5OCMA+xLfwECPsJHvf547Lf/Xis4oeoWDQQUaABQ89tfWTsYF2Qk2daCYj&#10;ESIq6FWSjt9eNnZ5Zn9DRD0kH/37VtCn0yejOxkoYQbQXTDN8merSXE4SmRoxGiY0IE82gIVdUFF&#10;3VBQD+TUB44mEOm9jiFE1H3R6kdaPGcL2+eZo0xvA4CNWBGGAiX0WF+CrD8c12f+jEsmblhUcfPo&#10;opyvE0SCVlIBFfVAS7uRQ+2949wGE20HhwRaSBUSEGNCqW5jajwPlMep3j+e/i0YIHWa9IslI3/+&#10;iwtG3igTs34f0aGbWOEmuXCTXLhIHhyDKEqOUtzvoqnLZpc8eNslo6/IUYi7w0QJL9EjSDTwEX1f&#10;CnoHKUWMyFCSp9z/2A3TJp/uT8Fo5OIeIfgwSVLbVq1SbMuky+nNk0pPxc9RiAdcjCXQpe7yACQi&#10;JigVswHh/fRK47pVV0+eazUqjsSJFE6SDy8xwk1MffKxEwuS4DC2WPvFI9dNmT61wvhBhpxsQGrQ&#10;pfiVDOBXgJhjI/dcMX7xRdXWR1mGxH1EBz/RIkA08BID3MQIG7HCRopAweCc8fkvP3LdlBmne5/N&#10;UNAqUvwJxpchSKrlooHOurS+uUjugL5ll/fAb3X1eWW/vXlp1XUqmcgZIureqztOyDg1weWCEMKf&#10;P8n83KM3TJ2SfmufUiZysUzKqy7cX5RNJ9LbD/XeByTiSERIWckmA+GbZeObYUhSCCj0En0/OoVU&#10;5Hnw6slzKi2a7XEiQTOpgo0Uwd/7PYMkByGSyrkrzlUeLDQqjqbqSU2MDEEy2nvNxPSRxvfPHpP7&#10;dx4sOkkJ6slYtJJUWlAq7GRo/41MzAXuv3Li+UunFz6ZyqA3wE1y4SHG3nGehx5iSV0BI+U815xX&#10;9pu7Lh+/NP3myj55po8n5cDvm04r6IRGIeoZ8LtRDl/EsnZLy5276xxL0qNR9WpJ+4rZJaskYjZ4&#10;qMl9DpBKX8i8pU9AJJZUfH3YdsW+eufCVntwtC8UNwjOy6Jc5aHqkaa1i6YWPHOyazgHw5Yj3SuO&#10;9S4BDRpJ64UzrI9n+nwopeTjXe03dbnC5QBQUaDecfbYvL9n1hVLJKVrNjffHY6mroOcOcr0dpU1&#10;Z8BFTEmesjtq7RftqrUva+jyT/YGY6ZYgpeKRWy4qlCzdf5E8/OD+Z66XKEy4TIqhkFy+czih07F&#10;w9/jCRd9faj7ygNNrvN6PKmrOHlKGY4l8dFF2q/mjct/5UyubAWAlzbWPbpue+uv0589fO2U6kqL&#10;5pskT9n3trXc4QnE8gBgXIl2U3pybgaPxeu/absVAAgBvbDa+mj6qu6rQ7Yrhexns152fNEUyzOD&#10;+eeCkYTm60O2K/fUOxd1OoOVvlDckOQpp5aLHONKdJuWzbA+IQzKTOypcyze1+BaAKSM3MUzix5m&#10;mYGRwfEEL3l7c9Pd4WhSDQAzRhrfG1Os/TKTzheKGdZuabkzyVMOSF0uXqCXH8+ka+72j/tsX9d1&#10;ACDiSPSy2SWr0q9rjcaT8vXftN667WjPZba0387SKMT2qkLNlrnj818ZW6z9IhJLKj/c0XaLLxQ3&#10;UFAy0qLZNntMXt+FWJRSsuu4Y+nnB7quEY6nNXJxz9ljc/8u4djwQ28ffC+dL+Eis0x+be5w6VcH&#10;bT8+0OQ6z+GNWAORuJZSkDydrGFKueHDZTOsT6hkogGO7MzxNNT494Xi+rVbmv9LkN2CyQXPntaP&#10;1P2Afy/sa3Au+P3r+/vicpRSzv23X8/O/T7cxP8DTg+BcFx79WObe4TBDQCrfz5tfHoS8HcN9v77&#10;7/+uefgB3xFytbImhZTzdjpDFbk5suZbLx5z5XBuxX7Avw5iERupKFDvbLT5JymknPfa8ytum1Cq&#10;20hO4za/bxv/H2Kj/zTH5HfhAAAAAElFTkSuQmCCUEsDBBQABgAIAAAAIQCjSCOn4AAAAAkBAAAP&#10;AAAAZHJzL2Rvd25yZXYueG1sTI/BSsNAEIbvgu+wjODNbmKaWmM2pRT1VARbQXqbZqdJaHY3ZLdJ&#10;+vaOJz0Nw//xzzf5ajKtGKj3jbMK4lkEgmzpdGMrBV/7t4clCB/QamydJQVX8rAqbm9yzLQb7ScN&#10;u1AJLrE+QwV1CF0mpS9rMuhnriPL2cn1BgOvfSV1jyOXm1Y+RtFCGmwsX6ixo01N5Xl3MQreRxzX&#10;Sfw6bM+nzfWwTz++tzEpdX83rV9ABJrCHwy/+qwOBTsd3cVqL1oFSRwvGOXgmScD6VOagjgqmCdz&#10;kEUu/39Q/AAAAP//AwBQSwMEFAAGAAgAAAAhAC5s8ADFAAAApQEAABkAAABkcnMvX3JlbHMvZTJv&#10;RG9jLnhtbC5yZWxzvJDBisIwEIbvC/sOYe7btD0sspj2IoJXcR9gSKZpsJmEJIq+vYFlQUHw5nFm&#10;+L//Y9bjxS/iTCm7wAq6pgVBrINxbBX8HrZfKxC5IBtcApOCK2UYh8+P9Z4WLDWUZxezqBTOCuZS&#10;4o+UWc/kMTchEtfLFJLHUsdkZUR9REuyb9tvme4ZMDwwxc4oSDvTgzhcY21+zQ7T5DRtgj554vKk&#10;QjpfuysQk6WiwJNx+Lfsm8gW5HOH7j0O3b+DfHjucAMAAP//AwBQSwECLQAUAAYACAAAACEAsYJn&#10;tgoBAAATAgAAEwAAAAAAAAAAAAAAAAAAAAAAW0NvbnRlbnRfVHlwZXNdLnhtbFBLAQItABQABgAI&#10;AAAAIQA4/SH/1gAAAJQBAAALAAAAAAAAAAAAAAAAADsBAABfcmVscy8ucmVsc1BLAQItABQABgAI&#10;AAAAIQC0TZR7tAIAACwIAAAOAAAAAAAAAAAAAAAAADoCAABkcnMvZTJvRG9jLnhtbFBLAQItAAoA&#10;AAAAAAAAIQCMRq80+QwAAPkMAAAUAAAAAAAAAAAAAAAAABoFAABkcnMvbWVkaWEvaW1hZ2UxLnBu&#10;Z1BLAQItAAoAAAAAAAAAIQDZvWwU4CYAAOAmAAAUAAAAAAAAAAAAAAAAAEUSAABkcnMvbWVkaWEv&#10;aW1hZ2UyLnBuZ1BLAQItABQABgAIAAAAIQCjSCOn4AAAAAkBAAAPAAAAAAAAAAAAAAAAAFc5AABk&#10;cnMvZG93bnJldi54bWxQSwECLQAUAAYACAAAACEALmzwAMUAAAClAQAAGQAAAAAAAAAAAAAAAABk&#10;OgAAZHJzL19yZWxzL2Uyb0RvYy54bWwucmVsc1BLBQYAAAAABwAHAL4BAABgOw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3" style="position:absolute;left:3116;top:199;width:521;height:234;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WCgwQAAANsAAAAPAAAAZHJzL2Rvd25yZXYueG1sRE9Ni8Iw&#10;EL0v7H8Is+BtTfUgUo0igruerGsrehyasS02k9JEW/+9WRC8zeN9znzZm1rcqXWVZQWjYQSCOLe6&#10;4kJBlm6+pyCcR9ZYWyYFD3KwXHx+zDHWtuM/uh98IUIIuxgVlN43sZQuL8mgG9qGOHAX2xr0AbaF&#10;1C12IdzUchxFE2mw4tBQYkPrkvLr4WYUJPvknN+StemOaTo6+R/OdudfpQZf/WoGwlPv3+KXe6vD&#10;/DH8/xIOkIsnAAAA//8DAFBLAQItABQABgAIAAAAIQDb4fbL7gAAAIUBAAATAAAAAAAAAAAAAAAA&#10;AAAAAABbQ29udGVudF9UeXBlc10ueG1sUEsBAi0AFAAGAAgAAAAhAFr0LFu/AAAAFQEAAAsAAAAA&#10;AAAAAAAAAAAAHwEAAF9yZWxzLy5yZWxzUEsBAi0AFAAGAAgAAAAhAKxdYKDBAAAA2wAAAA8AAAAA&#10;AAAAAAAAAAAABwIAAGRycy9kb3ducmV2LnhtbFBLBQYAAAAAAwADALcAAAD1AgAAAAA=&#10;">
                  <v:imagedata o:title="" r:id="rId18"/>
                </v:shape>
                <v:shape id="Picture 4" style="position:absolute;left:3627;top:196;width:2128;height:208;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nEAwgAAANsAAAAPAAAAZHJzL2Rvd25yZXYueG1sRE9La8JA&#10;EL4X/A/LFLzVXbUUTd2IqKE91uihvQ3ZyQOzsyG7mvTfdwuF3ubje85mO9pW3Kn3jWMN85kCQVw4&#10;03Cl4XLOnlYgfEA22DomDd/kYZtOHjaYGDfwie55qEQMYZ+ghjqELpHSFzVZ9DPXEUeudL3FEGFf&#10;SdPjEMNtKxdKvUiLDceGGjva11Rc85vVMJhxbj936+vX8608vh3UMcs+lNbTx3H3CiLQGP7Ff+53&#10;E+cv4feXeIBMfwAAAP//AwBQSwECLQAUAAYACAAAACEA2+H2y+4AAACFAQAAEwAAAAAAAAAAAAAA&#10;AAAAAAAAW0NvbnRlbnRfVHlwZXNdLnhtbFBLAQItABQABgAIAAAAIQBa9CxbvwAAABUBAAALAAAA&#10;AAAAAAAAAAAAAB8BAABfcmVscy8ucmVsc1BLAQItABQABgAIAAAAIQAA0nEAwgAAANsAAAAPAAAA&#10;AAAAAAAAAAAAAAcCAABkcnMvZG93bnJldi54bWxQSwUGAAAAAAMAAwC3AAAA9gIAAAAA&#10;">
                  <v:imagedata o:title="" r:id="rId19"/>
                </v:shape>
                <w10:wrap type="topAndBottom" anchorx="page"/>
              </v:group>
            </w:pict>
          </mc:Fallback>
        </mc:AlternateContent>
      </w:r>
    </w:p>
    <w:p w14:paraId="50A4FE4F" w14:textId="6822F3FB" w:rsidR="00363A32" w:rsidRDefault="00363A32" w:rsidP="00664312">
      <w:pPr>
        <w:pStyle w:val="Leipteksti"/>
        <w:spacing w:before="10"/>
        <w:ind w:left="0"/>
        <w:rPr>
          <w:bCs/>
          <w:sz w:val="23"/>
        </w:rPr>
      </w:pPr>
    </w:p>
    <w:p w14:paraId="1FF6E2D1" w14:textId="729C439C" w:rsidR="00326347" w:rsidRPr="006D2086" w:rsidRDefault="006D2086" w:rsidP="00664312">
      <w:pPr>
        <w:pStyle w:val="Leipteksti"/>
        <w:spacing w:before="10"/>
        <w:ind w:left="0"/>
        <w:rPr>
          <w:bCs/>
          <w:sz w:val="23"/>
          <w:lang w:val="en-US"/>
        </w:rPr>
      </w:pPr>
      <w:r w:rsidRPr="00EB45F4">
        <w:rPr>
          <w:bCs/>
          <w:sz w:val="23"/>
          <w:lang w:val="en-US"/>
        </w:rPr>
        <w:tab/>
      </w:r>
      <w:r w:rsidRPr="006D2086">
        <w:rPr>
          <w:bCs/>
          <w:sz w:val="23"/>
          <w:highlight w:val="yellow"/>
          <w:lang w:val="en-US"/>
        </w:rPr>
        <w:t>High costs are mostly related to the ESG data, which often needs to be bought from various data providers.</w:t>
      </w:r>
    </w:p>
    <w:p w14:paraId="7E6145E6" w14:textId="77777777" w:rsidR="00326347" w:rsidRPr="006D2086" w:rsidRDefault="00326347" w:rsidP="00664312">
      <w:pPr>
        <w:pStyle w:val="Leipteksti"/>
        <w:spacing w:before="10"/>
        <w:ind w:left="0"/>
        <w:rPr>
          <w:sz w:val="31"/>
          <w:lang w:val="en-US"/>
        </w:rPr>
      </w:pPr>
    </w:p>
    <w:p w14:paraId="6F5A86A1" w14:textId="77777777" w:rsidR="00C846C3" w:rsidRDefault="00C846C3" w:rsidP="00A71B7D">
      <w:pPr>
        <w:pStyle w:val="Luettelokappale"/>
        <w:numPr>
          <w:ilvl w:val="0"/>
          <w:numId w:val="11"/>
        </w:numPr>
        <w:tabs>
          <w:tab w:val="left" w:pos="814"/>
          <w:tab w:val="left" w:pos="815"/>
        </w:tabs>
        <w:ind w:left="814" w:right="105"/>
        <w:jc w:val="left"/>
        <w:rPr>
          <w:sz w:val="24"/>
        </w:rPr>
      </w:pPr>
      <w:r>
        <w:rPr>
          <w:sz w:val="24"/>
        </w:rPr>
        <w:lastRenderedPageBreak/>
        <w:t>In which electronic format is companies’ public information provided by these channels?</w:t>
      </w:r>
    </w:p>
    <w:p w14:paraId="7EEBCA0B" w14:textId="77777777" w:rsidR="00C846C3" w:rsidRPr="00C846C3" w:rsidRDefault="00C846C3" w:rsidP="00C846C3">
      <w:pPr>
        <w:pStyle w:val="Leipteksti"/>
        <w:spacing w:before="4"/>
        <w:rPr>
          <w:sz w:val="21"/>
          <w:lang w:val="en-US"/>
        </w:rPr>
      </w:pPr>
    </w:p>
    <w:p w14:paraId="36B2F611" w14:textId="77777777" w:rsidR="00C846C3" w:rsidRDefault="00C846C3" w:rsidP="00A71B7D">
      <w:pPr>
        <w:pStyle w:val="Luettelokappale"/>
        <w:numPr>
          <w:ilvl w:val="0"/>
          <w:numId w:val="12"/>
        </w:numPr>
        <w:tabs>
          <w:tab w:val="left" w:pos="1082"/>
        </w:tabs>
        <w:rPr>
          <w:sz w:val="24"/>
        </w:rPr>
      </w:pPr>
      <w:r>
        <w:rPr>
          <w:sz w:val="24"/>
        </w:rPr>
        <w:t>XBRL</w:t>
      </w:r>
    </w:p>
    <w:p w14:paraId="0A96BD93" w14:textId="7E1C04B2" w:rsidR="00C846C3" w:rsidRPr="004F5BE2" w:rsidRDefault="004F5BE2" w:rsidP="004F5BE2">
      <w:pPr>
        <w:tabs>
          <w:tab w:val="left" w:pos="1082"/>
        </w:tabs>
        <w:ind w:left="814"/>
        <w:rPr>
          <w:sz w:val="24"/>
        </w:rPr>
      </w:pPr>
      <w:r>
        <w:rPr>
          <w:sz w:val="24"/>
        </w:rPr>
        <w:t xml:space="preserve">X </w:t>
      </w:r>
      <w:r w:rsidR="00C846C3" w:rsidRPr="004F5BE2">
        <w:rPr>
          <w:sz w:val="24"/>
        </w:rPr>
        <w:t>PDF</w:t>
      </w:r>
    </w:p>
    <w:p w14:paraId="53F36A3F" w14:textId="77777777" w:rsidR="00C846C3" w:rsidRDefault="00C846C3" w:rsidP="00A71B7D">
      <w:pPr>
        <w:pStyle w:val="Luettelokappale"/>
        <w:numPr>
          <w:ilvl w:val="0"/>
          <w:numId w:val="12"/>
        </w:numPr>
        <w:tabs>
          <w:tab w:val="left" w:pos="1082"/>
        </w:tabs>
        <w:rPr>
          <w:sz w:val="24"/>
        </w:rPr>
      </w:pPr>
      <w:r>
        <w:rPr>
          <w:sz w:val="24"/>
        </w:rPr>
        <w:t>XML</w:t>
      </w:r>
    </w:p>
    <w:p w14:paraId="3C3FD56B" w14:textId="630A4F32" w:rsidR="00C846C3" w:rsidRPr="004F5BE2" w:rsidRDefault="004F5BE2" w:rsidP="004F5BE2">
      <w:pPr>
        <w:tabs>
          <w:tab w:val="left" w:pos="1082"/>
        </w:tabs>
        <w:ind w:left="814"/>
        <w:rPr>
          <w:sz w:val="24"/>
        </w:rPr>
      </w:pPr>
      <w:r>
        <w:rPr>
          <w:sz w:val="24"/>
        </w:rPr>
        <w:t xml:space="preserve">X </w:t>
      </w:r>
      <w:r w:rsidR="00C846C3" w:rsidRPr="004F5BE2">
        <w:rPr>
          <w:sz w:val="24"/>
        </w:rPr>
        <w:t>HTML</w:t>
      </w:r>
    </w:p>
    <w:p w14:paraId="77EB3E3D" w14:textId="21386BA8" w:rsidR="00C846C3" w:rsidRPr="004F5BE2" w:rsidRDefault="004F5BE2" w:rsidP="004F5BE2">
      <w:pPr>
        <w:tabs>
          <w:tab w:val="left" w:pos="1082"/>
        </w:tabs>
        <w:ind w:left="814"/>
        <w:rPr>
          <w:sz w:val="24"/>
        </w:rPr>
      </w:pPr>
      <w:r>
        <w:rPr>
          <w:sz w:val="24"/>
        </w:rPr>
        <w:t xml:space="preserve">X </w:t>
      </w:r>
      <w:r w:rsidR="00C846C3" w:rsidRPr="004F5BE2">
        <w:rPr>
          <w:sz w:val="24"/>
        </w:rPr>
        <w:t>CSV,</w:t>
      </w:r>
      <w:r w:rsidR="00C846C3" w:rsidRPr="004F5BE2">
        <w:rPr>
          <w:spacing w:val="-3"/>
          <w:sz w:val="24"/>
        </w:rPr>
        <w:t xml:space="preserve"> </w:t>
      </w:r>
      <w:r w:rsidR="00C846C3" w:rsidRPr="004F5BE2">
        <w:rPr>
          <w:sz w:val="24"/>
        </w:rPr>
        <w:t>TXT</w:t>
      </w:r>
    </w:p>
    <w:p w14:paraId="16BF983C" w14:textId="05E095F8" w:rsidR="00C846C3" w:rsidRPr="00A75003" w:rsidRDefault="00A75003" w:rsidP="00A75003">
      <w:pPr>
        <w:tabs>
          <w:tab w:val="left" w:pos="1082"/>
        </w:tabs>
        <w:ind w:left="814"/>
        <w:rPr>
          <w:sz w:val="24"/>
        </w:rPr>
      </w:pPr>
      <w:r>
        <w:rPr>
          <w:sz w:val="24"/>
        </w:rPr>
        <w:t xml:space="preserve">X </w:t>
      </w:r>
      <w:r w:rsidR="00C846C3" w:rsidRPr="00A75003">
        <w:rPr>
          <w:sz w:val="24"/>
        </w:rPr>
        <w:t>Excel</w:t>
      </w:r>
    </w:p>
    <w:p w14:paraId="4F3FE2D4" w14:textId="77777777" w:rsidR="00C846C3" w:rsidRDefault="00C846C3" w:rsidP="00A71B7D">
      <w:pPr>
        <w:pStyle w:val="Luettelokappale"/>
        <w:numPr>
          <w:ilvl w:val="0"/>
          <w:numId w:val="12"/>
        </w:numPr>
        <w:tabs>
          <w:tab w:val="left" w:pos="1082"/>
        </w:tabs>
        <w:rPr>
          <w:sz w:val="24"/>
        </w:rPr>
      </w:pPr>
      <w:r>
        <w:rPr>
          <w:sz w:val="24"/>
        </w:rPr>
        <w:t>Formats enabling natural language</w:t>
      </w:r>
      <w:r>
        <w:rPr>
          <w:spacing w:val="-12"/>
          <w:sz w:val="24"/>
        </w:rPr>
        <w:t xml:space="preserve"> </w:t>
      </w:r>
      <w:proofErr w:type="gramStart"/>
      <w:r>
        <w:rPr>
          <w:sz w:val="24"/>
        </w:rPr>
        <w:t>processing</w:t>
      </w:r>
      <w:proofErr w:type="gramEnd"/>
    </w:p>
    <w:p w14:paraId="60EDBF39" w14:textId="55E968A3" w:rsidR="00C846C3" w:rsidRPr="002F4931" w:rsidRDefault="00C846C3" w:rsidP="6FD09FDC">
      <w:pPr>
        <w:pStyle w:val="Luettelokappale"/>
        <w:numPr>
          <w:ilvl w:val="0"/>
          <w:numId w:val="12"/>
        </w:numPr>
        <w:tabs>
          <w:tab w:val="left" w:pos="1082"/>
        </w:tabs>
        <w:spacing w:line="316" w:lineRule="exact"/>
        <w:rPr>
          <w:sz w:val="24"/>
          <w:szCs w:val="24"/>
        </w:rPr>
      </w:pPr>
      <w:r w:rsidRPr="6FD09FDC">
        <w:rPr>
          <w:spacing w:val="-1"/>
          <w:sz w:val="24"/>
          <w:szCs w:val="24"/>
        </w:rPr>
        <w:t xml:space="preserve">Other </w:t>
      </w:r>
      <w:r>
        <w:rPr>
          <w:noProof/>
          <w:spacing w:val="9"/>
          <w:position w:val="-4"/>
          <w:sz w:val="24"/>
        </w:rPr>
        <w:drawing>
          <wp:inline distT="0" distB="0" distL="0" distR="0" wp14:anchorId="5814D1E9" wp14:editId="31C5BA7A">
            <wp:extent cx="2370200" cy="160274"/>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20" cstate="print"/>
                    <a:stretch>
                      <a:fillRect/>
                    </a:stretch>
                  </pic:blipFill>
                  <pic:spPr>
                    <a:xfrm>
                      <a:off x="0" y="0"/>
                      <a:ext cx="2370200" cy="160274"/>
                    </a:xfrm>
                    <a:prstGeom prst="rect">
                      <a:avLst/>
                    </a:prstGeom>
                  </pic:spPr>
                </pic:pic>
              </a:graphicData>
            </a:graphic>
          </wp:inline>
        </w:drawing>
      </w:r>
    </w:p>
    <w:p w14:paraId="76600922" w14:textId="24C6A6C0" w:rsidR="002F4931" w:rsidRDefault="002F4931" w:rsidP="002F4931">
      <w:pPr>
        <w:tabs>
          <w:tab w:val="left" w:pos="1082"/>
        </w:tabs>
        <w:spacing w:line="316" w:lineRule="exact"/>
        <w:rPr>
          <w:sz w:val="24"/>
        </w:rPr>
      </w:pPr>
    </w:p>
    <w:p w14:paraId="5F073642" w14:textId="77777777" w:rsidR="002F4931" w:rsidRPr="002F4931" w:rsidRDefault="002F4931" w:rsidP="002F4931">
      <w:pPr>
        <w:tabs>
          <w:tab w:val="left" w:pos="1082"/>
        </w:tabs>
        <w:spacing w:line="316" w:lineRule="exact"/>
        <w:rPr>
          <w:sz w:val="24"/>
        </w:rPr>
      </w:pPr>
    </w:p>
    <w:p w14:paraId="1BCDD03E" w14:textId="77777777" w:rsidR="00C846C3" w:rsidRDefault="00C846C3" w:rsidP="00A71B7D">
      <w:pPr>
        <w:pStyle w:val="Luettelokappale"/>
        <w:numPr>
          <w:ilvl w:val="0"/>
          <w:numId w:val="11"/>
        </w:numPr>
        <w:tabs>
          <w:tab w:val="left" w:pos="814"/>
          <w:tab w:val="left" w:pos="815"/>
        </w:tabs>
        <w:spacing w:line="273" w:lineRule="exact"/>
        <w:ind w:left="814"/>
        <w:jc w:val="left"/>
        <w:rPr>
          <w:sz w:val="24"/>
        </w:rPr>
      </w:pPr>
      <w:r>
        <w:rPr>
          <w:sz w:val="24"/>
        </w:rPr>
        <w:t>Do you encounter barriers or difficulties when accessing the</w:t>
      </w:r>
      <w:r>
        <w:rPr>
          <w:spacing w:val="-15"/>
          <w:sz w:val="24"/>
        </w:rPr>
        <w:t xml:space="preserve"> </w:t>
      </w:r>
      <w:r>
        <w:rPr>
          <w:sz w:val="24"/>
        </w:rPr>
        <w:t>information?</w:t>
      </w:r>
    </w:p>
    <w:p w14:paraId="41BA8888" w14:textId="77777777" w:rsidR="00C846C3" w:rsidRPr="00C846C3" w:rsidRDefault="00C846C3" w:rsidP="00C846C3">
      <w:pPr>
        <w:pStyle w:val="Leipteksti"/>
        <w:spacing w:before="4"/>
        <w:rPr>
          <w:sz w:val="21"/>
          <w:lang w:val="en-US"/>
        </w:rPr>
      </w:pPr>
    </w:p>
    <w:p w14:paraId="2C14911D" w14:textId="19FF274D" w:rsidR="00C846C3" w:rsidRPr="00AF5ED0" w:rsidRDefault="00C846C3" w:rsidP="00C846C3">
      <w:pPr>
        <w:pStyle w:val="Leipteksti"/>
        <w:ind w:left="814"/>
        <w:rPr>
          <w:lang w:val="en-US"/>
        </w:rPr>
      </w:pPr>
      <w:r>
        <w:rPr>
          <w:noProof/>
        </w:rPr>
        <w:drawing>
          <wp:anchor distT="0" distB="0" distL="0" distR="0" simplePos="0" relativeHeight="251660288" behindDoc="0" locked="0" layoutInCell="1" allowOverlap="1" wp14:anchorId="098FA434" wp14:editId="669B161C">
            <wp:simplePos x="0" y="0"/>
            <wp:positionH relativeFrom="page">
              <wp:posOffset>1921192</wp:posOffset>
            </wp:positionH>
            <wp:positionV relativeFrom="paragraph">
              <wp:posOffset>38280</wp:posOffset>
            </wp:positionV>
            <wp:extent cx="1077468" cy="141478"/>
            <wp:effectExtent l="0" t="0" r="0" b="0"/>
            <wp:wrapNone/>
            <wp:docPr id="1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png"/>
                    <pic:cNvPicPr/>
                  </pic:nvPicPr>
                  <pic:blipFill>
                    <a:blip r:embed="rId21" cstate="print"/>
                    <a:stretch>
                      <a:fillRect/>
                    </a:stretch>
                  </pic:blipFill>
                  <pic:spPr>
                    <a:xfrm>
                      <a:off x="0" y="0"/>
                      <a:ext cx="1077468" cy="141478"/>
                    </a:xfrm>
                    <a:prstGeom prst="rect">
                      <a:avLst/>
                    </a:prstGeom>
                  </pic:spPr>
                </pic:pic>
              </a:graphicData>
            </a:graphic>
          </wp:anchor>
        </w:drawing>
      </w:r>
      <w:r w:rsidR="0062647E" w:rsidRPr="00AF5ED0">
        <w:rPr>
          <w:rFonts w:ascii="Segoe UI Symbol" w:hAnsi="Segoe UI Symbol"/>
          <w:lang w:val="en-US"/>
        </w:rPr>
        <w:t xml:space="preserve">X </w:t>
      </w:r>
      <w:r w:rsidRPr="00AF5ED0">
        <w:rPr>
          <w:lang w:val="en-US"/>
        </w:rPr>
        <w:t>YES</w:t>
      </w:r>
    </w:p>
    <w:p w14:paraId="2C0FD8DB" w14:textId="77777777" w:rsidR="00C846C3" w:rsidRPr="00AF5ED0" w:rsidRDefault="00C846C3" w:rsidP="00C846C3">
      <w:pPr>
        <w:pStyle w:val="Leipteksti"/>
        <w:ind w:left="814"/>
        <w:rPr>
          <w:lang w:val="en-US"/>
        </w:rPr>
      </w:pPr>
      <w:r w:rsidRPr="00AF5ED0">
        <w:rPr>
          <w:rFonts w:ascii="Segoe UI Symbol" w:hAnsi="Segoe UI Symbol"/>
          <w:lang w:val="en-US"/>
        </w:rPr>
        <w:t>☐</w:t>
      </w:r>
      <w:r w:rsidRPr="00AF5ED0">
        <w:rPr>
          <w:lang w:val="en-US"/>
        </w:rPr>
        <w:t>NO</w:t>
      </w:r>
    </w:p>
    <w:p w14:paraId="7764F354" w14:textId="7C7645CE" w:rsidR="00C30949" w:rsidRPr="007166D0" w:rsidRDefault="00C30949" w:rsidP="0062647E">
      <w:pPr>
        <w:pStyle w:val="Leipteksti"/>
        <w:ind w:left="0"/>
        <w:rPr>
          <w:sz w:val="24"/>
          <w:lang w:val="en-US"/>
        </w:rPr>
      </w:pPr>
      <w:r w:rsidRPr="00AF5ED0">
        <w:rPr>
          <w:sz w:val="24"/>
          <w:lang w:val="en-US"/>
        </w:rPr>
        <w:tab/>
      </w:r>
      <w:r w:rsidR="00A914CB" w:rsidRPr="00CF4CC6">
        <w:rPr>
          <w:sz w:val="24"/>
          <w:highlight w:val="yellow"/>
          <w:lang w:val="en-US"/>
        </w:rPr>
        <w:t xml:space="preserve">ESG-data is </w:t>
      </w:r>
      <w:r w:rsidR="008D7ECD" w:rsidRPr="00CF4CC6">
        <w:rPr>
          <w:sz w:val="24"/>
          <w:highlight w:val="yellow"/>
          <w:lang w:val="en-US"/>
        </w:rPr>
        <w:t>spread</w:t>
      </w:r>
      <w:r w:rsidR="00242EB7" w:rsidRPr="00CF4CC6">
        <w:rPr>
          <w:sz w:val="24"/>
          <w:highlight w:val="yellow"/>
          <w:lang w:val="en-US"/>
        </w:rPr>
        <w:t xml:space="preserve"> across different locations in different formats. It is often not comparable</w:t>
      </w:r>
      <w:r w:rsidR="007166D0" w:rsidRPr="00CF4CC6">
        <w:rPr>
          <w:sz w:val="24"/>
          <w:highlight w:val="yellow"/>
          <w:lang w:val="en-US"/>
        </w:rPr>
        <w:t>, or it might not be accessible at all.</w:t>
      </w:r>
    </w:p>
    <w:p w14:paraId="34E6D2C3" w14:textId="77777777" w:rsidR="00C846C3" w:rsidRDefault="00C846C3" w:rsidP="00A71B7D">
      <w:pPr>
        <w:pStyle w:val="Luettelokappale"/>
        <w:numPr>
          <w:ilvl w:val="0"/>
          <w:numId w:val="11"/>
        </w:numPr>
        <w:tabs>
          <w:tab w:val="left" w:pos="814"/>
          <w:tab w:val="left" w:pos="815"/>
        </w:tabs>
        <w:spacing w:before="185"/>
        <w:ind w:left="814"/>
        <w:jc w:val="left"/>
        <w:rPr>
          <w:sz w:val="24"/>
        </w:rPr>
      </w:pPr>
      <w:r>
        <w:rPr>
          <w:sz w:val="24"/>
        </w:rPr>
        <w:t>Do you encounter barriers or difficulties when using the</w:t>
      </w:r>
      <w:r>
        <w:rPr>
          <w:spacing w:val="-13"/>
          <w:sz w:val="24"/>
        </w:rPr>
        <w:t xml:space="preserve"> </w:t>
      </w:r>
      <w:r>
        <w:rPr>
          <w:sz w:val="24"/>
        </w:rPr>
        <w:t>information?</w:t>
      </w:r>
    </w:p>
    <w:p w14:paraId="163056FD" w14:textId="77777777" w:rsidR="00C846C3" w:rsidRPr="00C846C3" w:rsidRDefault="00C846C3" w:rsidP="00C846C3">
      <w:pPr>
        <w:pStyle w:val="Leipteksti"/>
        <w:spacing w:before="4"/>
        <w:rPr>
          <w:sz w:val="21"/>
          <w:lang w:val="en-US"/>
        </w:rPr>
      </w:pPr>
    </w:p>
    <w:p w14:paraId="5785DAB6" w14:textId="0C96AD0B" w:rsidR="00C846C3" w:rsidRPr="00AF5ED0" w:rsidRDefault="00C846C3" w:rsidP="00C846C3">
      <w:pPr>
        <w:pStyle w:val="Leipteksti"/>
        <w:ind w:left="814"/>
        <w:rPr>
          <w:lang w:val="en-US"/>
        </w:rPr>
      </w:pPr>
      <w:r>
        <w:rPr>
          <w:noProof/>
        </w:rPr>
        <mc:AlternateContent>
          <mc:Choice Requires="wpg">
            <w:drawing>
              <wp:anchor distT="0" distB="0" distL="114300" distR="114300" simplePos="0" relativeHeight="251662336" behindDoc="0" locked="0" layoutInCell="1" allowOverlap="1" wp14:anchorId="2C8B612E" wp14:editId="206E9470">
                <wp:simplePos x="0" y="0"/>
                <wp:positionH relativeFrom="page">
                  <wp:posOffset>1920875</wp:posOffset>
                </wp:positionH>
                <wp:positionV relativeFrom="paragraph">
                  <wp:posOffset>38100</wp:posOffset>
                </wp:positionV>
                <wp:extent cx="1077595" cy="141605"/>
                <wp:effectExtent l="0" t="5080" r="1905" b="5715"/>
                <wp:wrapNone/>
                <wp:docPr id="4" name="Ryhmä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7595" cy="141605"/>
                          <a:chOff x="3025" y="60"/>
                          <a:chExt cx="1697" cy="223"/>
                        </a:xfrm>
                      </wpg:grpSpPr>
                      <pic:pic xmlns:pic="http://schemas.openxmlformats.org/drawingml/2006/picture">
                        <pic:nvPicPr>
                          <pic:cNvPr id="6"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3025" y="60"/>
                            <a:ext cx="194"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3229" y="78"/>
                            <a:ext cx="1493" cy="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4AD29F73">
              <v:group id="Ryhmä 4" style="position:absolute;margin-left:151.25pt;margin-top:3pt;width:84.85pt;height:11.15pt;z-index:251662336;mso-position-horizontal-relative:page" coordsize="1697,223" coordorigin="3025,60" o:spid="_x0000_s1026" w14:anchorId="2C6545B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MKuDsQIAACUIAAAOAAAAZHJzL2Uyb0RvYy54bWzcVVtu2zAQ/C/QOxD8&#10;TyQrjh0LtoOiaYICfRhpewCaoiQi4gMkbdn36U16se5SspI4BVIEaIH2Q8KSy13Ozg7J+eVONWQr&#10;nJdGL+joNKVEaG4KqasF/fb1+uSCEh+YLlhjtFjQvfD0cvn61by1uchMbZpCOAJJtM9bu6B1CDZP&#10;Es9roZg/NVZocJbGKRZg6KqkcKyF7KpJsjSdJK1xhXWGC+9h9qpz0mXMX5aCh89l6UUgzYICthD/&#10;Lv7X+E+Wc5ZXjtla8h4GewEKxaSGTYdUVywwsnHySSoluTPelOGUG5WYspRcxBqgmlF6VM2NMxsb&#10;a6nytrIDTUDtEU8vTss/bVeOyGJBx5RopqBFt/ta/fhOxshNa6scltw4+8WuXFcgmB8Mv/PgTo79&#10;OK66xWTdfjQF5GObYCI3u9IpTAFVk11swX5ogdgFwmFylE6n57NzSjj4RuPRJD3vesRraCSGnaUZ&#10;uME76bvH63eH4Mls2kVm2RmGJSzvNo1Ae2DLuZU8h6/nE6wnfD6vO4gKGydon0T9Vg7F3N3GnkDr&#10;LQtyLRsZ9lHGwA+C0tuV5MgzDu5bMzm0Bry4KZlgcYc1XQTDimJfiDZva6Yr8cZb0D/QCOGHKedM&#10;WwtWeJxGhh5nicNHKNaNtNeyabBxaPf1whE6kuAvKOvkfWX4RgkduvPqRAOlG+1raT0lLhdqLUB+&#10;7n0RAbHcO34LuAEc2MGJwGs0SwDRz0NbB0dEfA8Sy/Eg1WfV90RGgwJncBJQfccaAoadDzfCKIIG&#10;QAaUUdhs+8EjXsB1WIKItUHiYh2NfjQBC3EmYke0vQng/z1xwgXf3RurXpzT/1KcGVb118SZZbN4&#10;x00vum0HcY5nZ706u4txuOHupfdH1RkvUniLotj7dxMfu4djsB++7sufAAAA//8DAFBLAwQKAAAA&#10;AAAAACEAFCIAhoEDAACBAwAAFAAAAGRycy9tZWRpYS9pbWFnZTEucG5niVBORw0KGgoAAAANSUhE&#10;UgAAABoAAAAdCAYAAAC0T3x2AAAABmJLR0QA/wD/AP+gvaeTAAAACXBIWXMAAA7EAAAOxAGVKw4b&#10;AAADIUlEQVRIie2WXWiTVxjHf+e875u3ic2bpPWrXzHptLW19WPIioM51IEfN6LrYF4pKMgUVBD8&#10;uBAvRERB8MrBYGMwRMbomCDqLkSmDscoflSUUjtjZ2u1jYtNjUmTvHm9KJEkNmkb683wD+/Fc95z&#10;nt/znHOewyMsy2KqFYkl3KfPd37XEQit9M6cdm/3+sbN4n2Afrrcfaztz54Dabulfvo5tfPx0LJz&#10;f/XsnYgDRcqk4dCClWWOLt+s0o4Gr+u6ImUyd97dR6EVmfadQGiVeuTs7QuRWNJdTOTlht67bXXd&#10;7mUNM3/NHDdTlpppp1KWqkZHTCeA37o/Oogs6NxEI4adYdw8D1N9/Je7bWuWVn27fW39TiFE3nN4&#10;Q3bzH/14eSq8BUGKlaCUMDU8YMSaRp/wc6m975u5FUb7F0sqf8i3Liv8ASpH6VIkHLoSzv1sqoyZ&#10;QmNIlNMtFqITpcbqBuDnqw8PJ5IpfdyMMnVm/+cuXVOiY/0LhmPVbdd7Dl5s793xiDoauIndesng&#10;EN4bnQMblzfNPjtuRhPRdKOkd9uaul3zqoy/k0InTBkeBgF40Bf+JN+6SYMAFCnMBV73VYAEGgqj&#10;NzyeTNmnFAQgBJOq9KJAIwnT3hEIrQLQSGCipOGpfGvGvAzRuOlM5RQdgAXi8WCk8fvfu0790z/8&#10;sUocg+d00wxAo9d9bVKgLSevPSuUEYDNilHLPfrxERVODIcWbKmf8duEQFUEeGL5CwI04pTyAg+D&#10;9ONjSJSjqTK2r7W5NV9JvAVyE8wLsJCYKMTRiWAQFKPFXVqihvZ+2fR1k8/zR6EAs0APWUBEGAUz&#10;SqtEUyLLm2ed+eoz/9EZrpJ/x5ufBYriAGDlooofbZrM2gZNkXG7roRdDttA7WznrdoK5y1dU15N&#10;KKpcUFrb19XvKLTfxajogv0A+h+DXlBGSox5CacGZNeVYYCAaATApsqoFCLvK1ys1EObFq/L7OvW&#10;Lq0+raly5F2cKlJk9XpSiqQ6v8Z1Y37NwtZ3cZyrZp/nSldfuCVtL/J7Lr+XQ9nw6ZwTT0PRj9K9&#10;99bVdXteA+Qt/38wYos5AAAAAElFTkSuQmCCUEsDBAoAAAAAAAAAIQBA2r2CXCMAAFwjAAAUAAAA&#10;ZHJzL21lZGlhL2ltYWdlMi5wbmeJUE5HDQoaCgAAAA1JSERSAAAAxwAAABsIBgAAAMj5m5IAAAAG&#10;YktHRAD/AP8A/6C9p5MAAAAJcEhZcwAADsQAAA7EAZUrDhsAACAASURBVHic7Xx5eFXV1f67zz13&#10;nofc5GaeE0JIGI2KyqAgUHFCCihap0prbdVPPy0OVTtqtcrX1mptSxUHFIcKOIACMslMmBISINNN&#10;bnJz53k+5+zfHzc3XFIm+/npHz/f57kPT87ZZ5211t5rD+9aB0IpxXf4v4VAKfPi2ra/bTxovx0A&#10;ZGJR5PEbG+eMLtFv/bZ1+yaRSPHylz5u/+vudte1sSSvzr7HMiRVV6Lbetfsmrtf+rj9lVarfwoA&#10;GDVS269vGT/VYlB0ftP6Mt/0C/9/hC+UsGQCAwDiKV65Zlff/d+mTt8GXtvQ8fvNhwdvHhkYAMAJ&#10;VHy423f57945vCYTGADgCSYKNx2y3/qNKjqE74LjG4SYxlFOj37banxraLH6pp6rTb8nWgMAGuqF&#10;hfb8X6t0VnwXHN/hG0OpWXX4XG0MasnAN6HL+eC74PgO3xhum1n1QHme+sCZ7utVEvv1k0uf/iZ1&#10;OhvYs91M8YIkFE2ZpGImqpCyAULIVz69c7wg9oWTFkopAwCsiEnoVZLBryIryfEyfziZC4AwhPB6&#10;tXRAxBD+q+qSSPGKcCylV8jYgEwsivwn9pwLsQSnDsVSRgCQiEVRnVLi/E9l8QIVhWMpA6WUUSsk&#10;7q9qs0Ap4w8nczlekAKAWiF2yyVs+KvK8AYTBQKlIgAghAhGjdTGECKcrwxvKGHheEGqlLH+5++6&#10;YHyPIzTmgVf2NPP05Pi795q6m6c05L11qMs743QyeEFgPcFEAQACAAopG1DJxb6vYksG8SSvjMRT&#10;OpVc7JOKRdEztfu34HAH4kVr9/Tdu/e4e+6AJ1qduS4TiyKN5foNl4/NXz6p2rT2bAMrGE0Zd7Y5&#10;521tGbypvS9wMS/QU94jk4jCk6pNa68cX/BKfal+8+lkJFK8fMOBgTu3tzoWHLMFLhQoRJl7YhGT&#10;GFdhWD99rOXVSdWmtSKG4c6kS/dgqPGTvbZ7mjs8sz2hREHmukYhdo+rMK6bM6nwxZpC7a4zPX++&#10;ONEfnLRiY8czrVbfZdm6FpoU7VMbLCvOV04ixcs/29+/ZEe7c96xvuBFmUHJEAhVBdrdk+vM7145&#10;oeBlqVgUO5OMIz3eaZ/tH7irudMzKxLndNn3is3KlmkNlhXTGvJW6FRSx5lkuALx4pWbu57afcx1&#10;7UgZepXEfll93sobp5U/nj24jtkCF67Y2PEMpSAqGev7XlPRH1ds6Him0x6aAACEQGgoNWy6qC7n&#10;3ezAGHpf6ZkCbsOBgTu2HBlc7PTHS7Ovl+WqDs1tKlp2aX3eSjHLJM5kCwC0Wn2Xrd/fv+RAp/fK&#10;zOQFAEa1tH9ClfHjuU3Fy4pylG3Zz5AMlUspJat39j7w5hedv07xVJq+KIBFChQi8OSkLQ2l+k0P&#10;3jDm+xqF2DNSiZ1tzuv/tObo8miC16avUIhpEgRpuwWIwBHJcPtZEwteWjK75ifZwdbviVY//c7h&#10;f/W5I3UAQCCApUkQUFAwSBHp8POV+ep9jy1svGpkR6d4QfKP9ceXrd/X/yM6NNsQyoMFBx4sBDI8&#10;fnHFWMvyJXNq7z6Xg0+HJMfL3vyi69drdvXeTykYAgFimgRAwUN8it9ElEMJjqOL1KGpJufDpQsa&#10;rsuW1dLjm/LCv1rfPBnEFCzlAFBwRIwhM2DSSPseumHM/OpC7e7s53lBYP/26fE/rdvf/6PMNZYm&#10;wYAHQJCCBJSkd9JyiSh033Wjb26qyVl9it84Qfr21q4n1uzs/a/MOGBpAsxp+q8sV3Xooflj5mVo&#10;1rv++GX3yAGcsVsEDikiAQWDHK3U6gokSrLbLJpS/sSCKWW/PNDpufKpNw+u01AvlAjCTk6KY2kK&#10;DDgABBzEw31YYFQce2Rh49UFRsXxke+OJTj1H9cc/efONte8zDWG8hCBAwcWdEgGQ8BfP7n0mRun&#10;lT+eCdLhM8c/1p9Y9uqGjmdTPJVqqRs66oAUcTAQIEIKchqCgTrA0iQO9/im//yf+3YEoycjEADa&#10;+wIX/eGDlpXRBK9VUT+01AMVDUIEDgwEMBCgRAhFtAN51AoGPNbt6//x2t1992VkxJO88onXmzf0&#10;uSN1MhqBjrohpxEQpGOHAQ8t9SCX9kFM4+gYCE18/oPWt3iBDo92jhfEv1l56KN1+/p/DAjEQAeh&#10;pW6IkQ5SFkkoqR966gQDHhsO2m//zduH1nK8IB7p3LOBUkr+58Ojr63e2fsApZTJof0wUjsY8GAg&#10;gEUCShoYbp8dKCOx55jr6ifeOPC5J5QokNMQjNQOOQ2DAQcGPKQ0Cj11Qk7DcAcTRY+taP6ipedU&#10;9mfFhs5n1u3v/xGBAAN1QEkDECGzqFIoEUQOHYCGehFL8urnP2h5q9cZHp15XqCUWfZh64r3t1uX&#10;pngq1VAP9NQJFicXZgVCKKSdkNIouh3hxgf/vndfjyPUAKQDCwA09OScqaNulKIdxTiBItoBAEik&#10;BOX5+Fc4uQBDR10QITN3USgRQB61Qkqj6PdEa3755oF1I8djNMFpHnl1/7adba55DDgYqR0a6gGb&#10;NQ7U1AcddUGgVPTe9p5HXlzb9ndKKQGGgmPLkcGbPtrT9zMCAUX0OOJQwE9ykSAKJIkcSSJHjKjh&#10;JbnQI91BA55o9f982LoiIyjFC5Ln3j/yDsdTSQ4dgAQJBIgRYaJFnCiHfwFiRB+pBAFFCT0GAHh/&#10;e89SYehM8vGevp+6g4kiOQ1DhQD8xIQoUQ/rkSAKBIgRXphRjI7hYN1x1DE/45S3Nnf96mCXdwZL&#10;kyimxxEgRgSIaVhGksgRITr4iBl51AqWJnGwyzvjrc1dvzqfTstgZ5tr3pdHnd8XgUMlPYIQdHCT&#10;gmFbE0SJCNGCQQp66kQVPXRaOQ5frGzZh62v8wIV59B+SBGDh1gQO8VuJXzEDAIeBjqIJCfIn3u/&#10;5W1/OJELAE5/rPTjvX33ABQW2gM/MSJCtKf0YZjo4CIWqBCAgTqQSAmKVz/veC6jx65213XZ9nCQ&#10;wEfMiBPlsIwgMaKflMGMfmioF5E4p/vrJ8f+khkHAKCBf9i2EHToJPXoIGPQS9K79IZS/cbz8a8Z&#10;/SikHVDQIPwkBwmiGtYjRAxwkCIUoAsKGoLDHy97cW3b37Of/8tH7a90O8KNUhpFIe2El+QiSIzD&#10;MlJEjhDRI0CMKKBdYMBj40H7bev39y8BADbFCdJXPz/xHADk0x44UIQkkaM0V3X4rlk19xg1UptA&#10;KdPc4Zn9j/XHl7lQKCqgHRhECfZ3eOYc7vZd3lhu2NB8wjPHHUwUyWgEcoTRS6ohFTPRm6dXLm0o&#10;029kGMLzAmV3tbmuf3tL15N2Ukqq6UGIaRyBKHL63dGaohxl25Yjg4sBIAd29JIqEIDeOav63vGV&#10;xk8ZQvhQLGVY/tmJF472+i/tpKOhQBgcJNh3wnPVpfV5bzv9sZIPd1gfBCjy0Q0bqQQPFhMqjZ/c&#10;NK3iMaWM9XO8IPn8wMCdH+7sfdBOSlFEO9CLKqze2fvAnImFL5q0sr7z6byP9vT9DAAstAdOpIOi&#10;wKg4dvdVtXdplRJnPMmr3tjU+duDXd4ZMSghRxRhaP9Nzlubu34ZTfAaLXUjCQkCJAdyiSi0ZE7N&#10;3bVFuh0EoAPeaNWf17b9wxPUFkpoHCrqhz+iy/1gh/Xh22dW/9eOo84bOJ5K9NSFIAwQwKKpxrR6&#10;4ZTyJxRSNsgLlN3W4li0ckvXUwOkDLk0beLBLs/MJMfLJKwovnqn9cG0PVa4kI8oUcOsk/XcM3fU&#10;Hbk6eTfHC5KP9th+9uk+2902UoFqeggRqkZbX2CyzR0dlbFHBzdUNIB2Mh48YVGUozyqkrPe47Zg&#10;k1YhdjWWGz7fftS54Fz+TW+BxYgSDeQSUein19TdVp6nPsDxgmTt7r771u/vX2IltSijrejCaOw+&#10;5rq2yx4aV25RH2jv81+8vdWxgAGHXNjQR6pAwWB6o+XVay4q/oNMLIokUrzi/S+tP99yZHCxgxTD&#10;QrvRTyrxxhedv5naYHmd/fKoY74vnMyT0zCSkCBJ5KiwqJufWjzuimw24HsXKP4MAH9bd/xPDhTD&#10;TG2wkzJ8vKfvp43lhg3djtBYAIgTJXqRniFun1l9/5UTCl7JNrjErGpxBmKlGw/ab4tAAyniSEEG&#10;XzhhKcpRtoViKQMASBAHAGiVEufUBssKpYwNAECuXt796MLGuYt/v8VHCSFRpJOtShnrB4BP9/Xf&#10;LVCIDNQJP3LAg8VFo3Lef+D6+kWsiEll9PjBFZUPRROc5rPmgbu8MENPXfAJZnZ9c/+Sm6ZVPHau&#10;jrM6wmOO9vovFYEDgYAgMUItF3sev3HsnDy9vCvT7uH5Y+b9/J/7v7Q6MWaAlkKDUwkWfziRu73V&#10;sRCg0MEFKxkFuUQUeurmcVdUF2j3ZNrl6uXdjy9q/N7Dy/ft9KdyFSW0HWHo8FnzwA8XT694JHPI&#10;lCOCOOQAgEvr894qy1MPL1cLppT9sscZatjZ5prnIEUA0gwWz1PxscHA2GO24IUimgKBgAAxQiVj&#10;fU/cOHZWgUl5LCNjyZyan8SSnHrz4cGbj5Fxw3Z0DYZO/gHAjTwAwPRGy2v3XD3qdoYQwR9JmjUK&#10;sftgp3fmufwLAFEoYSclIATCg/PqF06oMn2SpcfdoWjKuKPNecMgSmCgTrhJPna2O+eVW9QH1u7u&#10;uxcAcugAnCgEBYO5TUX/c/vMqvuzz7c/u6bu1lAsZWzu8MyOQQUlDSIc0xi2tQwuYjLUmREOBGEA&#10;AMxtKloWiqUMdm+0Ivs3vtK4DgA4IoECaUawxeqbygtUNHN8wV9NGunwjJujlfY21ZiGD3uUUhKM&#10;Jk1HerzT9hxzXw0AFBg+6PECFQNAhoXJ7LP9kWTuncu29z373pFVnzX3/9Dpj5UqZWzgofljbqgr&#10;1m2bMibvjYVTyp685fLKhwEgY48eTgRJ2p55k0ufdgXixdm2DPpi5VdOKPgrAISJDnq4AACHu72X&#10;n0/H7T7mugYA9NSFMPQAgIVTyp7KDgwAkEvZ0M+uGXUrAPhhwEiKr8Xqn8oLlNVQH6LQAAAmVpk+&#10;VsvFnpH+l4pFkdEl+i0AkIQcchpGPMmrTvQHL5Cwab+lIIUO6T3/c++3vPPw8n073tnS/Yv2Pv/F&#10;HC+I75hZff8F1aY1TTWm1ddcWPz8YwvHXiWXsqHmDs/szDgIDdmzaGr5L7IDI4MrxuYvJxmGBYBW&#10;KXY2lhs+z24TGBpLcyYV/ilzwNUpJc6vQgH7YQIAzJpQ+HJ2YAAAQ4jw46tqlzAEfIRohiednW3O&#10;6wVKmUPd3isAQA0/4kQxJKfgpUFfrDzbp05/rHT2xMK/AEAIehiQ5nUOd/suZ08MBC8AACWCcKAQ&#10;ALDsw6PnpB4JAAmNI5qQaezeaFWhSdn+9/suKY7EOa3VEW5w+GNlH+ywPtzrjIx2B+PF7kCiKJ7i&#10;sw5iFAqEEcYpLCHGVxo//WSv7Sd2lKAcR9FHKxFO6tRfHnXO//Kocz4A5OnlXeMqjOsWTil7ckyp&#10;/ovMTJDiBGmPI9QICJDhJH394N/37j2XPdKh9p0DoQmUUnKuHEivK1J/0m9pcmlUkW776dqW56kP&#10;aBViVyCKHO5UVhsn+k/6PwkZAGBbq2PhtlbHwrO9n4cISgQRgwqd9tCE8ZXGT1du6XrKTfJQSw+A&#10;pyzcxIJjtsBFx2yBi1ZuwVNyiSg0plT/xaSanDWX1JlXyaVsKCPP6gyPAQAFwsOTZP1QII5Efal+&#10;8+9vn3Sh3RutshgUJ/KNiuOZlR1IH6RTRAapmIlWWNTNZ7PjbIgiPVzGVRjWn+6+Wi72lphVLd2O&#10;cCOLJAAB/e5orc0dqQ3HOIOYJiDCydTQT/6yq/1s7+PAQoG0SzrswYlsIJI0A4AECRShA/20/JxK&#10;qxCACgGIkUASMgSjKROQZju2tQwuen1T5+9GcuMAIKIpSBEDixQ08EGNIEZmyBZOKX9i65HBG0Nx&#10;vd5Kq5GHPhTTDoSgG/ppMehD+af7bHd/us92d6FJ0Xbz9MpHmmpzPgzFUkaBghHTFCRIoYB2wQ3L&#10;Oe0xYhAyJCCiHDiBFceSvFohZYNneyaeTAe6aIhaBABWRJKna0sIoXIpGwpEUzmZthn4s/xvgBMx&#10;qgR/9twsWKRghg2eoa1LMJoyVRVo9k5vtLy26ZD9B8fRgFz0YxRtRgwKhKBHCDrEkgr1nuPuq/cc&#10;d1+9fP3xF2ZOKHhl8bSKR8Usk0ikeEXGnsyswJ6F2q4q0OytKtCcdtLhh1gmpUzs/98lWtO+koiZ&#10;M+Z0MjoSELCUA0ckxOmPlQJpn8oRgZnaEIDxTCKGkQcrJEOMWDCaMrHRBK8B0k5Jz1zntiUMDdow&#10;Homh5SqW5NQCpcwLH7S+mZnxlDQIJYJI8/2iIWJThhhRgYJBEMahfMCp0CjEnqULGq599r2WVf6I&#10;JrcLoyGiKaiHAjIPfRAoQRAGeJALmxujfrfq8L+WLmi4tsCoOJa2hQcFkIT0vOzxIBce5A5TrdEE&#10;pzlXcHxdiCW4If/zae4eDM6lMwcWJ9Aw7P/okIw7rqy+1x9Jmps7PLMHUIoBlEBJg1AhgAJ0QUrj&#10;CEMLL3IQTurUq3f2PuD0xcoemj/mBoKvv1qAnI/zv0bQocxEMkXlAIZzIqnzHAeDKIYd6fRLLMGr&#10;WZlEFI7EOV0KUthIxVdWqNCkaKvK1+zdemTwxm2tjoUicCiknQjAACcZzvYPY8hhafoX0tNIBEaX&#10;6Le+/NOLKz5r7r9rw4GBO3pdkdF+mIb3oCxNQgcPqnEIHpqHQVKMF9e2/e03Pxh/GQDwYBCBGi5S&#10;cFr5Z8P4CsM6nVJyxszx1w2ZRBQG0jo7UI44Oa8UwDCkLBO9pC53FQAoZWzg8UWN3zvc45u+dlfv&#10;/Qe7vDMivFYSgRYOpJOpKhpALmzIpz3oJPXY2e66fnurY4FiaFt0rlUrg0ic0x7t9V2Wq5N35erl&#10;3Wcrw/gmQJFesQhANUqxE0hv73wwwUdyvrK86WMtr7JapcQZiXM6Lsspf777wlEMOX0djzsYL1q7&#10;u+8+hZQN5GhlvZfW565Uy8Wed7Z2PwEAhbQLIejgJzlgRSQ5rsK4vsSsOmIxyDssekVHSa7yyJtf&#10;dP36k722n5xOvtUZrm/vC0zu90RqtAqJ84UlTY2uQLykpcc3tdXqm3KkxzfNHUSRGxb4YEINPYQg&#10;1SEY1eR02kMTCEA5IiFkKPMvYZn4siVNDWdyQtdgaNymg/bbDGrJgEkr6501oeDlbFbrTFBIRUEA&#10;4CAeTlBmVuHTIckJstNd1yolLiA9UWTIiTuvTFPXp5fDyz/a3XdvNMFrcrSy3roS3da6Et22SJzT&#10;7u9wzxnwRGt84WTej75X+yOllA209vova7X6prT0+Kd22IMTQtAzIehRQLuQT3vQRyrxxeHBW/L0&#10;8k4ASEIybE9yaKs1EokUL3/gb7v3D/riFUA6u/zrWyZMO5fPvioy/jjdFj2DaJzTAkAKYoAQ6NVS&#10;u36oWiLt0/QwLjQp2h9Z0Hj1meQc6fFN29XuvD5HK+s1aWS911xU/Dxbla/ZO+CJVkeghpRGkSAK&#10;DPpiFROrTB+PFEApJc+8e+T9zOENAPYec139+I2Ns+3eWKWIctDAAyupgogh3At3NY0dWa9CKSXH&#10;bIELAQzv7zJwB+OFS/+5b/vJ0hNAKhZFr2oq+mOeXt51xbj85ZRS0uuKjP7zmrblJwaCk3zIgQJh&#10;RKFBNMHpSnJVR3oc4QYeYhAISHGQihjC5erl3SPtiSU51Z9faTuQTRT0uSJ1/33DmHNy8OUWdfPW&#10;FseNIeihQAgxqLDnuOua2iLtzpFtrc5wvTeUyBfRFFicGndV+Zo9QHqrKkMUIejR74nWXNVU9MfT&#10;vXfFxo6nN2R9OPXx3r57XriraezKzV2/3NHmvCFzvWMgOOkPP7xgwsQq08eZvgzHUvrVu3ofeHdb&#10;z6MuWFCGNBEVjCZzLhmd+w4ARKAZooOVONztm16Wpz44UocBT7Q6ExgAIFCI1jenE2dfJ+SIIAAj&#10;9p/wfG9yXe67I+/b3JHafk+0hqEcOKRLWqoLNLstBnmHUsb6I3GZTkTTweENJfJ1KonjdNtlhy9W&#10;9tLH7X/NvhZLchpmbLnhMwDwIA+GoePxn9YcXd7niowaKWTLkcHFmcAwUjuA9McpyaGyAQbc0L6P&#10;QCEVBQtNin9jB7a1OBZ12kMTWJqEOiuTKlDKuPzxkkxgSGj6DLb9qGNBpiwBSB9uS8yqltoi7ZcA&#10;QEGG95oEhGbs8cEEHXWDAuS37xxePbK0gFJKVm3t/kUmMDJlHhkW6ly4pC53lYghnI+YoEL62Q93&#10;WB/c3+GefYqTE5x62b9a3wAAHTwjNplAfan+C4aADxH9sD/W7bP9+ItD9ltGvtPujVau25eum8qU&#10;aHA8lQz6YhWZPIOapinN7sFQY/dgOveUgUou9l08yvxuxm9Clt/GlOq/IAANEgOUQ4zN21u6nrQ6&#10;w6f4gxeo6P0vrUsBwEAdyKH9AIB8w7/XNf1voYcLBAI2HbL/oK3XPzn7XiSe0j296vAHAKCFB17k&#10;AkiznQwhQmOZYQMAhKGFkgYRTfCap1cd/iCR4uUj7XljU+dvM3+zQ+dgqzNSz14yOvedFRs7nvGF&#10;VXlG6oCaehGIGMyPrdi/+capFb/I0cqsAqWi5g7PrE/22u4BgCLaMXTYBepKdFtlEjYKAAJYiMCB&#10;pSmEYjC8+FH73+ZMLHxRxBAuFEsZ1+/vX5I5sJvRDwbCcEFiihNkpUWq7QwBL1AqKkM7OlCP9r7A&#10;xY+8un/btRcXPyuXsCFKKXO0139pJjstRWyYkaqwqPdPqDJ+smZX7/1emEVltB0xqoTViTGPvrZ/&#10;6/xLSn+jkou9HC9INh2y37qr3XUdQFFFjwzT2GeiDUfCpJX1TRmT98amQ/Zbw9Ahj1oxiBLRs++1&#10;rPrB5ZUP5+rlXUmOl6/e2ftApoQhH92IjMiQG9RS+6X1eSu3HBlc7EEe8mk3BkgZ+eOao/+0eSK1&#10;dUW67SCgA55o9crNXU9FE7xWSz0woz9NaohIor5Et6XCom4e9MUqVAhCQhPwIE/0yKv7ty6aWv5E&#10;gUnRTkCoP5zIe2tz1y8BQIUQPDAP+y1HK+u9oMa0Zvcx9zVRqKCnTviSZvWTbxz4bPH0ikf1Kqmd&#10;FwTx+v0Dd+074b6KQIAeLnSTUcN+W7ff9iN8jZAhhlxqwyApxnMftLx98/SKRzQKiSuR4hX/2mF9&#10;yOaOjpLRCJQIwUdyoZKz3ilj8t4EgKsvLHphR5vzBicpQCltRy+txOFu3+VPvnHg87lNxctkElE4&#10;keIVH+3pu7fV6r+MAY9qehBW1ICDBOMqDOtZMcskbp9Zdf8fPmhd2U/KUEg7AUoQiOjNL33c/nK2&#10;sgQUedSKJCRwkCIQAmHxtIpH9SrJYKFJ0WZzR0fZaQmKcAI9qMWGAwN3bDgwcMepMniwNIVBUgKG&#10;ChAjHamDvlj5hbVsaHqj5bUNB+2396IKJfQ4bKjAiQFMeva9llUjnZdHrfDDCI6I0VCq31RVoNlD&#10;CKHXTy595r3tPY/0kkoU0Q7YaQn6XKh7/l+tb2Y/z4BDIe2CG3kIEgNUMtZ37UUlz55v5113ccnv&#10;Nx+23+xBnshCu6GjTviTZtVfPz32YnY7EZJIEAVsqBK01P1vH5jdNK388X0n3FcF4kYdS1OwUCvs&#10;KGHe325d+j6sp7TVUTe08KCL1AEA5l9a9hu5lA3NmVT45y+POucPkiIU0xMQKANf0qxe/tmJ50e+&#10;L8Ng9ZFKiEUkMffC4hcAYPH0yqUHu7wzvKlchZnaoKQB+MJay5/WtC0/1R4OFtqDXlRBgAiTqk1r&#10;R1YIfx3wwgwnKYCIJuEJonBk/k1ME8hBP2ykEgBwx8zq+zPEQG2Rbsdl9blvbW1x3GhDBYrQhT5U&#10;oK0vMLmt78gpqxBLEyhEN/pRgRhRIVcv75oxruDvDABcWp/39rxLSn5HwQzXoGioFwoagpr6oKFe&#10;GKkdBbQLQejhIMVgCPg7r6y+r7pQu5sQQm+dUfXfIoZwTlIIP0wopW1DFbVhyIZ+choCAwEpIoMA&#10;BjZSgTjSZ74DHd5ZAHDT9IpH8/TyzhhRoZdUIwf9MFMbNNQDDfUO/TzQUTd8MCNATJBJROG75476&#10;YYZTXzS17ImmGtNqHmL0kFpIEYOa+k6xJ4f2I59a4UARfMQMmUQUvv/60TcZ1FL7+XZeUY6ybcmc&#10;2rsBwE7KkIQcubT3FF2N1A7J0FLtg4nxDC3/2TDr5D0PzqtfKGGZmIfkwQMzdNQFBQ1BRQPQUC/0&#10;1AUL7QGLJKykJl0WU5vzwfWTS54G0gzfnEmFL1IwsJIasEjBQnugp84sv3mhpR4w4NE3NKBumlbx&#10;WKbUuyhH2XbP3FF3MAS8kxSCBwslDUBOw1njYBAmascAKUOKSDG6RLf1p1fX3ZZtjw9fnR0aiSAx&#10;wEqqIUAEnkigo06oh2xQUy/01AEFgugj1cOlIdMaT/1u5sdX1S6pKdTsShIZekhNelKgfihocMge&#10;D8zUhlzYYEM5QkQHnVLi+O959QtkElFE9OSTTwIAGssMG40ame1or/+yCC+RJYgcKSJNV4RChhhR&#10;I0gMSBEZjGpp/2MLx86dPPrkISnfqDhRXaDZs7vdeV1YUEj8xIw45OAgAUek4Ej6XwoRRpfotroC&#10;8RIASJI0iSMVM9FZEwtelkvZ8NSGvNd7nOGGfm+iKkQMiBANEpCf/BEF4kQBnoiRp5d3Prqw8eoS&#10;s6o1owtDiHBxXe67gkDZ4/3BphiVi5Ij7IkSDYLEAJ6IUZ6nPvDU4nEzav6D2a8yX7O/Kl+zt63P&#10;f2kgIdJmKmETkCGBdDVz9vcrSZLe8tYUanc11Z78lsJiUHSOqzCub+sLXOKL0pw4UQ7pK0MCMsSh&#10;QJjoESVqiBiSun1G1YO3zax6QMQww6zi+Erju65I4QAAAvBJREFUpxqF2HOoyzsjDDUTJjrEoTjF&#10;b5kqXbGIJG6cVvGL6y4ueZaQkyehErOqpbpQu6vF6psWSjKaFJGBI5JTxkGEaEHBYGpD3usP3TDm&#10;+4qhTPuGAwN3BKOpnAhJk3Y5Wlnf7Enp0oxs2L2xykyBaQZjSvWb60v1W4LRVM6GAwN3jnwmUxmc&#10;gAxJokCcqJAgSohZJn7L9Iqli6aWP5FtBwCIRUzysvq8t4LRpLlrMDwuDgVJElnWOJAjQrQIEQME&#10;IkJDmX7jk4vHzSwwKo8DWR87ZRCJp3QbD9pva+7wzOp1ReqD0aSJ46kEAPKNiuNNNabV111c8nuN&#10;QuI+3WDpcYQa3ttufaS5wz07m9rM1cm6x1YYP5vWYHmtplCzq2swNO6TvbZ7eIGylIKZPbHwxWym&#10;R6CUWbfP9uMdR53z2/sCF3NDtVdAusiwKl+zZ9bEgpcnVeesOdvno+5AvGjDwYHbD3V5Zwx4Y1Wh&#10;aMooUCoiAC23qJsn15nfndtUvOw/+dApG7Ekp/rgS+vPt7U4Fg36YsNlBhKWiU9vtLw6ebR51caD&#10;9tuAdG7jlssrf3465oQXqGhXu/P63e2ua4/3By/0h5O5GdJALRd7JlQZP7m6qfiFcsuZv8U+3h+4&#10;YO3uvvsOd3mvSGfl0xAxhCs0Kdsm15lXzZpY8PKZ+hBI07VfHLL/YN8J91Vdg+FxwUgyhxOomAC0&#10;tlj75Yyx+f+Y1mh5LTsDPuCJVr27rfsxChAC0O9fVvYri0HRMVL2oW7v5U+8fmBD9rWbp1csnXdJ&#10;+vvxjQcHbjvS45sGpEtypGIm+s7W7l/YvbGqjP/MOlnPhErTJ7MnFrxk1sl7zmRHBjZ3pHbTIfut&#10;h7u9lzv98dJwLGUQKBiGEL62SLvj0vrclTPHF7ySPZb+LTi+w3f4v0Y8yStveW6rK8kJw8zRs3dM&#10;uuBM5SjfFr7730e+wzcOmUQUWbqg4dp8o+K4USO1/XBW9U8r89X7vm29RuL/AWfuuJbwegZdAAAA&#10;AElFTkSuQmCCUEsDBBQABgAIAAAAIQA5TNx+4AAAAAgBAAAPAAAAZHJzL2Rvd25yZXYueG1sTI9P&#10;S8NAFMTvgt9heYI3u/lja4nZlFLUUxFshdLba/Y1Cc3uhuw2Sb+9z5MehxlmfpOvJtOKgXrfOKsg&#10;nkUgyJZON7ZS8L1/f1qC8AGtxtZZUnAjD6vi/i7HTLvRftGwC5XgEuszVFCH0GVS+rImg37mOrLs&#10;nV1vMLDsK6l7HLnctDKJooU02FheqLGjTU3lZXc1Cj5GHNdp/DZsL+fN7biffx62MSn1+DCtX0EE&#10;msJfGH7xGR0KZjq5q9VetArSKJlzVMGCL7H//JIkIE4KkmUKssjl/wPFDwAAAP//AwBQSwMEFAAG&#10;AAgAAAAhAC5s8ADFAAAApQEAABkAAABkcnMvX3JlbHMvZTJvRG9jLnhtbC5yZWxzvJDBisIwEIbv&#10;C/sOYe7btD0sspj2IoJXcR9gSKZpsJmEJIq+vYFlQUHw5nFm+L//Y9bjxS/iTCm7wAq6pgVBrINx&#10;bBX8HrZfKxC5IBtcApOCK2UYh8+P9Z4WLDWUZxezqBTOCuZS4o+UWc/kMTchEtfLFJLHUsdkZUR9&#10;REuyb9tvme4ZMDwwxc4oSDvTgzhcY21+zQ7T5DRtgj554vKkQjpfuysQk6WiwJNx+Lfsm8gW5HOH&#10;7j0O3b+DfHjucAMAAP//AwBQSwECLQAUAAYACAAAACEAsYJntgoBAAATAgAAEwAAAAAAAAAAAAAA&#10;AAAAAAAAW0NvbnRlbnRfVHlwZXNdLnhtbFBLAQItABQABgAIAAAAIQA4/SH/1gAAAJQBAAALAAAA&#10;AAAAAAAAAAAAADsBAABfcmVscy8ucmVsc1BLAQItABQABgAIAAAAIQAxMKuDsQIAACUIAAAOAAAA&#10;AAAAAAAAAAAAADoCAABkcnMvZTJvRG9jLnhtbFBLAQItAAoAAAAAAAAAIQAUIgCGgQMAAIEDAAAU&#10;AAAAAAAAAAAAAAAAABcFAABkcnMvbWVkaWEvaW1hZ2UxLnBuZ1BLAQItAAoAAAAAAAAAIQBA2r2C&#10;XCMAAFwjAAAUAAAAAAAAAAAAAAAAAMoIAABkcnMvbWVkaWEvaW1hZ2UyLnBuZ1BLAQItABQABgAI&#10;AAAAIQA5TNx+4AAAAAgBAAAPAAAAAAAAAAAAAAAAAFgsAABkcnMvZG93bnJldi54bWxQSwECLQAU&#10;AAYACAAAACEALmzwAMUAAAClAQAAGQAAAAAAAAAAAAAAAABlLQAAZHJzL19yZWxzL2Uyb0RvYy54&#10;bWwucmVsc1BLBQYAAAAABwAHAL4BAABhLgAAAAA=&#10;">
                <v:shape id="Picture 6" style="position:absolute;left:3025;top:60;width:194;height:223;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FuywgAAANoAAAAPAAAAZHJzL2Rvd25yZXYueG1sRI9Ba8JA&#10;FITvBf/D8oTe6ibFhBJdJYgthYIlqd4f2Wc2mH0bsltN/323IPQ4zMw3zHo72V5cafSdYwXpIgFB&#10;3Djdcavg+PX69ALCB2SNvWNS8EMetpvZwxoL7W5c0bUOrYgQ9gUqMCEMhZS+MWTRL9xAHL2zGy2G&#10;KMdW6hFvEW57+ZwkubTYcVwwONDOUHOpv60C/qg+zVJOh2Z/yt6WdYblPkWlHudTuQIRaAr/4Xv7&#10;XSvI4e9KvAFy8wsAAP//AwBQSwECLQAUAAYACAAAACEA2+H2y+4AAACFAQAAEwAAAAAAAAAAAAAA&#10;AAAAAAAAW0NvbnRlbnRfVHlwZXNdLnhtbFBLAQItABQABgAIAAAAIQBa9CxbvwAAABUBAAALAAAA&#10;AAAAAAAAAAAAAB8BAABfcmVscy8ucmVsc1BLAQItABQABgAIAAAAIQBLSFuywgAAANoAAAAPAAAA&#10;AAAAAAAAAAAAAAcCAABkcnMvZG93bnJldi54bWxQSwUGAAAAAAMAAwC3AAAA9gIAAAAA&#10;">
                  <v:imagedata o:title="" r:id="rId24"/>
                </v:shape>
                <v:shape id="Picture 7" style="position:absolute;left:3229;top:78;width:1493;height:205;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aDoxAAAANoAAAAPAAAAZHJzL2Rvd25yZXYueG1sRE9ba8Iw&#10;FH4f+B/CEfYiM92GY1ajTNHh2AXXCb4emmNTbU5qE7X798uDsMeP7z6etrYSZ2p86VjBfT8BQZw7&#10;XXKhYPOzvHsG4QOyxsoxKfglD9NJ52aMqXYX/qZzFgoRQ9inqMCEUKdS+tyQRd93NXHkdq6xGCJs&#10;CqkbvMRwW8mHJHmSFkuODQZrmhvKD9nJKlgPF++zr+3j8dX0BrPPVbb/OL7tlbrtti8jEIHa8C++&#10;uldaQdwar8QbICd/AAAA//8DAFBLAQItABQABgAIAAAAIQDb4fbL7gAAAIUBAAATAAAAAAAAAAAA&#10;AAAAAAAAAABbQ29udGVudF9UeXBlc10ueG1sUEsBAi0AFAAGAAgAAAAhAFr0LFu/AAAAFQEAAAsA&#10;AAAAAAAAAAAAAAAAHwEAAF9yZWxzLy5yZWxzUEsBAi0AFAAGAAgAAAAhAE0hoOjEAAAA2gAAAA8A&#10;AAAAAAAAAAAAAAAABwIAAGRycy9kb3ducmV2LnhtbFBLBQYAAAAAAwADALcAAAD4AgAAAAA=&#10;">
                  <v:imagedata o:title="" r:id="rId25"/>
                </v:shape>
                <w10:wrap anchorx="page"/>
              </v:group>
            </w:pict>
          </mc:Fallback>
        </mc:AlternateContent>
      </w:r>
      <w:r w:rsidR="0066347B" w:rsidRPr="00AF5ED0">
        <w:rPr>
          <w:rFonts w:ascii="Segoe UI Symbol" w:hAnsi="Segoe UI Symbol"/>
          <w:lang w:val="en-US"/>
        </w:rPr>
        <w:t xml:space="preserve">X </w:t>
      </w:r>
      <w:r w:rsidRPr="00AF5ED0">
        <w:rPr>
          <w:lang w:val="en-US"/>
        </w:rPr>
        <w:t>YES</w:t>
      </w:r>
    </w:p>
    <w:p w14:paraId="452457CD" w14:textId="77777777" w:rsidR="00C846C3" w:rsidRPr="00AF5ED0" w:rsidRDefault="00C846C3" w:rsidP="00C846C3">
      <w:pPr>
        <w:pStyle w:val="Leipteksti"/>
        <w:ind w:left="814"/>
        <w:rPr>
          <w:lang w:val="en-US"/>
        </w:rPr>
      </w:pPr>
      <w:r w:rsidRPr="00AF5ED0">
        <w:rPr>
          <w:rFonts w:ascii="Segoe UI Symbol" w:hAnsi="Segoe UI Symbol"/>
          <w:lang w:val="en-US"/>
        </w:rPr>
        <w:t>☐</w:t>
      </w:r>
      <w:r w:rsidRPr="00AF5ED0">
        <w:rPr>
          <w:lang w:val="en-US"/>
        </w:rPr>
        <w:t>NO</w:t>
      </w:r>
    </w:p>
    <w:p w14:paraId="459238C5" w14:textId="75F3DC0A" w:rsidR="004811AF" w:rsidRPr="008B6B9D" w:rsidRDefault="008B6B9D" w:rsidP="004811AF">
      <w:pPr>
        <w:pStyle w:val="Leipteksti"/>
        <w:spacing w:before="11"/>
        <w:rPr>
          <w:sz w:val="24"/>
          <w:lang w:val="en-US"/>
        </w:rPr>
      </w:pPr>
      <w:bookmarkStart w:id="0" w:name="_Hlk64390842"/>
      <w:r w:rsidRPr="001E1243">
        <w:rPr>
          <w:sz w:val="24"/>
          <w:highlight w:val="yellow"/>
          <w:lang w:val="en-US"/>
        </w:rPr>
        <w:t xml:space="preserve">Lack of comparability of ESG data makes its use </w:t>
      </w:r>
      <w:r w:rsidR="00931D18" w:rsidRPr="001E1243">
        <w:rPr>
          <w:sz w:val="24"/>
          <w:highlight w:val="yellow"/>
          <w:lang w:val="en-US"/>
        </w:rPr>
        <w:t xml:space="preserve">difficult. For example, different methodologies behind the same indicators can </w:t>
      </w:r>
      <w:r w:rsidR="001E1243" w:rsidRPr="001E1243">
        <w:rPr>
          <w:sz w:val="24"/>
          <w:highlight w:val="yellow"/>
          <w:lang w:val="en-US"/>
        </w:rPr>
        <w:t>create irreconcilable discrepancies between the reporting entities.</w:t>
      </w:r>
    </w:p>
    <w:bookmarkEnd w:id="0"/>
    <w:p w14:paraId="1BFEEDEC" w14:textId="77777777" w:rsidR="00147358" w:rsidRPr="008B6B9D" w:rsidRDefault="00147358" w:rsidP="00147358">
      <w:pPr>
        <w:rPr>
          <w:lang w:val="en-US"/>
        </w:rPr>
      </w:pPr>
    </w:p>
    <w:p w14:paraId="1DFA3321" w14:textId="77777777" w:rsidR="00147358" w:rsidRPr="008B6B9D" w:rsidRDefault="00147358" w:rsidP="00147358">
      <w:pPr>
        <w:rPr>
          <w:lang w:val="en-US"/>
        </w:rPr>
      </w:pPr>
    </w:p>
    <w:p w14:paraId="5B2D173E" w14:textId="77777777" w:rsidR="000D7DEE" w:rsidRDefault="000D7DEE" w:rsidP="000D7DEE">
      <w:pPr>
        <w:pStyle w:val="Otsikko1"/>
        <w:ind w:left="220"/>
      </w:pPr>
      <w:proofErr w:type="spellStart"/>
      <w:r>
        <w:lastRenderedPageBreak/>
        <w:t>The</w:t>
      </w:r>
      <w:proofErr w:type="spellEnd"/>
      <w:r>
        <w:t xml:space="preserve"> </w:t>
      </w:r>
      <w:proofErr w:type="spellStart"/>
      <w:r>
        <w:t>scope</w:t>
      </w:r>
      <w:proofErr w:type="spellEnd"/>
      <w:r>
        <w:t xml:space="preserve"> of ESAP</w:t>
      </w:r>
    </w:p>
    <w:p w14:paraId="6BE194CA" w14:textId="77777777" w:rsidR="000D7DEE" w:rsidRDefault="000D7DEE" w:rsidP="000D7DEE">
      <w:pPr>
        <w:pStyle w:val="Leipteksti"/>
        <w:spacing w:before="4"/>
        <w:rPr>
          <w:b/>
          <w:sz w:val="20"/>
        </w:rPr>
      </w:pPr>
    </w:p>
    <w:p w14:paraId="4815FF78" w14:textId="0A67BACC" w:rsidR="000D7DEE" w:rsidRDefault="000D7DEE" w:rsidP="00A71B7D">
      <w:pPr>
        <w:pStyle w:val="Luettelokappale"/>
        <w:numPr>
          <w:ilvl w:val="0"/>
          <w:numId w:val="11"/>
        </w:numPr>
        <w:tabs>
          <w:tab w:val="left" w:pos="929"/>
        </w:tabs>
        <w:ind w:left="928" w:right="117"/>
        <w:jc w:val="both"/>
        <w:rPr>
          <w:sz w:val="24"/>
        </w:rPr>
      </w:pPr>
      <w:r>
        <w:rPr>
          <w:sz w:val="24"/>
        </w:rPr>
        <w:t>Should ESAP include information from the hereunder provided list of EU legislations in the financial area? And if so, please specify whether the ESAP should embed this information immediately (as soon as the ESAP starts) or at a later stage (phasing in) (please choose one of the two options for each EU legislation that you agree to include in</w:t>
      </w:r>
      <w:r>
        <w:rPr>
          <w:spacing w:val="-12"/>
          <w:sz w:val="24"/>
        </w:rPr>
        <w:t xml:space="preserve"> </w:t>
      </w:r>
      <w:r>
        <w:rPr>
          <w:sz w:val="24"/>
        </w:rPr>
        <w:t>ESAP).</w:t>
      </w:r>
    </w:p>
    <w:p w14:paraId="4875CBBF" w14:textId="6D2B3CBC" w:rsidR="004811AF" w:rsidRPr="00ED2EFB" w:rsidRDefault="004811AF" w:rsidP="004811AF">
      <w:pPr>
        <w:tabs>
          <w:tab w:val="left" w:pos="929"/>
        </w:tabs>
        <w:ind w:right="117"/>
        <w:jc w:val="both"/>
        <w:rPr>
          <w:sz w:val="24"/>
          <w:lang w:val="en-US"/>
        </w:rPr>
      </w:pPr>
    </w:p>
    <w:p w14:paraId="0EF682A0" w14:textId="77777777" w:rsidR="000D7DEE" w:rsidRPr="00AF5ED0" w:rsidRDefault="000D7DEE" w:rsidP="000D7DEE">
      <w:pPr>
        <w:pStyle w:val="Leipteksti"/>
        <w:spacing w:before="6"/>
        <w:rPr>
          <w:sz w:val="21"/>
          <w:lang w:val="en-US"/>
        </w:rPr>
      </w:pPr>
    </w:p>
    <w:tbl>
      <w:tblPr>
        <w:tblStyle w:val="NormalTable0"/>
        <w:tblW w:w="0" w:type="auto"/>
        <w:tblInd w:w="107"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5444"/>
        <w:gridCol w:w="1162"/>
        <w:gridCol w:w="1464"/>
        <w:gridCol w:w="1123"/>
        <w:gridCol w:w="1462"/>
        <w:gridCol w:w="931"/>
        <w:gridCol w:w="1630"/>
        <w:gridCol w:w="1637"/>
      </w:tblGrid>
      <w:tr w:rsidR="000D7DEE" w14:paraId="5CD933D6" w14:textId="77777777" w:rsidTr="0072584B">
        <w:trPr>
          <w:trHeight w:hRule="exact" w:val="802"/>
        </w:trPr>
        <w:tc>
          <w:tcPr>
            <w:tcW w:w="5444" w:type="dxa"/>
          </w:tcPr>
          <w:p w14:paraId="21FDFA69" w14:textId="77777777" w:rsidR="000D7DEE" w:rsidRPr="00AF5ED0" w:rsidRDefault="000D7DEE" w:rsidP="0072584B"/>
        </w:tc>
        <w:tc>
          <w:tcPr>
            <w:tcW w:w="1162" w:type="dxa"/>
          </w:tcPr>
          <w:p w14:paraId="277C5028" w14:textId="77777777" w:rsidR="000D7DEE" w:rsidRDefault="000D7DEE" w:rsidP="0072584B">
            <w:pPr>
              <w:pStyle w:val="TableParagraph"/>
              <w:spacing w:before="117"/>
              <w:ind w:left="148" w:right="130" w:firstLine="160"/>
              <w:rPr>
                <w:b/>
                <w:sz w:val="24"/>
              </w:rPr>
            </w:pPr>
            <w:r>
              <w:rPr>
                <w:b/>
                <w:sz w:val="24"/>
              </w:rPr>
              <w:t>Fully disagree</w:t>
            </w:r>
          </w:p>
        </w:tc>
        <w:tc>
          <w:tcPr>
            <w:tcW w:w="1464" w:type="dxa"/>
          </w:tcPr>
          <w:p w14:paraId="671BE958" w14:textId="77777777" w:rsidR="000D7DEE" w:rsidRDefault="000D7DEE" w:rsidP="0072584B">
            <w:pPr>
              <w:pStyle w:val="TableParagraph"/>
              <w:spacing w:before="117"/>
              <w:ind w:left="300" w:right="174" w:hanging="106"/>
              <w:rPr>
                <w:b/>
                <w:sz w:val="24"/>
              </w:rPr>
            </w:pPr>
            <w:r>
              <w:rPr>
                <w:b/>
                <w:sz w:val="24"/>
              </w:rPr>
              <w:t>Somewhat disagree</w:t>
            </w:r>
          </w:p>
        </w:tc>
        <w:tc>
          <w:tcPr>
            <w:tcW w:w="1123" w:type="dxa"/>
          </w:tcPr>
          <w:p w14:paraId="34D3B481" w14:textId="77777777" w:rsidR="000D7DEE" w:rsidRDefault="000D7DEE" w:rsidP="0072584B">
            <w:pPr>
              <w:pStyle w:val="TableParagraph"/>
              <w:spacing w:before="3"/>
              <w:ind w:left="0"/>
            </w:pPr>
          </w:p>
          <w:p w14:paraId="38C0830B" w14:textId="77777777" w:rsidR="000D7DEE" w:rsidRDefault="000D7DEE" w:rsidP="0072584B">
            <w:pPr>
              <w:pStyle w:val="TableParagraph"/>
              <w:ind w:left="163"/>
              <w:rPr>
                <w:b/>
                <w:sz w:val="24"/>
              </w:rPr>
            </w:pPr>
            <w:r>
              <w:rPr>
                <w:b/>
                <w:sz w:val="24"/>
              </w:rPr>
              <w:t>Neutral</w:t>
            </w:r>
          </w:p>
        </w:tc>
        <w:tc>
          <w:tcPr>
            <w:tcW w:w="1462" w:type="dxa"/>
          </w:tcPr>
          <w:p w14:paraId="4C701017" w14:textId="77777777" w:rsidR="000D7DEE" w:rsidRDefault="000D7DEE" w:rsidP="0072584B">
            <w:pPr>
              <w:pStyle w:val="TableParagraph"/>
              <w:spacing w:before="117"/>
              <w:ind w:left="446" w:hanging="252"/>
              <w:rPr>
                <w:b/>
                <w:sz w:val="24"/>
              </w:rPr>
            </w:pPr>
            <w:r>
              <w:rPr>
                <w:b/>
                <w:w w:val="95"/>
                <w:sz w:val="24"/>
              </w:rPr>
              <w:t xml:space="preserve">Somewhat </w:t>
            </w:r>
            <w:r>
              <w:rPr>
                <w:b/>
                <w:sz w:val="24"/>
              </w:rPr>
              <w:t>agree</w:t>
            </w:r>
          </w:p>
        </w:tc>
        <w:tc>
          <w:tcPr>
            <w:tcW w:w="931" w:type="dxa"/>
          </w:tcPr>
          <w:p w14:paraId="02262D0F" w14:textId="77777777" w:rsidR="000D7DEE" w:rsidRDefault="000D7DEE" w:rsidP="0072584B">
            <w:pPr>
              <w:pStyle w:val="TableParagraph"/>
              <w:spacing w:before="117"/>
              <w:ind w:left="180" w:right="162" w:firstLine="12"/>
              <w:rPr>
                <w:b/>
                <w:sz w:val="24"/>
              </w:rPr>
            </w:pPr>
            <w:r>
              <w:rPr>
                <w:b/>
                <w:sz w:val="24"/>
              </w:rPr>
              <w:t>Fully agree</w:t>
            </w:r>
          </w:p>
        </w:tc>
        <w:tc>
          <w:tcPr>
            <w:tcW w:w="1630" w:type="dxa"/>
          </w:tcPr>
          <w:p w14:paraId="0D9B3EBE" w14:textId="77777777" w:rsidR="000D7DEE" w:rsidRDefault="000D7DEE" w:rsidP="0072584B">
            <w:pPr>
              <w:pStyle w:val="TableParagraph"/>
              <w:spacing w:before="3"/>
              <w:ind w:left="0"/>
            </w:pPr>
          </w:p>
          <w:p w14:paraId="17C2AB89" w14:textId="77777777" w:rsidR="000D7DEE" w:rsidRDefault="000D7DEE" w:rsidP="0072584B">
            <w:pPr>
              <w:pStyle w:val="TableParagraph"/>
              <w:ind w:left="163"/>
              <w:rPr>
                <w:b/>
                <w:sz w:val="24"/>
              </w:rPr>
            </w:pPr>
            <w:r>
              <w:rPr>
                <w:b/>
                <w:sz w:val="24"/>
              </w:rPr>
              <w:t>Immediately</w:t>
            </w:r>
          </w:p>
        </w:tc>
        <w:tc>
          <w:tcPr>
            <w:tcW w:w="1637" w:type="dxa"/>
          </w:tcPr>
          <w:p w14:paraId="223B6D34" w14:textId="77777777" w:rsidR="000D7DEE" w:rsidRDefault="000D7DEE" w:rsidP="0072584B">
            <w:pPr>
              <w:pStyle w:val="TableParagraph"/>
              <w:spacing w:before="117"/>
              <w:ind w:left="283" w:right="139" w:firstLine="312"/>
              <w:rPr>
                <w:b/>
                <w:sz w:val="24"/>
              </w:rPr>
            </w:pPr>
            <w:r>
              <w:rPr>
                <w:b/>
                <w:sz w:val="24"/>
              </w:rPr>
              <w:t>At a later stage</w:t>
            </w:r>
          </w:p>
        </w:tc>
      </w:tr>
      <w:tr w:rsidR="00462A1F" w:rsidRPr="00A32E31" w14:paraId="08127C20" w14:textId="77777777" w:rsidTr="0072584B">
        <w:trPr>
          <w:trHeight w:hRule="exact" w:val="838"/>
        </w:trPr>
        <w:tc>
          <w:tcPr>
            <w:tcW w:w="5444" w:type="dxa"/>
          </w:tcPr>
          <w:p w14:paraId="13A691AE" w14:textId="77777777" w:rsidR="00462A1F" w:rsidRDefault="00462A1F" w:rsidP="00462A1F">
            <w:pPr>
              <w:pStyle w:val="TableParagraph"/>
              <w:ind w:right="101"/>
              <w:jc w:val="both"/>
              <w:rPr>
                <w:sz w:val="24"/>
              </w:rPr>
            </w:pPr>
            <w:r>
              <w:rPr>
                <w:sz w:val="24"/>
              </w:rPr>
              <w:t>The Transparency Directive (2004/109/EC) (</w:t>
            </w:r>
            <w:proofErr w:type="gramStart"/>
            <w:r>
              <w:rPr>
                <w:sz w:val="24"/>
              </w:rPr>
              <w:t>e.g.</w:t>
            </w:r>
            <w:proofErr w:type="gramEnd"/>
            <w:r>
              <w:rPr>
                <w:sz w:val="24"/>
              </w:rPr>
              <w:t xml:space="preserve"> annual/half yearly financial reports, acquisition or disposal of major holdings)</w:t>
            </w:r>
          </w:p>
        </w:tc>
        <w:tc>
          <w:tcPr>
            <w:tcW w:w="1162" w:type="dxa"/>
          </w:tcPr>
          <w:p w14:paraId="782F7A21" w14:textId="77777777" w:rsidR="00462A1F" w:rsidRDefault="00462A1F" w:rsidP="00462A1F"/>
        </w:tc>
        <w:tc>
          <w:tcPr>
            <w:tcW w:w="1464" w:type="dxa"/>
          </w:tcPr>
          <w:p w14:paraId="506D2D7D" w14:textId="77777777" w:rsidR="00462A1F" w:rsidRDefault="00462A1F" w:rsidP="00462A1F"/>
        </w:tc>
        <w:tc>
          <w:tcPr>
            <w:tcW w:w="1123" w:type="dxa"/>
          </w:tcPr>
          <w:p w14:paraId="0776E4AA" w14:textId="77777777" w:rsidR="00462A1F" w:rsidRDefault="00462A1F" w:rsidP="00462A1F"/>
        </w:tc>
        <w:tc>
          <w:tcPr>
            <w:tcW w:w="1462" w:type="dxa"/>
          </w:tcPr>
          <w:p w14:paraId="772EEF79" w14:textId="197E8924" w:rsidR="00462A1F" w:rsidRDefault="00462A1F" w:rsidP="00462A1F"/>
        </w:tc>
        <w:tc>
          <w:tcPr>
            <w:tcW w:w="931" w:type="dxa"/>
          </w:tcPr>
          <w:p w14:paraId="5EA5EB1E" w14:textId="74AF73F0" w:rsidR="00462A1F" w:rsidRDefault="00462A1F" w:rsidP="00462A1F">
            <w:r>
              <w:t>x</w:t>
            </w:r>
          </w:p>
        </w:tc>
        <w:tc>
          <w:tcPr>
            <w:tcW w:w="1630" w:type="dxa"/>
          </w:tcPr>
          <w:p w14:paraId="1E39C8F9" w14:textId="6DB19B8A" w:rsidR="00462A1F" w:rsidRDefault="00462A1F" w:rsidP="00462A1F">
            <w:r>
              <w:t>x</w:t>
            </w:r>
          </w:p>
        </w:tc>
        <w:tc>
          <w:tcPr>
            <w:tcW w:w="1637" w:type="dxa"/>
          </w:tcPr>
          <w:p w14:paraId="29DFC197" w14:textId="46A8AF37" w:rsidR="00462A1F" w:rsidRDefault="00462A1F" w:rsidP="00462A1F"/>
        </w:tc>
      </w:tr>
      <w:tr w:rsidR="00462A1F" w:rsidRPr="00A32E31" w14:paraId="097427A4" w14:textId="77777777" w:rsidTr="0072584B">
        <w:trPr>
          <w:trHeight w:hRule="exact" w:val="564"/>
        </w:trPr>
        <w:tc>
          <w:tcPr>
            <w:tcW w:w="5444" w:type="dxa"/>
          </w:tcPr>
          <w:p w14:paraId="483088ED" w14:textId="77777777" w:rsidR="00462A1F" w:rsidRDefault="00462A1F" w:rsidP="00462A1F">
            <w:pPr>
              <w:pStyle w:val="TableParagraph"/>
              <w:tabs>
                <w:tab w:val="left" w:pos="746"/>
                <w:tab w:val="left" w:pos="2134"/>
                <w:tab w:val="left" w:pos="3298"/>
                <w:tab w:val="left" w:pos="4903"/>
              </w:tabs>
              <w:ind w:right="104"/>
              <w:rPr>
                <w:sz w:val="24"/>
              </w:rPr>
            </w:pPr>
            <w:r>
              <w:rPr>
                <w:sz w:val="24"/>
              </w:rPr>
              <w:t>The</w:t>
            </w:r>
            <w:r>
              <w:rPr>
                <w:sz w:val="24"/>
              </w:rPr>
              <w:tab/>
              <w:t>Accounting</w:t>
            </w:r>
            <w:r>
              <w:rPr>
                <w:sz w:val="24"/>
              </w:rPr>
              <w:tab/>
              <w:t>Directive</w:t>
            </w:r>
            <w:r>
              <w:rPr>
                <w:sz w:val="24"/>
              </w:rPr>
              <w:tab/>
              <w:t>(2013/34/EU)</w:t>
            </w:r>
            <w:r>
              <w:rPr>
                <w:sz w:val="24"/>
              </w:rPr>
              <w:tab/>
            </w:r>
            <w:r>
              <w:rPr>
                <w:spacing w:val="-1"/>
                <w:sz w:val="24"/>
              </w:rPr>
              <w:t>(</w:t>
            </w:r>
            <w:proofErr w:type="gramStart"/>
            <w:r>
              <w:rPr>
                <w:spacing w:val="-1"/>
                <w:sz w:val="24"/>
              </w:rPr>
              <w:t>e.g.</w:t>
            </w:r>
            <w:proofErr w:type="gramEnd"/>
            <w:r>
              <w:rPr>
                <w:spacing w:val="-1"/>
                <w:sz w:val="24"/>
              </w:rPr>
              <w:t xml:space="preserve"> </w:t>
            </w:r>
            <w:r>
              <w:rPr>
                <w:sz w:val="24"/>
              </w:rPr>
              <w:t>financial statements, management report, audit</w:t>
            </w:r>
            <w:r>
              <w:rPr>
                <w:spacing w:val="-9"/>
                <w:sz w:val="24"/>
              </w:rPr>
              <w:t xml:space="preserve"> </w:t>
            </w:r>
            <w:r>
              <w:rPr>
                <w:sz w:val="24"/>
              </w:rPr>
              <w:t>report)</w:t>
            </w:r>
          </w:p>
        </w:tc>
        <w:tc>
          <w:tcPr>
            <w:tcW w:w="1162" w:type="dxa"/>
          </w:tcPr>
          <w:p w14:paraId="0901D9DF" w14:textId="77777777" w:rsidR="00462A1F" w:rsidRDefault="00462A1F" w:rsidP="00462A1F"/>
        </w:tc>
        <w:tc>
          <w:tcPr>
            <w:tcW w:w="1464" w:type="dxa"/>
          </w:tcPr>
          <w:p w14:paraId="270FF776" w14:textId="77777777" w:rsidR="00462A1F" w:rsidRDefault="00462A1F" w:rsidP="00462A1F"/>
        </w:tc>
        <w:tc>
          <w:tcPr>
            <w:tcW w:w="1123" w:type="dxa"/>
          </w:tcPr>
          <w:p w14:paraId="2A952D3B" w14:textId="77777777" w:rsidR="00462A1F" w:rsidRDefault="00462A1F" w:rsidP="00462A1F"/>
        </w:tc>
        <w:tc>
          <w:tcPr>
            <w:tcW w:w="1462" w:type="dxa"/>
          </w:tcPr>
          <w:p w14:paraId="37F4EF39" w14:textId="265FE1E7" w:rsidR="00462A1F" w:rsidRDefault="00462A1F" w:rsidP="00462A1F"/>
        </w:tc>
        <w:tc>
          <w:tcPr>
            <w:tcW w:w="931" w:type="dxa"/>
          </w:tcPr>
          <w:p w14:paraId="4A8A3FCA" w14:textId="09FFC37D" w:rsidR="00462A1F" w:rsidRDefault="00462A1F" w:rsidP="00462A1F">
            <w:r>
              <w:t>x</w:t>
            </w:r>
          </w:p>
        </w:tc>
        <w:tc>
          <w:tcPr>
            <w:tcW w:w="1630" w:type="dxa"/>
          </w:tcPr>
          <w:p w14:paraId="34BDF94E" w14:textId="51A8EF3F" w:rsidR="00462A1F" w:rsidRDefault="00462A1F" w:rsidP="00462A1F">
            <w:r>
              <w:t>x</w:t>
            </w:r>
          </w:p>
        </w:tc>
        <w:tc>
          <w:tcPr>
            <w:tcW w:w="1637" w:type="dxa"/>
          </w:tcPr>
          <w:p w14:paraId="771205C4" w14:textId="5056AD24" w:rsidR="00462A1F" w:rsidRDefault="00462A1F" w:rsidP="00462A1F"/>
        </w:tc>
      </w:tr>
      <w:tr w:rsidR="00462A1F" w:rsidRPr="00A32E31" w14:paraId="20550F6F" w14:textId="77777777" w:rsidTr="0072584B">
        <w:trPr>
          <w:trHeight w:hRule="exact" w:val="838"/>
        </w:trPr>
        <w:tc>
          <w:tcPr>
            <w:tcW w:w="5444" w:type="dxa"/>
          </w:tcPr>
          <w:p w14:paraId="482186BC" w14:textId="77777777" w:rsidR="00462A1F" w:rsidRDefault="00462A1F" w:rsidP="00462A1F">
            <w:pPr>
              <w:pStyle w:val="TableParagraph"/>
              <w:ind w:right="102"/>
              <w:jc w:val="both"/>
              <w:rPr>
                <w:sz w:val="24"/>
              </w:rPr>
            </w:pPr>
            <w:r>
              <w:rPr>
                <w:sz w:val="24"/>
              </w:rPr>
              <w:t>The Audit Directive (2014/56/EU) and Audit Regulation (537/2014/EU) (</w:t>
            </w:r>
            <w:proofErr w:type="gramStart"/>
            <w:r>
              <w:rPr>
                <w:sz w:val="24"/>
              </w:rPr>
              <w:t>e.g.</w:t>
            </w:r>
            <w:proofErr w:type="gramEnd"/>
            <w:r>
              <w:rPr>
                <w:sz w:val="24"/>
              </w:rPr>
              <w:t xml:space="preserve"> auditor transparency reports)</w:t>
            </w:r>
          </w:p>
        </w:tc>
        <w:tc>
          <w:tcPr>
            <w:tcW w:w="1162" w:type="dxa"/>
          </w:tcPr>
          <w:p w14:paraId="493AB110" w14:textId="77777777" w:rsidR="00462A1F" w:rsidRDefault="00462A1F" w:rsidP="00462A1F"/>
        </w:tc>
        <w:tc>
          <w:tcPr>
            <w:tcW w:w="1464" w:type="dxa"/>
          </w:tcPr>
          <w:p w14:paraId="6BA799B0" w14:textId="77777777" w:rsidR="00462A1F" w:rsidRDefault="00462A1F" w:rsidP="00462A1F"/>
        </w:tc>
        <w:tc>
          <w:tcPr>
            <w:tcW w:w="1123" w:type="dxa"/>
          </w:tcPr>
          <w:p w14:paraId="17BFDDD7" w14:textId="77777777" w:rsidR="00462A1F" w:rsidRDefault="00462A1F" w:rsidP="00462A1F"/>
        </w:tc>
        <w:tc>
          <w:tcPr>
            <w:tcW w:w="1462" w:type="dxa"/>
          </w:tcPr>
          <w:p w14:paraId="36AE3FF9" w14:textId="476A1AC2" w:rsidR="00462A1F" w:rsidRDefault="00462A1F" w:rsidP="00462A1F"/>
        </w:tc>
        <w:tc>
          <w:tcPr>
            <w:tcW w:w="931" w:type="dxa"/>
          </w:tcPr>
          <w:p w14:paraId="55D8F624" w14:textId="33FB4B48" w:rsidR="00462A1F" w:rsidRDefault="00462A1F" w:rsidP="00462A1F">
            <w:r>
              <w:t>x</w:t>
            </w:r>
          </w:p>
        </w:tc>
        <w:tc>
          <w:tcPr>
            <w:tcW w:w="1630" w:type="dxa"/>
          </w:tcPr>
          <w:p w14:paraId="7F67B63D" w14:textId="58EF364D" w:rsidR="00462A1F" w:rsidRDefault="00462A1F" w:rsidP="00462A1F">
            <w:r>
              <w:t>x</w:t>
            </w:r>
          </w:p>
        </w:tc>
        <w:tc>
          <w:tcPr>
            <w:tcW w:w="1637" w:type="dxa"/>
          </w:tcPr>
          <w:p w14:paraId="48C74955" w14:textId="283D27F4" w:rsidR="00462A1F" w:rsidRDefault="00462A1F" w:rsidP="00462A1F"/>
        </w:tc>
      </w:tr>
      <w:tr w:rsidR="000D7DEE" w:rsidRPr="00A32E31" w14:paraId="754FDFB4" w14:textId="77777777" w:rsidTr="0072584B">
        <w:trPr>
          <w:trHeight w:hRule="exact" w:val="562"/>
        </w:trPr>
        <w:tc>
          <w:tcPr>
            <w:tcW w:w="5444" w:type="dxa"/>
          </w:tcPr>
          <w:p w14:paraId="7A3DC8B9" w14:textId="77777777" w:rsidR="000D7DEE" w:rsidRDefault="000D7DEE" w:rsidP="0072584B">
            <w:pPr>
              <w:pStyle w:val="TableParagraph"/>
              <w:tabs>
                <w:tab w:val="left" w:pos="678"/>
                <w:tab w:val="left" w:pos="2268"/>
                <w:tab w:val="left" w:pos="3431"/>
                <w:tab w:val="left" w:pos="4527"/>
              </w:tabs>
              <w:ind w:right="104"/>
              <w:rPr>
                <w:sz w:val="24"/>
              </w:rPr>
            </w:pPr>
            <w:r>
              <w:rPr>
                <w:sz w:val="24"/>
              </w:rPr>
              <w:t>The</w:t>
            </w:r>
            <w:r>
              <w:rPr>
                <w:sz w:val="24"/>
              </w:rPr>
              <w:tab/>
              <w:t>Non-Financial</w:t>
            </w:r>
            <w:r>
              <w:rPr>
                <w:sz w:val="24"/>
              </w:rPr>
              <w:tab/>
              <w:t>Reporting</w:t>
            </w:r>
            <w:r>
              <w:rPr>
                <w:sz w:val="24"/>
              </w:rPr>
              <w:tab/>
              <w:t>Directive</w:t>
            </w:r>
            <w:r>
              <w:rPr>
                <w:sz w:val="24"/>
              </w:rPr>
              <w:tab/>
              <w:t>(NFRD) (2014/95/EU) (</w:t>
            </w:r>
            <w:proofErr w:type="gramStart"/>
            <w:r>
              <w:rPr>
                <w:sz w:val="24"/>
              </w:rPr>
              <w:t>e.g.</w:t>
            </w:r>
            <w:proofErr w:type="gramEnd"/>
            <w:r>
              <w:rPr>
                <w:sz w:val="24"/>
              </w:rPr>
              <w:t xml:space="preserve"> non-financial</w:t>
            </w:r>
            <w:r>
              <w:rPr>
                <w:spacing w:val="-8"/>
                <w:sz w:val="24"/>
              </w:rPr>
              <w:t xml:space="preserve"> </w:t>
            </w:r>
            <w:r>
              <w:rPr>
                <w:sz w:val="24"/>
              </w:rPr>
              <w:t>statement)</w:t>
            </w:r>
          </w:p>
        </w:tc>
        <w:tc>
          <w:tcPr>
            <w:tcW w:w="1162" w:type="dxa"/>
          </w:tcPr>
          <w:p w14:paraId="2F4A5246" w14:textId="77777777" w:rsidR="000D7DEE" w:rsidRDefault="000D7DEE" w:rsidP="0072584B"/>
        </w:tc>
        <w:tc>
          <w:tcPr>
            <w:tcW w:w="1464" w:type="dxa"/>
          </w:tcPr>
          <w:p w14:paraId="51432504" w14:textId="77777777" w:rsidR="000D7DEE" w:rsidRDefault="000D7DEE" w:rsidP="0072584B"/>
        </w:tc>
        <w:tc>
          <w:tcPr>
            <w:tcW w:w="1123" w:type="dxa"/>
          </w:tcPr>
          <w:p w14:paraId="17EFDF46" w14:textId="77777777" w:rsidR="000D7DEE" w:rsidRDefault="000D7DEE" w:rsidP="0072584B"/>
        </w:tc>
        <w:tc>
          <w:tcPr>
            <w:tcW w:w="1462" w:type="dxa"/>
          </w:tcPr>
          <w:p w14:paraId="68554B95" w14:textId="77777777" w:rsidR="000D7DEE" w:rsidRDefault="000D7DEE" w:rsidP="0072584B"/>
        </w:tc>
        <w:tc>
          <w:tcPr>
            <w:tcW w:w="931" w:type="dxa"/>
          </w:tcPr>
          <w:p w14:paraId="2B417416" w14:textId="23A6DE1B" w:rsidR="000D7DEE" w:rsidRDefault="002C1F85" w:rsidP="0072584B">
            <w:r>
              <w:t>x</w:t>
            </w:r>
          </w:p>
        </w:tc>
        <w:tc>
          <w:tcPr>
            <w:tcW w:w="1630" w:type="dxa"/>
          </w:tcPr>
          <w:p w14:paraId="090F4B7C" w14:textId="2E6CE12B" w:rsidR="000D7DEE" w:rsidRDefault="00CD35C4" w:rsidP="0072584B">
            <w:r>
              <w:t>x</w:t>
            </w:r>
          </w:p>
        </w:tc>
        <w:tc>
          <w:tcPr>
            <w:tcW w:w="1637" w:type="dxa"/>
          </w:tcPr>
          <w:p w14:paraId="2ACF7F35" w14:textId="77777777" w:rsidR="000D7DEE" w:rsidRDefault="000D7DEE" w:rsidP="0072584B"/>
        </w:tc>
      </w:tr>
      <w:tr w:rsidR="00C553FF" w:rsidRPr="00A32E31" w14:paraId="06E3A8C5" w14:textId="77777777" w:rsidTr="0072584B">
        <w:trPr>
          <w:trHeight w:hRule="exact" w:val="838"/>
        </w:trPr>
        <w:tc>
          <w:tcPr>
            <w:tcW w:w="5444" w:type="dxa"/>
          </w:tcPr>
          <w:p w14:paraId="1445F939" w14:textId="77777777" w:rsidR="00C553FF" w:rsidRDefault="00C553FF" w:rsidP="00C553FF">
            <w:pPr>
              <w:pStyle w:val="TableParagraph"/>
              <w:ind w:right="104"/>
              <w:jc w:val="both"/>
              <w:rPr>
                <w:sz w:val="24"/>
              </w:rPr>
            </w:pPr>
            <w:r>
              <w:rPr>
                <w:sz w:val="24"/>
              </w:rPr>
              <w:t>The Prospectus Regulation (2017/1129/EU) (</w:t>
            </w:r>
            <w:proofErr w:type="gramStart"/>
            <w:r>
              <w:rPr>
                <w:sz w:val="24"/>
              </w:rPr>
              <w:t>e.g.</w:t>
            </w:r>
            <w:proofErr w:type="gramEnd"/>
            <w:r>
              <w:rPr>
                <w:sz w:val="24"/>
              </w:rPr>
              <w:t xml:space="preserve"> Prospectus, Universal Registration Document, SME Growth Markets-information)</w:t>
            </w:r>
          </w:p>
        </w:tc>
        <w:tc>
          <w:tcPr>
            <w:tcW w:w="1162" w:type="dxa"/>
          </w:tcPr>
          <w:p w14:paraId="5B76CADC" w14:textId="77777777" w:rsidR="00C553FF" w:rsidRDefault="00C553FF" w:rsidP="00C553FF"/>
        </w:tc>
        <w:tc>
          <w:tcPr>
            <w:tcW w:w="1464" w:type="dxa"/>
          </w:tcPr>
          <w:p w14:paraId="77513AE0" w14:textId="75F46C69" w:rsidR="00C553FF" w:rsidRDefault="00C553FF" w:rsidP="00C553FF"/>
        </w:tc>
        <w:tc>
          <w:tcPr>
            <w:tcW w:w="1123" w:type="dxa"/>
          </w:tcPr>
          <w:p w14:paraId="024CA53B" w14:textId="3CEFED55" w:rsidR="00C553FF" w:rsidRDefault="00D44E43" w:rsidP="00C553FF">
            <w:r>
              <w:t>x</w:t>
            </w:r>
          </w:p>
        </w:tc>
        <w:tc>
          <w:tcPr>
            <w:tcW w:w="1462" w:type="dxa"/>
          </w:tcPr>
          <w:p w14:paraId="516B73AB" w14:textId="0ACEDFD3" w:rsidR="00C553FF" w:rsidRDefault="00C553FF" w:rsidP="00C553FF"/>
        </w:tc>
        <w:tc>
          <w:tcPr>
            <w:tcW w:w="931" w:type="dxa"/>
          </w:tcPr>
          <w:p w14:paraId="2241398C" w14:textId="77777777" w:rsidR="00C553FF" w:rsidRDefault="00C553FF" w:rsidP="00C553FF"/>
        </w:tc>
        <w:tc>
          <w:tcPr>
            <w:tcW w:w="1630" w:type="dxa"/>
          </w:tcPr>
          <w:p w14:paraId="3B4972D9" w14:textId="77777777" w:rsidR="00C553FF" w:rsidRDefault="00C553FF" w:rsidP="00C553FF"/>
        </w:tc>
        <w:tc>
          <w:tcPr>
            <w:tcW w:w="1637" w:type="dxa"/>
          </w:tcPr>
          <w:p w14:paraId="0BC7B126" w14:textId="168E2F24" w:rsidR="00C553FF" w:rsidRDefault="00C553FF" w:rsidP="00C553FF"/>
        </w:tc>
      </w:tr>
      <w:tr w:rsidR="00C553FF" w:rsidRPr="00A32E31" w14:paraId="39213B12" w14:textId="77777777" w:rsidTr="0072584B">
        <w:trPr>
          <w:trHeight w:hRule="exact" w:val="567"/>
        </w:trPr>
        <w:tc>
          <w:tcPr>
            <w:tcW w:w="5444" w:type="dxa"/>
          </w:tcPr>
          <w:p w14:paraId="66CE3640" w14:textId="77777777" w:rsidR="00C553FF" w:rsidRDefault="00C553FF" w:rsidP="00C553FF">
            <w:pPr>
              <w:pStyle w:val="TableParagraph"/>
              <w:spacing w:line="268" w:lineRule="exact"/>
              <w:rPr>
                <w:sz w:val="24"/>
              </w:rPr>
            </w:pPr>
            <w:r>
              <w:rPr>
                <w:sz w:val="24"/>
              </w:rPr>
              <w:t>The Shareholders Rights Directive (2007/36/</w:t>
            </w:r>
            <w:proofErr w:type="gramStart"/>
            <w:r>
              <w:rPr>
                <w:sz w:val="24"/>
              </w:rPr>
              <w:t>EC)  and</w:t>
            </w:r>
            <w:proofErr w:type="gramEnd"/>
          </w:p>
          <w:p w14:paraId="1004274B" w14:textId="77777777" w:rsidR="00C553FF" w:rsidRPr="0026763A" w:rsidRDefault="00C553FF" w:rsidP="00C553FF">
            <w:pPr>
              <w:pStyle w:val="TableParagraph"/>
              <w:spacing w:before="3"/>
              <w:rPr>
                <w:sz w:val="24"/>
                <w:lang w:val="sv-SE"/>
              </w:rPr>
            </w:pPr>
            <w:r w:rsidRPr="0026763A">
              <w:rPr>
                <w:rFonts w:ascii="Segoe UI"/>
                <w:color w:val="444444"/>
                <w:sz w:val="21"/>
                <w:lang w:val="sv-SE"/>
              </w:rPr>
              <w:t>(</w:t>
            </w:r>
            <w:r w:rsidRPr="0026763A">
              <w:rPr>
                <w:sz w:val="24"/>
                <w:lang w:val="sv-SE"/>
              </w:rPr>
              <w:t>2017/828/EU) (</w:t>
            </w:r>
            <w:proofErr w:type="spellStart"/>
            <w:r w:rsidRPr="0026763A">
              <w:rPr>
                <w:sz w:val="24"/>
                <w:lang w:val="sv-SE"/>
              </w:rPr>
              <w:t>e.g</w:t>
            </w:r>
            <w:proofErr w:type="spellEnd"/>
            <w:r w:rsidRPr="0026763A">
              <w:rPr>
                <w:sz w:val="24"/>
                <w:lang w:val="sv-SE"/>
              </w:rPr>
              <w:t xml:space="preserve">. </w:t>
            </w:r>
            <w:proofErr w:type="spellStart"/>
            <w:r w:rsidRPr="0026763A">
              <w:rPr>
                <w:sz w:val="24"/>
                <w:lang w:val="sv-SE"/>
              </w:rPr>
              <w:t>Remuneration</w:t>
            </w:r>
            <w:proofErr w:type="spellEnd"/>
            <w:r w:rsidRPr="0026763A">
              <w:rPr>
                <w:sz w:val="24"/>
                <w:lang w:val="sv-SE"/>
              </w:rPr>
              <w:t xml:space="preserve"> </w:t>
            </w:r>
            <w:proofErr w:type="spellStart"/>
            <w:r w:rsidRPr="0026763A">
              <w:rPr>
                <w:sz w:val="24"/>
                <w:lang w:val="sv-SE"/>
              </w:rPr>
              <w:t>Report</w:t>
            </w:r>
            <w:proofErr w:type="spellEnd"/>
            <w:r w:rsidRPr="0026763A">
              <w:rPr>
                <w:sz w:val="24"/>
                <w:lang w:val="sv-SE"/>
              </w:rPr>
              <w:t>)</w:t>
            </w:r>
          </w:p>
        </w:tc>
        <w:tc>
          <w:tcPr>
            <w:tcW w:w="1162" w:type="dxa"/>
          </w:tcPr>
          <w:p w14:paraId="0A642D42" w14:textId="77777777" w:rsidR="00C553FF" w:rsidRPr="0026763A" w:rsidRDefault="00C553FF" w:rsidP="00C553FF">
            <w:pPr>
              <w:rPr>
                <w:lang w:val="sv-SE"/>
              </w:rPr>
            </w:pPr>
          </w:p>
        </w:tc>
        <w:tc>
          <w:tcPr>
            <w:tcW w:w="1464" w:type="dxa"/>
          </w:tcPr>
          <w:p w14:paraId="4028FB9E" w14:textId="4D7EE8BC" w:rsidR="00C553FF" w:rsidRPr="0026763A" w:rsidRDefault="00C553FF" w:rsidP="00C553FF">
            <w:pPr>
              <w:rPr>
                <w:lang w:val="sv-SE"/>
              </w:rPr>
            </w:pPr>
            <w:r>
              <w:rPr>
                <w:lang w:val="sv-SE"/>
              </w:rPr>
              <w:t>x</w:t>
            </w:r>
          </w:p>
        </w:tc>
        <w:tc>
          <w:tcPr>
            <w:tcW w:w="1123" w:type="dxa"/>
          </w:tcPr>
          <w:p w14:paraId="7F49B08A" w14:textId="77777777" w:rsidR="00C553FF" w:rsidRPr="0026763A" w:rsidRDefault="00C553FF" w:rsidP="00C553FF">
            <w:pPr>
              <w:rPr>
                <w:lang w:val="sv-SE"/>
              </w:rPr>
            </w:pPr>
          </w:p>
        </w:tc>
        <w:tc>
          <w:tcPr>
            <w:tcW w:w="1462" w:type="dxa"/>
          </w:tcPr>
          <w:p w14:paraId="49069DA9" w14:textId="3D6D6AEF" w:rsidR="00C553FF" w:rsidRPr="0026763A" w:rsidRDefault="00C553FF" w:rsidP="00C553FF">
            <w:pPr>
              <w:rPr>
                <w:lang w:val="sv-SE"/>
              </w:rPr>
            </w:pPr>
          </w:p>
        </w:tc>
        <w:tc>
          <w:tcPr>
            <w:tcW w:w="931" w:type="dxa"/>
          </w:tcPr>
          <w:p w14:paraId="1DDB3C3B" w14:textId="77777777" w:rsidR="00C553FF" w:rsidRPr="0026763A" w:rsidRDefault="00C553FF" w:rsidP="00C553FF">
            <w:pPr>
              <w:rPr>
                <w:lang w:val="sv-SE"/>
              </w:rPr>
            </w:pPr>
          </w:p>
        </w:tc>
        <w:tc>
          <w:tcPr>
            <w:tcW w:w="1630" w:type="dxa"/>
          </w:tcPr>
          <w:p w14:paraId="7EA2631F" w14:textId="77777777" w:rsidR="00C553FF" w:rsidRPr="0026763A" w:rsidRDefault="00C553FF" w:rsidP="00C553FF">
            <w:pPr>
              <w:rPr>
                <w:lang w:val="sv-SE"/>
              </w:rPr>
            </w:pPr>
          </w:p>
        </w:tc>
        <w:tc>
          <w:tcPr>
            <w:tcW w:w="1637" w:type="dxa"/>
          </w:tcPr>
          <w:p w14:paraId="36C1853D" w14:textId="67B348D9" w:rsidR="00C553FF" w:rsidRPr="0026763A" w:rsidRDefault="00C553FF" w:rsidP="00C553FF">
            <w:pPr>
              <w:rPr>
                <w:lang w:val="sv-SE"/>
              </w:rPr>
            </w:pPr>
          </w:p>
        </w:tc>
      </w:tr>
      <w:tr w:rsidR="000A4E9A" w:rsidRPr="00A32E31" w14:paraId="3CED30F5" w14:textId="77777777" w:rsidTr="0072584B">
        <w:trPr>
          <w:trHeight w:hRule="exact" w:val="838"/>
        </w:trPr>
        <w:tc>
          <w:tcPr>
            <w:tcW w:w="5444" w:type="dxa"/>
          </w:tcPr>
          <w:p w14:paraId="4AE3E712" w14:textId="77777777" w:rsidR="000A4E9A" w:rsidRDefault="000A4E9A" w:rsidP="000A4E9A">
            <w:pPr>
              <w:pStyle w:val="TableParagraph"/>
              <w:ind w:right="104"/>
              <w:jc w:val="both"/>
              <w:rPr>
                <w:sz w:val="24"/>
              </w:rPr>
            </w:pPr>
            <w:r>
              <w:rPr>
                <w:sz w:val="24"/>
              </w:rPr>
              <w:t>The Market Abuse Regulation (596/2014/EU) and Market Abuse Directive (2014/57/EU) (</w:t>
            </w:r>
            <w:proofErr w:type="gramStart"/>
            <w:r>
              <w:rPr>
                <w:sz w:val="24"/>
              </w:rPr>
              <w:t>e.g.</w:t>
            </w:r>
            <w:proofErr w:type="gramEnd"/>
            <w:r>
              <w:rPr>
                <w:sz w:val="24"/>
              </w:rPr>
              <w:t xml:space="preserve"> inside information)</w:t>
            </w:r>
          </w:p>
        </w:tc>
        <w:tc>
          <w:tcPr>
            <w:tcW w:w="1162" w:type="dxa"/>
          </w:tcPr>
          <w:p w14:paraId="24248CF6" w14:textId="77777777" w:rsidR="000A4E9A" w:rsidRDefault="000A4E9A" w:rsidP="000A4E9A"/>
        </w:tc>
        <w:tc>
          <w:tcPr>
            <w:tcW w:w="1464" w:type="dxa"/>
          </w:tcPr>
          <w:p w14:paraId="294070AA" w14:textId="3704F154" w:rsidR="000A4E9A" w:rsidRDefault="000A4E9A" w:rsidP="000A4E9A"/>
        </w:tc>
        <w:tc>
          <w:tcPr>
            <w:tcW w:w="1123" w:type="dxa"/>
          </w:tcPr>
          <w:p w14:paraId="282F058C" w14:textId="252B4022" w:rsidR="000A4E9A" w:rsidRDefault="000A4E9A" w:rsidP="000A4E9A">
            <w:r>
              <w:t>x</w:t>
            </w:r>
          </w:p>
        </w:tc>
        <w:tc>
          <w:tcPr>
            <w:tcW w:w="1462" w:type="dxa"/>
          </w:tcPr>
          <w:p w14:paraId="2EF492E5" w14:textId="29AC1F07" w:rsidR="000A4E9A" w:rsidRDefault="000A4E9A" w:rsidP="000A4E9A"/>
        </w:tc>
        <w:tc>
          <w:tcPr>
            <w:tcW w:w="931" w:type="dxa"/>
          </w:tcPr>
          <w:p w14:paraId="77B41628" w14:textId="77777777" w:rsidR="000A4E9A" w:rsidRDefault="000A4E9A" w:rsidP="000A4E9A"/>
        </w:tc>
        <w:tc>
          <w:tcPr>
            <w:tcW w:w="1630" w:type="dxa"/>
          </w:tcPr>
          <w:p w14:paraId="52C2FADC" w14:textId="77777777" w:rsidR="000A4E9A" w:rsidRDefault="000A4E9A" w:rsidP="000A4E9A"/>
        </w:tc>
        <w:tc>
          <w:tcPr>
            <w:tcW w:w="1637" w:type="dxa"/>
          </w:tcPr>
          <w:p w14:paraId="1D1EAD5B" w14:textId="63FEA5B1" w:rsidR="000A4E9A" w:rsidRDefault="000A4E9A" w:rsidP="000A4E9A"/>
        </w:tc>
      </w:tr>
    </w:tbl>
    <w:p w14:paraId="727C09FB" w14:textId="77777777" w:rsidR="000D7DEE" w:rsidRPr="000D7DEE" w:rsidRDefault="000D7DEE" w:rsidP="000D7DEE">
      <w:pPr>
        <w:rPr>
          <w:lang w:val="en-US"/>
        </w:rPr>
        <w:sectPr w:rsidR="000D7DEE" w:rsidRPr="000D7DEE">
          <w:footerReference w:type="default" r:id="rId26"/>
          <w:pgSz w:w="16840" w:h="11910" w:orient="landscape"/>
          <w:pgMar w:top="1100" w:right="900" w:bottom="1700" w:left="800" w:header="0" w:footer="1516" w:gutter="0"/>
          <w:pgNumType w:start="8"/>
          <w:cols w:space="708"/>
        </w:sectPr>
      </w:pPr>
    </w:p>
    <w:p w14:paraId="1B97E05E" w14:textId="77777777" w:rsidR="000D7DEE" w:rsidRPr="000D7DEE" w:rsidRDefault="000D7DEE" w:rsidP="000D7DEE">
      <w:pPr>
        <w:pStyle w:val="Leipteksti"/>
        <w:rPr>
          <w:sz w:val="20"/>
          <w:lang w:val="en-US"/>
        </w:rPr>
      </w:pPr>
    </w:p>
    <w:p w14:paraId="2C872521" w14:textId="77777777" w:rsidR="000D7DEE" w:rsidRPr="000D7DEE" w:rsidRDefault="000D7DEE" w:rsidP="000D7DEE">
      <w:pPr>
        <w:pStyle w:val="Leipteksti"/>
        <w:spacing w:before="8" w:after="1"/>
        <w:rPr>
          <w:sz w:val="21"/>
          <w:lang w:val="en-US"/>
        </w:rPr>
      </w:pPr>
    </w:p>
    <w:tbl>
      <w:tblPr>
        <w:tblStyle w:val="NormalTable0"/>
        <w:tblW w:w="0" w:type="auto"/>
        <w:tblInd w:w="107"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5444"/>
        <w:gridCol w:w="1162"/>
        <w:gridCol w:w="1504"/>
        <w:gridCol w:w="1083"/>
        <w:gridCol w:w="1462"/>
        <w:gridCol w:w="931"/>
        <w:gridCol w:w="1630"/>
        <w:gridCol w:w="1637"/>
      </w:tblGrid>
      <w:tr w:rsidR="003C0255" w:rsidRPr="004D64BA" w14:paraId="6730BB46" w14:textId="77777777" w:rsidTr="004D64BA">
        <w:trPr>
          <w:trHeight w:hRule="exact" w:val="1121"/>
        </w:trPr>
        <w:tc>
          <w:tcPr>
            <w:tcW w:w="5444" w:type="dxa"/>
          </w:tcPr>
          <w:p w14:paraId="57A8388E" w14:textId="77777777" w:rsidR="003C0255" w:rsidRDefault="003C0255" w:rsidP="003C0255">
            <w:pPr>
              <w:pStyle w:val="TableParagraph"/>
              <w:ind w:right="102"/>
              <w:jc w:val="both"/>
              <w:rPr>
                <w:sz w:val="24"/>
              </w:rPr>
            </w:pPr>
            <w:r>
              <w:rPr>
                <w:sz w:val="24"/>
              </w:rPr>
              <w:t>The Resolution and Recovery of Credit institutions and Investment firms Directive (BRRD) (2014/59/EU) (</w:t>
            </w:r>
            <w:proofErr w:type="gramStart"/>
            <w:r>
              <w:rPr>
                <w:sz w:val="24"/>
              </w:rPr>
              <w:t>e.g.</w:t>
            </w:r>
            <w:proofErr w:type="gramEnd"/>
            <w:r>
              <w:rPr>
                <w:sz w:val="24"/>
              </w:rPr>
              <w:t xml:space="preserve"> information on the group financial support</w:t>
            </w:r>
            <w:r>
              <w:rPr>
                <w:spacing w:val="-3"/>
                <w:sz w:val="24"/>
              </w:rPr>
              <w:t xml:space="preserve"> </w:t>
            </w:r>
            <w:r>
              <w:rPr>
                <w:sz w:val="24"/>
              </w:rPr>
              <w:t>agreement)</w:t>
            </w:r>
          </w:p>
        </w:tc>
        <w:tc>
          <w:tcPr>
            <w:tcW w:w="1162" w:type="dxa"/>
          </w:tcPr>
          <w:p w14:paraId="6B8E8A0F" w14:textId="47D7E58A" w:rsidR="003C0255" w:rsidRDefault="003C0255" w:rsidP="003C0255"/>
        </w:tc>
        <w:tc>
          <w:tcPr>
            <w:tcW w:w="1504" w:type="dxa"/>
          </w:tcPr>
          <w:p w14:paraId="56533F8F" w14:textId="5A6CE969" w:rsidR="003C0255" w:rsidRPr="003C0255" w:rsidRDefault="003C0255" w:rsidP="003C0255"/>
        </w:tc>
        <w:tc>
          <w:tcPr>
            <w:tcW w:w="1083" w:type="dxa"/>
          </w:tcPr>
          <w:p w14:paraId="52BA302F" w14:textId="3238E7E9" w:rsidR="003C0255" w:rsidRPr="003C0255" w:rsidRDefault="004D64BA" w:rsidP="003C0255">
            <w:r w:rsidRPr="003C0255">
              <w:t>X</w:t>
            </w:r>
          </w:p>
        </w:tc>
        <w:tc>
          <w:tcPr>
            <w:tcW w:w="1462" w:type="dxa"/>
          </w:tcPr>
          <w:p w14:paraId="4BD74FBE" w14:textId="77777777" w:rsidR="003C0255" w:rsidRPr="003C0255" w:rsidRDefault="003C0255" w:rsidP="003C0255"/>
        </w:tc>
        <w:tc>
          <w:tcPr>
            <w:tcW w:w="931" w:type="dxa"/>
          </w:tcPr>
          <w:p w14:paraId="1E1B0F9B" w14:textId="77777777" w:rsidR="003C0255" w:rsidRPr="003C0255" w:rsidRDefault="003C0255" w:rsidP="003C0255"/>
        </w:tc>
        <w:tc>
          <w:tcPr>
            <w:tcW w:w="1630" w:type="dxa"/>
          </w:tcPr>
          <w:p w14:paraId="0F327026" w14:textId="77777777" w:rsidR="003C0255" w:rsidRPr="003C0255" w:rsidRDefault="003C0255" w:rsidP="003C0255"/>
        </w:tc>
        <w:tc>
          <w:tcPr>
            <w:tcW w:w="1637" w:type="dxa"/>
          </w:tcPr>
          <w:p w14:paraId="1D05162F" w14:textId="77777777" w:rsidR="003C0255" w:rsidRPr="003C0255" w:rsidRDefault="003C0255" w:rsidP="003C0255"/>
        </w:tc>
      </w:tr>
      <w:tr w:rsidR="003C0255" w:rsidRPr="00A32E31" w14:paraId="507ACC59" w14:textId="77777777" w:rsidTr="004D64BA">
        <w:trPr>
          <w:trHeight w:hRule="exact" w:val="562"/>
        </w:trPr>
        <w:tc>
          <w:tcPr>
            <w:tcW w:w="5444" w:type="dxa"/>
          </w:tcPr>
          <w:p w14:paraId="538D6118" w14:textId="77777777" w:rsidR="003C0255" w:rsidRDefault="003C0255" w:rsidP="003C0255">
            <w:pPr>
              <w:pStyle w:val="TableParagraph"/>
              <w:ind w:right="104"/>
              <w:rPr>
                <w:sz w:val="24"/>
              </w:rPr>
            </w:pPr>
            <w:r>
              <w:rPr>
                <w:sz w:val="24"/>
              </w:rPr>
              <w:t>The Covered Bonds Directive (2019/2162) (</w:t>
            </w:r>
            <w:proofErr w:type="gramStart"/>
            <w:r>
              <w:rPr>
                <w:sz w:val="24"/>
              </w:rPr>
              <w:t>e.g.</w:t>
            </w:r>
            <w:proofErr w:type="gramEnd"/>
            <w:r>
              <w:rPr>
                <w:sz w:val="24"/>
              </w:rPr>
              <w:t xml:space="preserve"> information on the cover pool)</w:t>
            </w:r>
          </w:p>
        </w:tc>
        <w:tc>
          <w:tcPr>
            <w:tcW w:w="1162" w:type="dxa"/>
          </w:tcPr>
          <w:p w14:paraId="71D2A870" w14:textId="408DCD21" w:rsidR="003C0255" w:rsidRDefault="003C0255" w:rsidP="003C0255"/>
        </w:tc>
        <w:tc>
          <w:tcPr>
            <w:tcW w:w="1504" w:type="dxa"/>
          </w:tcPr>
          <w:p w14:paraId="3994BEE8" w14:textId="77777777" w:rsidR="003C0255" w:rsidRPr="003C0255" w:rsidRDefault="003C0255" w:rsidP="003C0255"/>
        </w:tc>
        <w:tc>
          <w:tcPr>
            <w:tcW w:w="1083" w:type="dxa"/>
          </w:tcPr>
          <w:p w14:paraId="1A6CAB9E" w14:textId="77777777" w:rsidR="003C0255" w:rsidRPr="003C0255" w:rsidRDefault="003C0255" w:rsidP="003C0255"/>
        </w:tc>
        <w:tc>
          <w:tcPr>
            <w:tcW w:w="1462" w:type="dxa"/>
          </w:tcPr>
          <w:p w14:paraId="56007E00" w14:textId="236599A7" w:rsidR="003C0255" w:rsidRPr="003C0255" w:rsidRDefault="003C0255" w:rsidP="003C0255">
            <w:r w:rsidRPr="003C0255">
              <w:t>X</w:t>
            </w:r>
          </w:p>
        </w:tc>
        <w:tc>
          <w:tcPr>
            <w:tcW w:w="931" w:type="dxa"/>
          </w:tcPr>
          <w:p w14:paraId="6BEEA947" w14:textId="77777777" w:rsidR="003C0255" w:rsidRPr="003C0255" w:rsidRDefault="003C0255" w:rsidP="003C0255"/>
        </w:tc>
        <w:tc>
          <w:tcPr>
            <w:tcW w:w="1630" w:type="dxa"/>
          </w:tcPr>
          <w:p w14:paraId="3DE0FC7C" w14:textId="77777777" w:rsidR="003C0255" w:rsidRPr="003C0255" w:rsidRDefault="003C0255" w:rsidP="003C0255"/>
        </w:tc>
        <w:tc>
          <w:tcPr>
            <w:tcW w:w="1637" w:type="dxa"/>
          </w:tcPr>
          <w:p w14:paraId="7B42E5E7" w14:textId="0BC461E1" w:rsidR="003C0255" w:rsidRPr="003C0255" w:rsidRDefault="003C0255" w:rsidP="003C0255">
            <w:r w:rsidRPr="003C0255">
              <w:t>X</w:t>
            </w:r>
          </w:p>
        </w:tc>
      </w:tr>
      <w:tr w:rsidR="004D64BA" w:rsidRPr="00A32E31" w14:paraId="0B9A1CD2" w14:textId="77777777" w:rsidTr="004D64BA">
        <w:trPr>
          <w:trHeight w:hRule="exact" w:val="1114"/>
        </w:trPr>
        <w:tc>
          <w:tcPr>
            <w:tcW w:w="5444" w:type="dxa"/>
          </w:tcPr>
          <w:p w14:paraId="11FE4EDF" w14:textId="77777777" w:rsidR="004D64BA" w:rsidRDefault="004D64BA" w:rsidP="004D64BA">
            <w:pPr>
              <w:pStyle w:val="TableParagraph"/>
              <w:ind w:right="100"/>
              <w:jc w:val="both"/>
              <w:rPr>
                <w:sz w:val="24"/>
              </w:rPr>
            </w:pPr>
            <w:r>
              <w:rPr>
                <w:sz w:val="24"/>
              </w:rPr>
              <w:t>The Capital Requirements Directive (CRD) (2013/36/EU) and Capital Requirements Regulation (CRR) (575/2013/EU) (</w:t>
            </w:r>
            <w:proofErr w:type="gramStart"/>
            <w:r>
              <w:rPr>
                <w:sz w:val="24"/>
              </w:rPr>
              <w:t>e.g.</w:t>
            </w:r>
            <w:proofErr w:type="gramEnd"/>
            <w:r>
              <w:rPr>
                <w:sz w:val="24"/>
              </w:rPr>
              <w:t xml:space="preserve"> prudential information, stress test results)</w:t>
            </w:r>
          </w:p>
        </w:tc>
        <w:tc>
          <w:tcPr>
            <w:tcW w:w="1162" w:type="dxa"/>
          </w:tcPr>
          <w:p w14:paraId="64248100" w14:textId="1B033758" w:rsidR="004D64BA" w:rsidRDefault="004D64BA" w:rsidP="004D64BA"/>
        </w:tc>
        <w:tc>
          <w:tcPr>
            <w:tcW w:w="1504" w:type="dxa"/>
          </w:tcPr>
          <w:p w14:paraId="6775BB7C" w14:textId="3911D02C" w:rsidR="004D64BA" w:rsidRPr="003C0255" w:rsidRDefault="004D64BA" w:rsidP="004D64BA"/>
        </w:tc>
        <w:tc>
          <w:tcPr>
            <w:tcW w:w="1083" w:type="dxa"/>
          </w:tcPr>
          <w:p w14:paraId="2AA65FC3" w14:textId="53FBFAF7" w:rsidR="004D64BA" w:rsidRPr="003C0255" w:rsidRDefault="004D64BA" w:rsidP="004D64BA">
            <w:r w:rsidRPr="003C0255">
              <w:t>X</w:t>
            </w:r>
          </w:p>
        </w:tc>
        <w:tc>
          <w:tcPr>
            <w:tcW w:w="1462" w:type="dxa"/>
          </w:tcPr>
          <w:p w14:paraId="4BB47BE7" w14:textId="77777777" w:rsidR="004D64BA" w:rsidRPr="003C0255" w:rsidRDefault="004D64BA" w:rsidP="004D64BA"/>
        </w:tc>
        <w:tc>
          <w:tcPr>
            <w:tcW w:w="931" w:type="dxa"/>
          </w:tcPr>
          <w:p w14:paraId="6602325E" w14:textId="77777777" w:rsidR="004D64BA" w:rsidRPr="003C0255" w:rsidRDefault="004D64BA" w:rsidP="004D64BA"/>
        </w:tc>
        <w:tc>
          <w:tcPr>
            <w:tcW w:w="1630" w:type="dxa"/>
          </w:tcPr>
          <w:p w14:paraId="7D533E19" w14:textId="77777777" w:rsidR="004D64BA" w:rsidRPr="003C0255" w:rsidRDefault="004D64BA" w:rsidP="004D64BA"/>
        </w:tc>
        <w:tc>
          <w:tcPr>
            <w:tcW w:w="1637" w:type="dxa"/>
          </w:tcPr>
          <w:p w14:paraId="7D82523E" w14:textId="77777777" w:rsidR="004D64BA" w:rsidRPr="003C0255" w:rsidRDefault="004D64BA" w:rsidP="004D64BA"/>
        </w:tc>
      </w:tr>
      <w:tr w:rsidR="004D64BA" w:rsidRPr="00A32E31" w14:paraId="673E0CA3" w14:textId="77777777" w:rsidTr="004D64BA">
        <w:trPr>
          <w:trHeight w:hRule="exact" w:val="562"/>
        </w:trPr>
        <w:tc>
          <w:tcPr>
            <w:tcW w:w="5444" w:type="dxa"/>
          </w:tcPr>
          <w:p w14:paraId="3250675A" w14:textId="77777777" w:rsidR="004D64BA" w:rsidRDefault="004D64BA" w:rsidP="004D64BA">
            <w:pPr>
              <w:pStyle w:val="TableParagraph"/>
              <w:ind w:right="104"/>
              <w:rPr>
                <w:sz w:val="24"/>
              </w:rPr>
            </w:pPr>
            <w:r>
              <w:rPr>
                <w:sz w:val="24"/>
              </w:rPr>
              <w:t>The Credit Ratings Regulation (1060/2009/EU) (</w:t>
            </w:r>
            <w:proofErr w:type="gramStart"/>
            <w:r>
              <w:rPr>
                <w:sz w:val="24"/>
              </w:rPr>
              <w:t>e.g.</w:t>
            </w:r>
            <w:proofErr w:type="gramEnd"/>
            <w:r>
              <w:rPr>
                <w:sz w:val="24"/>
              </w:rPr>
              <w:t xml:space="preserve"> transparency report)</w:t>
            </w:r>
          </w:p>
        </w:tc>
        <w:tc>
          <w:tcPr>
            <w:tcW w:w="1162" w:type="dxa"/>
          </w:tcPr>
          <w:p w14:paraId="5199B0F9" w14:textId="656EE1F7" w:rsidR="004D64BA" w:rsidRDefault="004D64BA" w:rsidP="004D64BA"/>
        </w:tc>
        <w:tc>
          <w:tcPr>
            <w:tcW w:w="1504" w:type="dxa"/>
          </w:tcPr>
          <w:p w14:paraId="10273307" w14:textId="77777777" w:rsidR="004D64BA" w:rsidRPr="003C0255" w:rsidRDefault="004D64BA" w:rsidP="004D64BA"/>
        </w:tc>
        <w:tc>
          <w:tcPr>
            <w:tcW w:w="1083" w:type="dxa"/>
          </w:tcPr>
          <w:p w14:paraId="4ADD3C9A" w14:textId="77777777" w:rsidR="004D64BA" w:rsidRPr="003C0255" w:rsidRDefault="004D64BA" w:rsidP="004D64BA"/>
        </w:tc>
        <w:tc>
          <w:tcPr>
            <w:tcW w:w="1462" w:type="dxa"/>
          </w:tcPr>
          <w:p w14:paraId="246ACE77" w14:textId="77C36A96" w:rsidR="004D64BA" w:rsidRPr="003C0255" w:rsidRDefault="004D64BA" w:rsidP="004D64BA">
            <w:r w:rsidRPr="003C0255">
              <w:t>X</w:t>
            </w:r>
          </w:p>
        </w:tc>
        <w:tc>
          <w:tcPr>
            <w:tcW w:w="931" w:type="dxa"/>
          </w:tcPr>
          <w:p w14:paraId="307F8200" w14:textId="77777777" w:rsidR="004D64BA" w:rsidRPr="003C0255" w:rsidRDefault="004D64BA" w:rsidP="004D64BA"/>
        </w:tc>
        <w:tc>
          <w:tcPr>
            <w:tcW w:w="1630" w:type="dxa"/>
          </w:tcPr>
          <w:p w14:paraId="26AAFA84" w14:textId="77777777" w:rsidR="004D64BA" w:rsidRPr="003C0255" w:rsidRDefault="004D64BA" w:rsidP="004D64BA"/>
        </w:tc>
        <w:tc>
          <w:tcPr>
            <w:tcW w:w="1637" w:type="dxa"/>
          </w:tcPr>
          <w:p w14:paraId="08595C7E" w14:textId="1EDD0204" w:rsidR="004D64BA" w:rsidRPr="003C0255" w:rsidRDefault="004D64BA" w:rsidP="004D64BA">
            <w:r w:rsidRPr="003C0255">
              <w:t>X</w:t>
            </w:r>
          </w:p>
        </w:tc>
      </w:tr>
      <w:tr w:rsidR="004D64BA" w:rsidRPr="00A32E31" w14:paraId="70645930" w14:textId="77777777" w:rsidTr="004D64BA">
        <w:trPr>
          <w:trHeight w:hRule="exact" w:val="562"/>
        </w:trPr>
        <w:tc>
          <w:tcPr>
            <w:tcW w:w="5444" w:type="dxa"/>
          </w:tcPr>
          <w:p w14:paraId="5277B243" w14:textId="77777777" w:rsidR="004D64BA" w:rsidRDefault="004D64BA" w:rsidP="004D64BA">
            <w:pPr>
              <w:pStyle w:val="TableParagraph"/>
              <w:tabs>
                <w:tab w:val="left" w:pos="707"/>
                <w:tab w:val="left" w:pos="1647"/>
                <w:tab w:val="left" w:pos="2827"/>
                <w:tab w:val="left" w:pos="4275"/>
              </w:tabs>
              <w:ind w:right="102"/>
              <w:rPr>
                <w:sz w:val="24"/>
              </w:rPr>
            </w:pPr>
            <w:r>
              <w:rPr>
                <w:sz w:val="24"/>
              </w:rPr>
              <w:t>The</w:t>
            </w:r>
            <w:r>
              <w:rPr>
                <w:sz w:val="24"/>
              </w:rPr>
              <w:tab/>
              <w:t>Central</w:t>
            </w:r>
            <w:r>
              <w:rPr>
                <w:sz w:val="24"/>
              </w:rPr>
              <w:tab/>
              <w:t>Securities</w:t>
            </w:r>
            <w:r>
              <w:rPr>
                <w:sz w:val="24"/>
              </w:rPr>
              <w:tab/>
              <w:t>Depositories</w:t>
            </w:r>
            <w:r>
              <w:rPr>
                <w:sz w:val="24"/>
              </w:rPr>
              <w:tab/>
              <w:t>Regulation (909/2014/EU) (</w:t>
            </w:r>
            <w:proofErr w:type="gramStart"/>
            <w:r>
              <w:rPr>
                <w:sz w:val="24"/>
              </w:rPr>
              <w:t>e.g.</w:t>
            </w:r>
            <w:proofErr w:type="gramEnd"/>
            <w:r>
              <w:rPr>
                <w:sz w:val="24"/>
              </w:rPr>
              <w:t xml:space="preserve"> governance</w:t>
            </w:r>
            <w:r>
              <w:rPr>
                <w:spacing w:val="-8"/>
                <w:sz w:val="24"/>
              </w:rPr>
              <w:t xml:space="preserve"> </w:t>
            </w:r>
            <w:r>
              <w:rPr>
                <w:sz w:val="24"/>
              </w:rPr>
              <w:t>arrangements)</w:t>
            </w:r>
          </w:p>
        </w:tc>
        <w:tc>
          <w:tcPr>
            <w:tcW w:w="1162" w:type="dxa"/>
          </w:tcPr>
          <w:p w14:paraId="54FEA781" w14:textId="69DFA701" w:rsidR="004D64BA" w:rsidRDefault="004D64BA" w:rsidP="004D64BA"/>
        </w:tc>
        <w:tc>
          <w:tcPr>
            <w:tcW w:w="1504" w:type="dxa"/>
          </w:tcPr>
          <w:p w14:paraId="486CE0AC" w14:textId="1FA3214E" w:rsidR="004D64BA" w:rsidRPr="003C0255" w:rsidRDefault="004D64BA" w:rsidP="004D64BA">
            <w:r w:rsidRPr="003C0255">
              <w:t>X</w:t>
            </w:r>
          </w:p>
        </w:tc>
        <w:tc>
          <w:tcPr>
            <w:tcW w:w="1083" w:type="dxa"/>
          </w:tcPr>
          <w:p w14:paraId="13F3F40A" w14:textId="77777777" w:rsidR="004D64BA" w:rsidRPr="003C0255" w:rsidRDefault="004D64BA" w:rsidP="004D64BA"/>
        </w:tc>
        <w:tc>
          <w:tcPr>
            <w:tcW w:w="1462" w:type="dxa"/>
          </w:tcPr>
          <w:p w14:paraId="10E5D709" w14:textId="77777777" w:rsidR="004D64BA" w:rsidRPr="003C0255" w:rsidRDefault="004D64BA" w:rsidP="004D64BA"/>
        </w:tc>
        <w:tc>
          <w:tcPr>
            <w:tcW w:w="931" w:type="dxa"/>
          </w:tcPr>
          <w:p w14:paraId="5C773EF9" w14:textId="77777777" w:rsidR="004D64BA" w:rsidRPr="003C0255" w:rsidRDefault="004D64BA" w:rsidP="004D64BA"/>
        </w:tc>
        <w:tc>
          <w:tcPr>
            <w:tcW w:w="1630" w:type="dxa"/>
          </w:tcPr>
          <w:p w14:paraId="65B7B3F7" w14:textId="77777777" w:rsidR="004D64BA" w:rsidRPr="003C0255" w:rsidRDefault="004D64BA" w:rsidP="004D64BA"/>
        </w:tc>
        <w:tc>
          <w:tcPr>
            <w:tcW w:w="1637" w:type="dxa"/>
          </w:tcPr>
          <w:p w14:paraId="537FFEF2" w14:textId="77777777" w:rsidR="004D64BA" w:rsidRPr="003C0255" w:rsidRDefault="004D64BA" w:rsidP="004D64BA"/>
        </w:tc>
      </w:tr>
      <w:tr w:rsidR="004D64BA" w:rsidRPr="00A32E31" w14:paraId="4F015036" w14:textId="77777777" w:rsidTr="004D64BA">
        <w:trPr>
          <w:trHeight w:hRule="exact" w:val="1114"/>
        </w:trPr>
        <w:tc>
          <w:tcPr>
            <w:tcW w:w="5444" w:type="dxa"/>
          </w:tcPr>
          <w:p w14:paraId="54BE6705" w14:textId="77777777" w:rsidR="004D64BA" w:rsidRDefault="004D64BA" w:rsidP="004D64BA">
            <w:pPr>
              <w:pStyle w:val="TableParagraph"/>
              <w:ind w:right="104"/>
              <w:jc w:val="both"/>
              <w:rPr>
                <w:sz w:val="24"/>
              </w:rPr>
            </w:pPr>
            <w:r>
              <w:rPr>
                <w:sz w:val="24"/>
              </w:rPr>
              <w:t>The Key Information Documents for Packaged Retail and Insurance-based Investment Products (PRIIPs) Regulation (1286/2014/EU) (</w:t>
            </w:r>
            <w:proofErr w:type="gramStart"/>
            <w:r>
              <w:rPr>
                <w:sz w:val="24"/>
              </w:rPr>
              <w:t>e.g.</w:t>
            </w:r>
            <w:proofErr w:type="gramEnd"/>
            <w:r>
              <w:rPr>
                <w:sz w:val="24"/>
              </w:rPr>
              <w:t xml:space="preserve"> key information document)</w:t>
            </w:r>
          </w:p>
        </w:tc>
        <w:tc>
          <w:tcPr>
            <w:tcW w:w="1162" w:type="dxa"/>
          </w:tcPr>
          <w:p w14:paraId="278309E7" w14:textId="4416CF3E" w:rsidR="004D64BA" w:rsidRDefault="004D64BA" w:rsidP="004D64BA"/>
        </w:tc>
        <w:tc>
          <w:tcPr>
            <w:tcW w:w="1504" w:type="dxa"/>
          </w:tcPr>
          <w:p w14:paraId="691FA9A6" w14:textId="50417C9C" w:rsidR="004D64BA" w:rsidRPr="003C0255" w:rsidRDefault="004D64BA" w:rsidP="004D64BA">
            <w:r w:rsidRPr="003C0255">
              <w:t>X</w:t>
            </w:r>
          </w:p>
        </w:tc>
        <w:tc>
          <w:tcPr>
            <w:tcW w:w="1083" w:type="dxa"/>
          </w:tcPr>
          <w:p w14:paraId="7EBC311F" w14:textId="77777777" w:rsidR="004D64BA" w:rsidRPr="003C0255" w:rsidRDefault="004D64BA" w:rsidP="004D64BA"/>
        </w:tc>
        <w:tc>
          <w:tcPr>
            <w:tcW w:w="1462" w:type="dxa"/>
          </w:tcPr>
          <w:p w14:paraId="14B58114" w14:textId="77777777" w:rsidR="004D64BA" w:rsidRPr="003C0255" w:rsidRDefault="004D64BA" w:rsidP="004D64BA"/>
        </w:tc>
        <w:tc>
          <w:tcPr>
            <w:tcW w:w="931" w:type="dxa"/>
          </w:tcPr>
          <w:p w14:paraId="122597D6" w14:textId="77777777" w:rsidR="004D64BA" w:rsidRPr="003C0255" w:rsidRDefault="004D64BA" w:rsidP="004D64BA"/>
        </w:tc>
        <w:tc>
          <w:tcPr>
            <w:tcW w:w="1630" w:type="dxa"/>
          </w:tcPr>
          <w:p w14:paraId="473EAFBA" w14:textId="77777777" w:rsidR="004D64BA" w:rsidRPr="003C0255" w:rsidRDefault="004D64BA" w:rsidP="004D64BA"/>
        </w:tc>
        <w:tc>
          <w:tcPr>
            <w:tcW w:w="1637" w:type="dxa"/>
          </w:tcPr>
          <w:p w14:paraId="4AE85B3F" w14:textId="77777777" w:rsidR="004D64BA" w:rsidRPr="003C0255" w:rsidRDefault="004D64BA" w:rsidP="004D64BA"/>
        </w:tc>
      </w:tr>
      <w:tr w:rsidR="004D64BA" w:rsidRPr="00A32E31" w14:paraId="213FF82D" w14:textId="77777777" w:rsidTr="004D64BA">
        <w:trPr>
          <w:trHeight w:hRule="exact" w:val="842"/>
        </w:trPr>
        <w:tc>
          <w:tcPr>
            <w:tcW w:w="5444" w:type="dxa"/>
          </w:tcPr>
          <w:p w14:paraId="006EF6AC" w14:textId="77777777" w:rsidR="004D64BA" w:rsidRDefault="004D64BA" w:rsidP="004D64BA">
            <w:pPr>
              <w:pStyle w:val="TableParagraph"/>
              <w:spacing w:line="276" w:lineRule="exact"/>
              <w:ind w:right="101"/>
              <w:jc w:val="both"/>
              <w:rPr>
                <w:sz w:val="24"/>
              </w:rPr>
            </w:pPr>
            <w:r>
              <w:rPr>
                <w:sz w:val="24"/>
              </w:rPr>
              <w:t xml:space="preserve">The Regulation on </w:t>
            </w:r>
            <w:r>
              <w:rPr>
                <w:rFonts w:ascii="Segoe UI"/>
                <w:color w:val="444444"/>
                <w:sz w:val="21"/>
              </w:rPr>
              <w:t>E</w:t>
            </w:r>
            <w:r>
              <w:rPr>
                <w:sz w:val="24"/>
              </w:rPr>
              <w:t>uropean Long-term Investment Funds (ELTIF) (2015/760/EU) (</w:t>
            </w:r>
            <w:proofErr w:type="gramStart"/>
            <w:r>
              <w:rPr>
                <w:sz w:val="24"/>
              </w:rPr>
              <w:t>e.g.</w:t>
            </w:r>
            <w:proofErr w:type="gramEnd"/>
            <w:r>
              <w:rPr>
                <w:sz w:val="24"/>
              </w:rPr>
              <w:t xml:space="preserve"> fund-related information)</w:t>
            </w:r>
          </w:p>
        </w:tc>
        <w:tc>
          <w:tcPr>
            <w:tcW w:w="1162" w:type="dxa"/>
          </w:tcPr>
          <w:p w14:paraId="3BF9C9CD" w14:textId="3A195D5B" w:rsidR="004D64BA" w:rsidRDefault="004D64BA" w:rsidP="004D64BA"/>
        </w:tc>
        <w:tc>
          <w:tcPr>
            <w:tcW w:w="1504" w:type="dxa"/>
          </w:tcPr>
          <w:p w14:paraId="78BF827B" w14:textId="7B564D40" w:rsidR="004D64BA" w:rsidRPr="003C0255" w:rsidRDefault="004D64BA" w:rsidP="004D64BA">
            <w:r w:rsidRPr="003C0255">
              <w:t>X</w:t>
            </w:r>
          </w:p>
        </w:tc>
        <w:tc>
          <w:tcPr>
            <w:tcW w:w="1083" w:type="dxa"/>
          </w:tcPr>
          <w:p w14:paraId="65FD9926" w14:textId="77777777" w:rsidR="004D64BA" w:rsidRPr="003C0255" w:rsidRDefault="004D64BA" w:rsidP="004D64BA"/>
        </w:tc>
        <w:tc>
          <w:tcPr>
            <w:tcW w:w="1462" w:type="dxa"/>
          </w:tcPr>
          <w:p w14:paraId="4CE9395F" w14:textId="77777777" w:rsidR="004D64BA" w:rsidRPr="003C0255" w:rsidRDefault="004D64BA" w:rsidP="004D64BA"/>
        </w:tc>
        <w:tc>
          <w:tcPr>
            <w:tcW w:w="931" w:type="dxa"/>
          </w:tcPr>
          <w:p w14:paraId="2A4AC0F0" w14:textId="77777777" w:rsidR="004D64BA" w:rsidRPr="003C0255" w:rsidRDefault="004D64BA" w:rsidP="004D64BA"/>
        </w:tc>
        <w:tc>
          <w:tcPr>
            <w:tcW w:w="1630" w:type="dxa"/>
          </w:tcPr>
          <w:p w14:paraId="10D87F59" w14:textId="77777777" w:rsidR="004D64BA" w:rsidRPr="003C0255" w:rsidRDefault="004D64BA" w:rsidP="004D64BA"/>
        </w:tc>
        <w:tc>
          <w:tcPr>
            <w:tcW w:w="1637" w:type="dxa"/>
          </w:tcPr>
          <w:p w14:paraId="5C9A29BC" w14:textId="77777777" w:rsidR="004D64BA" w:rsidRPr="003C0255" w:rsidRDefault="004D64BA" w:rsidP="004D64BA"/>
        </w:tc>
      </w:tr>
      <w:tr w:rsidR="004D64BA" w:rsidRPr="00A32E31" w14:paraId="7ED023BF" w14:textId="77777777" w:rsidTr="004D64BA">
        <w:trPr>
          <w:trHeight w:hRule="exact" w:val="838"/>
        </w:trPr>
        <w:tc>
          <w:tcPr>
            <w:tcW w:w="5444" w:type="dxa"/>
          </w:tcPr>
          <w:p w14:paraId="2E2098E3" w14:textId="77777777" w:rsidR="004D64BA" w:rsidRDefault="004D64BA" w:rsidP="004D64BA">
            <w:pPr>
              <w:pStyle w:val="TableParagraph"/>
              <w:ind w:right="105"/>
              <w:jc w:val="both"/>
              <w:rPr>
                <w:sz w:val="24"/>
              </w:rPr>
            </w:pPr>
            <w:r>
              <w:rPr>
                <w:sz w:val="24"/>
              </w:rPr>
              <w:t>The European Market Infrastructure Regulation (EMIR) (648/2012/EU) (</w:t>
            </w:r>
            <w:proofErr w:type="gramStart"/>
            <w:r>
              <w:rPr>
                <w:sz w:val="24"/>
              </w:rPr>
              <w:t>e.g.</w:t>
            </w:r>
            <w:proofErr w:type="gramEnd"/>
            <w:r>
              <w:rPr>
                <w:sz w:val="24"/>
              </w:rPr>
              <w:t xml:space="preserve"> prices and fees of services provided, risk management model)</w:t>
            </w:r>
          </w:p>
        </w:tc>
        <w:tc>
          <w:tcPr>
            <w:tcW w:w="1162" w:type="dxa"/>
          </w:tcPr>
          <w:p w14:paraId="3395FB55" w14:textId="7A1F521C" w:rsidR="004D64BA" w:rsidRDefault="004D64BA" w:rsidP="004D64BA"/>
        </w:tc>
        <w:tc>
          <w:tcPr>
            <w:tcW w:w="1504" w:type="dxa"/>
          </w:tcPr>
          <w:p w14:paraId="1BD7AE91" w14:textId="38DE95A0" w:rsidR="004D64BA" w:rsidRPr="003C0255" w:rsidRDefault="004D64BA" w:rsidP="004D64BA">
            <w:r w:rsidRPr="003C0255">
              <w:t>X</w:t>
            </w:r>
          </w:p>
        </w:tc>
        <w:tc>
          <w:tcPr>
            <w:tcW w:w="1083" w:type="dxa"/>
          </w:tcPr>
          <w:p w14:paraId="3C50BD7A" w14:textId="77777777" w:rsidR="004D64BA" w:rsidRPr="003C0255" w:rsidRDefault="004D64BA" w:rsidP="004D64BA"/>
        </w:tc>
        <w:tc>
          <w:tcPr>
            <w:tcW w:w="1462" w:type="dxa"/>
          </w:tcPr>
          <w:p w14:paraId="0081D222" w14:textId="77777777" w:rsidR="004D64BA" w:rsidRPr="003C0255" w:rsidRDefault="004D64BA" w:rsidP="004D64BA"/>
        </w:tc>
        <w:tc>
          <w:tcPr>
            <w:tcW w:w="931" w:type="dxa"/>
          </w:tcPr>
          <w:p w14:paraId="0F67098B" w14:textId="77777777" w:rsidR="004D64BA" w:rsidRPr="003C0255" w:rsidRDefault="004D64BA" w:rsidP="004D64BA"/>
        </w:tc>
        <w:tc>
          <w:tcPr>
            <w:tcW w:w="1630" w:type="dxa"/>
          </w:tcPr>
          <w:p w14:paraId="7EE5CCE5" w14:textId="77777777" w:rsidR="004D64BA" w:rsidRPr="003C0255" w:rsidRDefault="004D64BA" w:rsidP="004D64BA"/>
        </w:tc>
        <w:tc>
          <w:tcPr>
            <w:tcW w:w="1637" w:type="dxa"/>
          </w:tcPr>
          <w:p w14:paraId="50F269C2" w14:textId="77777777" w:rsidR="004D64BA" w:rsidRPr="003C0255" w:rsidRDefault="004D64BA" w:rsidP="004D64BA"/>
        </w:tc>
      </w:tr>
      <w:tr w:rsidR="004D64BA" w:rsidRPr="00A32E31" w14:paraId="5C834DE1" w14:textId="77777777" w:rsidTr="004D64BA">
        <w:trPr>
          <w:trHeight w:hRule="exact" w:val="838"/>
        </w:trPr>
        <w:tc>
          <w:tcPr>
            <w:tcW w:w="5444" w:type="dxa"/>
          </w:tcPr>
          <w:p w14:paraId="11F84249" w14:textId="77777777" w:rsidR="004D64BA" w:rsidRDefault="004D64BA" w:rsidP="004D64BA">
            <w:pPr>
              <w:pStyle w:val="TableParagraph"/>
              <w:ind w:right="104"/>
              <w:jc w:val="both"/>
              <w:rPr>
                <w:sz w:val="24"/>
              </w:rPr>
            </w:pPr>
            <w:r>
              <w:rPr>
                <w:sz w:val="24"/>
              </w:rPr>
              <w:t>The Financial Conglomerates Directive (FICOD) (2011/89/EU) (</w:t>
            </w:r>
            <w:proofErr w:type="gramStart"/>
            <w:r>
              <w:rPr>
                <w:sz w:val="24"/>
              </w:rPr>
              <w:t>e.g.</w:t>
            </w:r>
            <w:proofErr w:type="gramEnd"/>
            <w:r>
              <w:rPr>
                <w:sz w:val="24"/>
              </w:rPr>
              <w:t xml:space="preserve"> corporate structure of the conglomerate)</w:t>
            </w:r>
          </w:p>
        </w:tc>
        <w:tc>
          <w:tcPr>
            <w:tcW w:w="1162" w:type="dxa"/>
          </w:tcPr>
          <w:p w14:paraId="7C13B392" w14:textId="1E9DE526" w:rsidR="004D64BA" w:rsidRDefault="004D64BA" w:rsidP="004D64BA"/>
        </w:tc>
        <w:tc>
          <w:tcPr>
            <w:tcW w:w="1504" w:type="dxa"/>
          </w:tcPr>
          <w:p w14:paraId="1ADCEC11" w14:textId="4E1EDAE3" w:rsidR="004D64BA" w:rsidRPr="003C0255" w:rsidRDefault="004D64BA" w:rsidP="004D64BA">
            <w:r w:rsidRPr="003C0255">
              <w:t>X</w:t>
            </w:r>
          </w:p>
        </w:tc>
        <w:tc>
          <w:tcPr>
            <w:tcW w:w="1083" w:type="dxa"/>
          </w:tcPr>
          <w:p w14:paraId="2858FDC0" w14:textId="77777777" w:rsidR="004D64BA" w:rsidRPr="003C0255" w:rsidRDefault="004D64BA" w:rsidP="004D64BA"/>
        </w:tc>
        <w:tc>
          <w:tcPr>
            <w:tcW w:w="1462" w:type="dxa"/>
          </w:tcPr>
          <w:p w14:paraId="790B83B7" w14:textId="77777777" w:rsidR="004D64BA" w:rsidRPr="003C0255" w:rsidRDefault="004D64BA" w:rsidP="004D64BA"/>
        </w:tc>
        <w:tc>
          <w:tcPr>
            <w:tcW w:w="931" w:type="dxa"/>
          </w:tcPr>
          <w:p w14:paraId="49C902EF" w14:textId="77777777" w:rsidR="004D64BA" w:rsidRPr="003C0255" w:rsidRDefault="004D64BA" w:rsidP="004D64BA"/>
        </w:tc>
        <w:tc>
          <w:tcPr>
            <w:tcW w:w="1630" w:type="dxa"/>
          </w:tcPr>
          <w:p w14:paraId="3F82639D" w14:textId="77777777" w:rsidR="004D64BA" w:rsidRPr="003C0255" w:rsidRDefault="004D64BA" w:rsidP="004D64BA"/>
        </w:tc>
        <w:tc>
          <w:tcPr>
            <w:tcW w:w="1637" w:type="dxa"/>
          </w:tcPr>
          <w:p w14:paraId="0834613E" w14:textId="77777777" w:rsidR="004D64BA" w:rsidRPr="003C0255" w:rsidRDefault="004D64BA" w:rsidP="004D64BA"/>
        </w:tc>
      </w:tr>
      <w:tr w:rsidR="004D64BA" w:rsidRPr="00A32E31" w14:paraId="5A976B7A" w14:textId="77777777" w:rsidTr="004D64BA">
        <w:trPr>
          <w:trHeight w:hRule="exact" w:val="838"/>
        </w:trPr>
        <w:tc>
          <w:tcPr>
            <w:tcW w:w="5444" w:type="dxa"/>
          </w:tcPr>
          <w:p w14:paraId="344FA015" w14:textId="77777777" w:rsidR="004D64BA" w:rsidRDefault="004D64BA" w:rsidP="004D64BA">
            <w:pPr>
              <w:pStyle w:val="TableParagraph"/>
              <w:ind w:right="103"/>
              <w:jc w:val="both"/>
              <w:rPr>
                <w:sz w:val="24"/>
              </w:rPr>
            </w:pPr>
            <w:r>
              <w:rPr>
                <w:sz w:val="24"/>
              </w:rPr>
              <w:lastRenderedPageBreak/>
              <w:t xml:space="preserve">The Directive of Prudential Supervision of Investment Firms (IFD) (2019/2034/EU) and the Regulation of </w:t>
            </w:r>
            <w:proofErr w:type="gramStart"/>
            <w:r>
              <w:rPr>
                <w:sz w:val="24"/>
              </w:rPr>
              <w:t>Prudential  Requirements</w:t>
            </w:r>
            <w:proofErr w:type="gramEnd"/>
            <w:r>
              <w:rPr>
                <w:sz w:val="24"/>
              </w:rPr>
              <w:t xml:space="preserve">  of  Investment  Firms (IFR)</w:t>
            </w:r>
          </w:p>
        </w:tc>
        <w:tc>
          <w:tcPr>
            <w:tcW w:w="1162" w:type="dxa"/>
          </w:tcPr>
          <w:p w14:paraId="6DBD1C52" w14:textId="3383499F" w:rsidR="004D64BA" w:rsidRPr="00AF590B" w:rsidRDefault="004D64BA" w:rsidP="004D64BA"/>
        </w:tc>
        <w:tc>
          <w:tcPr>
            <w:tcW w:w="1504" w:type="dxa"/>
          </w:tcPr>
          <w:p w14:paraId="0AF455B3" w14:textId="77777777" w:rsidR="004D64BA" w:rsidRPr="00AF590B" w:rsidRDefault="004D64BA" w:rsidP="004D64BA"/>
        </w:tc>
        <w:tc>
          <w:tcPr>
            <w:tcW w:w="1083" w:type="dxa"/>
          </w:tcPr>
          <w:p w14:paraId="5A887AAF" w14:textId="77777777" w:rsidR="004D64BA" w:rsidRPr="00AF590B" w:rsidRDefault="004D64BA" w:rsidP="004D64BA"/>
        </w:tc>
        <w:tc>
          <w:tcPr>
            <w:tcW w:w="1462" w:type="dxa"/>
          </w:tcPr>
          <w:p w14:paraId="40D7706E" w14:textId="4EAC1C32" w:rsidR="004D64BA" w:rsidRPr="00AF590B" w:rsidRDefault="004D64BA" w:rsidP="004D64BA">
            <w:r w:rsidRPr="00AF590B">
              <w:rPr>
                <w:lang w:val="en-GB"/>
              </w:rPr>
              <w:t>X</w:t>
            </w:r>
          </w:p>
        </w:tc>
        <w:tc>
          <w:tcPr>
            <w:tcW w:w="931" w:type="dxa"/>
          </w:tcPr>
          <w:p w14:paraId="2400F22C" w14:textId="77777777" w:rsidR="004D64BA" w:rsidRPr="00AF590B" w:rsidRDefault="004D64BA" w:rsidP="004D64BA"/>
        </w:tc>
        <w:tc>
          <w:tcPr>
            <w:tcW w:w="1630" w:type="dxa"/>
          </w:tcPr>
          <w:p w14:paraId="53573D07" w14:textId="77777777" w:rsidR="004D64BA" w:rsidRPr="00AF590B" w:rsidRDefault="004D64BA" w:rsidP="004D64BA"/>
        </w:tc>
        <w:tc>
          <w:tcPr>
            <w:tcW w:w="1637" w:type="dxa"/>
          </w:tcPr>
          <w:p w14:paraId="54CD147A" w14:textId="3BC29649" w:rsidR="004D64BA" w:rsidRPr="00AF590B" w:rsidRDefault="004D64BA" w:rsidP="004D64BA">
            <w:r w:rsidRPr="00AF590B">
              <w:rPr>
                <w:lang w:val="en-GB"/>
              </w:rPr>
              <w:t>X</w:t>
            </w:r>
          </w:p>
        </w:tc>
      </w:tr>
    </w:tbl>
    <w:p w14:paraId="7E031B61" w14:textId="77777777" w:rsidR="000D7DEE" w:rsidRPr="000D7DEE" w:rsidRDefault="000D7DEE" w:rsidP="000D7DEE">
      <w:pPr>
        <w:rPr>
          <w:lang w:val="en-US"/>
        </w:rPr>
        <w:sectPr w:rsidR="000D7DEE" w:rsidRPr="000D7DEE">
          <w:pgSz w:w="16840" w:h="11910" w:orient="landscape"/>
          <w:pgMar w:top="1100" w:right="960" w:bottom="1700" w:left="800" w:header="0" w:footer="1516" w:gutter="0"/>
          <w:cols w:space="708"/>
        </w:sectPr>
      </w:pPr>
    </w:p>
    <w:p w14:paraId="583E664D" w14:textId="77777777" w:rsidR="000D7DEE" w:rsidRPr="000D7DEE" w:rsidRDefault="000D7DEE" w:rsidP="000D7DEE">
      <w:pPr>
        <w:pStyle w:val="Leipteksti"/>
        <w:rPr>
          <w:sz w:val="20"/>
          <w:lang w:val="en-US"/>
        </w:rPr>
      </w:pPr>
    </w:p>
    <w:p w14:paraId="6CE780CB" w14:textId="77777777" w:rsidR="000D7DEE" w:rsidRPr="000D7DEE" w:rsidRDefault="000D7DEE" w:rsidP="000D7DEE">
      <w:pPr>
        <w:pStyle w:val="Leipteksti"/>
        <w:spacing w:before="8" w:after="1"/>
        <w:rPr>
          <w:sz w:val="21"/>
          <w:lang w:val="en-US"/>
        </w:rPr>
      </w:pPr>
    </w:p>
    <w:tbl>
      <w:tblPr>
        <w:tblStyle w:val="NormalTable0"/>
        <w:tblW w:w="0" w:type="auto"/>
        <w:tblInd w:w="107"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5444"/>
        <w:gridCol w:w="1162"/>
        <w:gridCol w:w="1464"/>
        <w:gridCol w:w="1123"/>
        <w:gridCol w:w="1462"/>
        <w:gridCol w:w="931"/>
        <w:gridCol w:w="1630"/>
        <w:gridCol w:w="1637"/>
      </w:tblGrid>
      <w:tr w:rsidR="000D7DEE" w:rsidRPr="007261BB" w14:paraId="70813FE8" w14:textId="77777777" w:rsidTr="6FD09FDC">
        <w:trPr>
          <w:trHeight w:hRule="exact" w:val="562"/>
        </w:trPr>
        <w:tc>
          <w:tcPr>
            <w:tcW w:w="5444" w:type="dxa"/>
          </w:tcPr>
          <w:p w14:paraId="0844F05F" w14:textId="77777777" w:rsidR="000D7DEE" w:rsidRDefault="000D7DEE" w:rsidP="0072584B">
            <w:pPr>
              <w:pStyle w:val="TableParagraph"/>
              <w:tabs>
                <w:tab w:val="left" w:pos="2502"/>
                <w:tab w:val="left" w:pos="3754"/>
                <w:tab w:val="left" w:pos="5088"/>
              </w:tabs>
              <w:ind w:right="104"/>
              <w:rPr>
                <w:sz w:val="24"/>
              </w:rPr>
            </w:pPr>
            <w:r>
              <w:rPr>
                <w:sz w:val="24"/>
              </w:rPr>
              <w:t>(2019/2033/</w:t>
            </w:r>
            <w:proofErr w:type="gramStart"/>
            <w:r>
              <w:rPr>
                <w:sz w:val="24"/>
              </w:rPr>
              <w:t xml:space="preserve">EU)  </w:t>
            </w:r>
            <w:r>
              <w:rPr>
                <w:spacing w:val="16"/>
                <w:sz w:val="24"/>
              </w:rPr>
              <w:t xml:space="preserve"> </w:t>
            </w:r>
            <w:proofErr w:type="gramEnd"/>
            <w:r>
              <w:rPr>
                <w:sz w:val="24"/>
              </w:rPr>
              <w:t>(e.g.</w:t>
            </w:r>
            <w:r>
              <w:rPr>
                <w:sz w:val="24"/>
              </w:rPr>
              <w:tab/>
              <w:t>aggregated</w:t>
            </w:r>
            <w:r>
              <w:rPr>
                <w:sz w:val="24"/>
              </w:rPr>
              <w:tab/>
              <w:t>information</w:t>
            </w:r>
            <w:r>
              <w:rPr>
                <w:sz w:val="24"/>
              </w:rPr>
              <w:tab/>
              <w:t>on high-earners, remuneration</w:t>
            </w:r>
            <w:r>
              <w:rPr>
                <w:spacing w:val="-8"/>
                <w:sz w:val="24"/>
              </w:rPr>
              <w:t xml:space="preserve"> </w:t>
            </w:r>
            <w:r>
              <w:rPr>
                <w:sz w:val="24"/>
              </w:rPr>
              <w:t>arrangements)</w:t>
            </w:r>
          </w:p>
        </w:tc>
        <w:tc>
          <w:tcPr>
            <w:tcW w:w="1162" w:type="dxa"/>
          </w:tcPr>
          <w:p w14:paraId="57C63378" w14:textId="77777777" w:rsidR="000D7DEE" w:rsidRDefault="000D7DEE" w:rsidP="0072584B"/>
        </w:tc>
        <w:tc>
          <w:tcPr>
            <w:tcW w:w="1464" w:type="dxa"/>
          </w:tcPr>
          <w:p w14:paraId="69B15CF4" w14:textId="77777777" w:rsidR="000D7DEE" w:rsidRDefault="000D7DEE" w:rsidP="0072584B"/>
        </w:tc>
        <w:tc>
          <w:tcPr>
            <w:tcW w:w="1123" w:type="dxa"/>
          </w:tcPr>
          <w:p w14:paraId="5447FF17" w14:textId="77777777" w:rsidR="000D7DEE" w:rsidRDefault="000D7DEE" w:rsidP="0072584B"/>
        </w:tc>
        <w:tc>
          <w:tcPr>
            <w:tcW w:w="1462" w:type="dxa"/>
          </w:tcPr>
          <w:p w14:paraId="6911F842" w14:textId="77777777" w:rsidR="000D7DEE" w:rsidRDefault="000D7DEE" w:rsidP="0072584B"/>
        </w:tc>
        <w:tc>
          <w:tcPr>
            <w:tcW w:w="931" w:type="dxa"/>
          </w:tcPr>
          <w:p w14:paraId="716DF32F" w14:textId="77777777" w:rsidR="000D7DEE" w:rsidRDefault="000D7DEE" w:rsidP="0072584B"/>
        </w:tc>
        <w:tc>
          <w:tcPr>
            <w:tcW w:w="1630" w:type="dxa"/>
          </w:tcPr>
          <w:p w14:paraId="221751E7" w14:textId="77777777" w:rsidR="000D7DEE" w:rsidRDefault="000D7DEE" w:rsidP="0072584B"/>
        </w:tc>
        <w:tc>
          <w:tcPr>
            <w:tcW w:w="1637" w:type="dxa"/>
          </w:tcPr>
          <w:p w14:paraId="73ADE042" w14:textId="77777777" w:rsidR="000D7DEE" w:rsidRDefault="000D7DEE" w:rsidP="0072584B"/>
        </w:tc>
      </w:tr>
      <w:tr w:rsidR="000D7DEE" w:rsidRPr="00A32E31" w14:paraId="24A9AF87" w14:textId="77777777" w:rsidTr="6FD09FDC">
        <w:trPr>
          <w:trHeight w:hRule="exact" w:val="840"/>
        </w:trPr>
        <w:tc>
          <w:tcPr>
            <w:tcW w:w="5444" w:type="dxa"/>
          </w:tcPr>
          <w:p w14:paraId="297D91E8" w14:textId="77777777" w:rsidR="000D7DEE" w:rsidRDefault="000D7DEE" w:rsidP="0072584B">
            <w:pPr>
              <w:pStyle w:val="TableParagraph"/>
              <w:ind w:right="103"/>
              <w:jc w:val="both"/>
              <w:rPr>
                <w:sz w:val="24"/>
              </w:rPr>
            </w:pPr>
            <w:r>
              <w:rPr>
                <w:sz w:val="24"/>
              </w:rPr>
              <w:t>The Directive on the Activities and Supervision of Institutions for Occupational Retirement Provision (IORP) (2016/2341/EU) (</w:t>
            </w:r>
            <w:proofErr w:type="gramStart"/>
            <w:r>
              <w:rPr>
                <w:sz w:val="24"/>
              </w:rPr>
              <w:t>e.g.</w:t>
            </w:r>
            <w:proofErr w:type="gramEnd"/>
            <w:r>
              <w:rPr>
                <w:sz w:val="24"/>
              </w:rPr>
              <w:t xml:space="preserve"> remuneration policy)</w:t>
            </w:r>
          </w:p>
        </w:tc>
        <w:tc>
          <w:tcPr>
            <w:tcW w:w="1162" w:type="dxa"/>
          </w:tcPr>
          <w:p w14:paraId="5153370A" w14:textId="551296C5" w:rsidR="000D7DEE" w:rsidRDefault="007B495F" w:rsidP="0072584B">
            <w:r>
              <w:t>x</w:t>
            </w:r>
          </w:p>
        </w:tc>
        <w:tc>
          <w:tcPr>
            <w:tcW w:w="1464" w:type="dxa"/>
          </w:tcPr>
          <w:p w14:paraId="00735899" w14:textId="77777777" w:rsidR="000D7DEE" w:rsidRDefault="000D7DEE" w:rsidP="0072584B"/>
        </w:tc>
        <w:tc>
          <w:tcPr>
            <w:tcW w:w="1123" w:type="dxa"/>
          </w:tcPr>
          <w:p w14:paraId="641A9084" w14:textId="77777777" w:rsidR="000D7DEE" w:rsidRDefault="000D7DEE" w:rsidP="0072584B"/>
        </w:tc>
        <w:tc>
          <w:tcPr>
            <w:tcW w:w="1462" w:type="dxa"/>
          </w:tcPr>
          <w:p w14:paraId="6A26F4DD" w14:textId="77777777" w:rsidR="000D7DEE" w:rsidRDefault="000D7DEE" w:rsidP="0072584B"/>
        </w:tc>
        <w:tc>
          <w:tcPr>
            <w:tcW w:w="931" w:type="dxa"/>
          </w:tcPr>
          <w:p w14:paraId="738CB094" w14:textId="77777777" w:rsidR="000D7DEE" w:rsidRDefault="000D7DEE" w:rsidP="0072584B"/>
        </w:tc>
        <w:tc>
          <w:tcPr>
            <w:tcW w:w="1630" w:type="dxa"/>
          </w:tcPr>
          <w:p w14:paraId="775F05FD" w14:textId="77777777" w:rsidR="000D7DEE" w:rsidRDefault="000D7DEE" w:rsidP="0072584B"/>
        </w:tc>
        <w:tc>
          <w:tcPr>
            <w:tcW w:w="1637" w:type="dxa"/>
          </w:tcPr>
          <w:p w14:paraId="1375AE3A" w14:textId="77777777" w:rsidR="000D7DEE" w:rsidRDefault="000D7DEE" w:rsidP="0072584B"/>
        </w:tc>
      </w:tr>
      <w:tr w:rsidR="000D7DEE" w:rsidRPr="00A32E31" w14:paraId="3A1D903A" w14:textId="77777777" w:rsidTr="6FD09FDC">
        <w:trPr>
          <w:trHeight w:hRule="exact" w:val="838"/>
        </w:trPr>
        <w:tc>
          <w:tcPr>
            <w:tcW w:w="5444" w:type="dxa"/>
          </w:tcPr>
          <w:p w14:paraId="1CBF9A53" w14:textId="77777777" w:rsidR="000D7DEE" w:rsidRDefault="000D7DEE" w:rsidP="0072584B">
            <w:pPr>
              <w:pStyle w:val="TableParagraph"/>
              <w:ind w:right="102"/>
              <w:jc w:val="both"/>
              <w:rPr>
                <w:sz w:val="24"/>
              </w:rPr>
            </w:pPr>
            <w:r>
              <w:rPr>
                <w:sz w:val="24"/>
              </w:rPr>
              <w:t>The Pan-European Personal Pension Products Regulation (PEPP) (2019/1238/EU) (</w:t>
            </w:r>
            <w:proofErr w:type="gramStart"/>
            <w:r>
              <w:rPr>
                <w:sz w:val="24"/>
              </w:rPr>
              <w:t>e.g.</w:t>
            </w:r>
            <w:proofErr w:type="gramEnd"/>
            <w:r>
              <w:rPr>
                <w:sz w:val="24"/>
              </w:rPr>
              <w:t xml:space="preserve"> key information document)</w:t>
            </w:r>
          </w:p>
        </w:tc>
        <w:tc>
          <w:tcPr>
            <w:tcW w:w="1162" w:type="dxa"/>
          </w:tcPr>
          <w:p w14:paraId="7D90122E" w14:textId="452EF17C" w:rsidR="000D7DEE" w:rsidRDefault="007B495F" w:rsidP="0072584B">
            <w:r>
              <w:t>x</w:t>
            </w:r>
          </w:p>
        </w:tc>
        <w:tc>
          <w:tcPr>
            <w:tcW w:w="1464" w:type="dxa"/>
          </w:tcPr>
          <w:p w14:paraId="1B16591D" w14:textId="77777777" w:rsidR="000D7DEE" w:rsidRDefault="000D7DEE" w:rsidP="0072584B"/>
        </w:tc>
        <w:tc>
          <w:tcPr>
            <w:tcW w:w="1123" w:type="dxa"/>
          </w:tcPr>
          <w:p w14:paraId="43655E50" w14:textId="77777777" w:rsidR="000D7DEE" w:rsidRDefault="000D7DEE" w:rsidP="0072584B"/>
        </w:tc>
        <w:tc>
          <w:tcPr>
            <w:tcW w:w="1462" w:type="dxa"/>
          </w:tcPr>
          <w:p w14:paraId="22E0066B" w14:textId="77777777" w:rsidR="000D7DEE" w:rsidRDefault="000D7DEE" w:rsidP="0072584B"/>
        </w:tc>
        <w:tc>
          <w:tcPr>
            <w:tcW w:w="931" w:type="dxa"/>
          </w:tcPr>
          <w:p w14:paraId="07630B2B" w14:textId="77777777" w:rsidR="000D7DEE" w:rsidRDefault="000D7DEE" w:rsidP="0072584B"/>
        </w:tc>
        <w:tc>
          <w:tcPr>
            <w:tcW w:w="1630" w:type="dxa"/>
          </w:tcPr>
          <w:p w14:paraId="7DB0315B" w14:textId="77777777" w:rsidR="000D7DEE" w:rsidRDefault="000D7DEE" w:rsidP="0072584B"/>
        </w:tc>
        <w:tc>
          <w:tcPr>
            <w:tcW w:w="1637" w:type="dxa"/>
          </w:tcPr>
          <w:p w14:paraId="6B626DDC" w14:textId="77777777" w:rsidR="000D7DEE" w:rsidRDefault="000D7DEE" w:rsidP="0072584B"/>
        </w:tc>
      </w:tr>
      <w:tr w:rsidR="000D7DEE" w:rsidRPr="00A32E31" w14:paraId="3B288165" w14:textId="77777777" w:rsidTr="6FD09FDC">
        <w:trPr>
          <w:trHeight w:hRule="exact" w:val="838"/>
        </w:trPr>
        <w:tc>
          <w:tcPr>
            <w:tcW w:w="5444" w:type="dxa"/>
          </w:tcPr>
          <w:p w14:paraId="1B32CBED" w14:textId="77777777" w:rsidR="000D7DEE" w:rsidRDefault="000D7DEE" w:rsidP="0072584B">
            <w:pPr>
              <w:pStyle w:val="TableParagraph"/>
              <w:ind w:right="103"/>
              <w:jc w:val="both"/>
              <w:rPr>
                <w:sz w:val="24"/>
              </w:rPr>
            </w:pPr>
            <w:r>
              <w:rPr>
                <w:sz w:val="24"/>
              </w:rPr>
              <w:t xml:space="preserve">The Regulation on Wholesale </w:t>
            </w:r>
            <w:proofErr w:type="gramStart"/>
            <w:r>
              <w:rPr>
                <w:sz w:val="24"/>
              </w:rPr>
              <w:t>Energy  Market</w:t>
            </w:r>
            <w:proofErr w:type="gramEnd"/>
            <w:r>
              <w:rPr>
                <w:sz w:val="24"/>
              </w:rPr>
              <w:t xml:space="preserve"> Integrity and Transparency (REMIT) (1348/2014/EU) (e.g. inside information)</w:t>
            </w:r>
          </w:p>
        </w:tc>
        <w:tc>
          <w:tcPr>
            <w:tcW w:w="1162" w:type="dxa"/>
          </w:tcPr>
          <w:p w14:paraId="06C6082F" w14:textId="62D815E9" w:rsidR="000D7DEE" w:rsidRDefault="00AD0F70" w:rsidP="0072584B">
            <w:r>
              <w:t>x</w:t>
            </w:r>
          </w:p>
        </w:tc>
        <w:tc>
          <w:tcPr>
            <w:tcW w:w="1464" w:type="dxa"/>
          </w:tcPr>
          <w:p w14:paraId="7634B8AE" w14:textId="77777777" w:rsidR="000D7DEE" w:rsidRDefault="000D7DEE" w:rsidP="0072584B"/>
        </w:tc>
        <w:tc>
          <w:tcPr>
            <w:tcW w:w="1123" w:type="dxa"/>
          </w:tcPr>
          <w:p w14:paraId="5F9DE199" w14:textId="0D3FC793" w:rsidR="000D7DEE" w:rsidRDefault="000D7DEE" w:rsidP="0072584B"/>
        </w:tc>
        <w:tc>
          <w:tcPr>
            <w:tcW w:w="1462" w:type="dxa"/>
          </w:tcPr>
          <w:p w14:paraId="46E4841F" w14:textId="77777777" w:rsidR="000D7DEE" w:rsidRDefault="000D7DEE" w:rsidP="0072584B"/>
        </w:tc>
        <w:tc>
          <w:tcPr>
            <w:tcW w:w="931" w:type="dxa"/>
          </w:tcPr>
          <w:p w14:paraId="47AD756C" w14:textId="77777777" w:rsidR="000D7DEE" w:rsidRDefault="000D7DEE" w:rsidP="0072584B"/>
        </w:tc>
        <w:tc>
          <w:tcPr>
            <w:tcW w:w="1630" w:type="dxa"/>
          </w:tcPr>
          <w:p w14:paraId="647E9A1B" w14:textId="77777777" w:rsidR="000D7DEE" w:rsidRDefault="000D7DEE" w:rsidP="0072584B"/>
        </w:tc>
        <w:tc>
          <w:tcPr>
            <w:tcW w:w="1637" w:type="dxa"/>
          </w:tcPr>
          <w:p w14:paraId="67EAF0E5" w14:textId="77777777" w:rsidR="000D7DEE" w:rsidRDefault="000D7DEE" w:rsidP="0072584B"/>
        </w:tc>
      </w:tr>
      <w:tr w:rsidR="000D7DEE" w:rsidRPr="00A32E31" w14:paraId="2416E4E3" w14:textId="77777777" w:rsidTr="6FD09FDC">
        <w:trPr>
          <w:trHeight w:hRule="exact" w:val="562"/>
        </w:trPr>
        <w:tc>
          <w:tcPr>
            <w:tcW w:w="5444" w:type="dxa"/>
          </w:tcPr>
          <w:p w14:paraId="1BF8D15E" w14:textId="77777777" w:rsidR="000D7DEE" w:rsidRDefault="000D7DEE" w:rsidP="0072584B">
            <w:pPr>
              <w:pStyle w:val="TableParagraph"/>
              <w:ind w:right="104"/>
              <w:rPr>
                <w:sz w:val="24"/>
              </w:rPr>
            </w:pPr>
            <w:r>
              <w:rPr>
                <w:sz w:val="24"/>
              </w:rPr>
              <w:t>The Securities Financing Transactions Regulation (SFTR) (2015/2365/EU) (</w:t>
            </w:r>
            <w:proofErr w:type="gramStart"/>
            <w:r>
              <w:rPr>
                <w:sz w:val="24"/>
              </w:rPr>
              <w:t>e.g.</w:t>
            </w:r>
            <w:proofErr w:type="gramEnd"/>
            <w:r>
              <w:rPr>
                <w:sz w:val="24"/>
              </w:rPr>
              <w:t xml:space="preserve"> aggregate positions)</w:t>
            </w:r>
          </w:p>
        </w:tc>
        <w:tc>
          <w:tcPr>
            <w:tcW w:w="1162" w:type="dxa"/>
          </w:tcPr>
          <w:p w14:paraId="3384B62D" w14:textId="075DBD90" w:rsidR="000D7DEE" w:rsidRDefault="00AD0F70" w:rsidP="0072584B">
            <w:r>
              <w:t>x</w:t>
            </w:r>
          </w:p>
        </w:tc>
        <w:tc>
          <w:tcPr>
            <w:tcW w:w="1464" w:type="dxa"/>
          </w:tcPr>
          <w:p w14:paraId="054DAA94" w14:textId="77777777" w:rsidR="000D7DEE" w:rsidRDefault="000D7DEE" w:rsidP="0072584B"/>
        </w:tc>
        <w:tc>
          <w:tcPr>
            <w:tcW w:w="1123" w:type="dxa"/>
          </w:tcPr>
          <w:p w14:paraId="0F959528" w14:textId="77777777" w:rsidR="000D7DEE" w:rsidRDefault="000D7DEE" w:rsidP="0072584B"/>
        </w:tc>
        <w:tc>
          <w:tcPr>
            <w:tcW w:w="1462" w:type="dxa"/>
          </w:tcPr>
          <w:p w14:paraId="7887EB81" w14:textId="77777777" w:rsidR="000D7DEE" w:rsidRDefault="000D7DEE" w:rsidP="0072584B"/>
        </w:tc>
        <w:tc>
          <w:tcPr>
            <w:tcW w:w="931" w:type="dxa"/>
          </w:tcPr>
          <w:p w14:paraId="1162BB1D" w14:textId="77777777" w:rsidR="000D7DEE" w:rsidRDefault="000D7DEE" w:rsidP="0072584B"/>
        </w:tc>
        <w:tc>
          <w:tcPr>
            <w:tcW w:w="1630" w:type="dxa"/>
          </w:tcPr>
          <w:p w14:paraId="13B0F5C5" w14:textId="77777777" w:rsidR="000D7DEE" w:rsidRDefault="000D7DEE" w:rsidP="0072584B"/>
        </w:tc>
        <w:tc>
          <w:tcPr>
            <w:tcW w:w="1637" w:type="dxa"/>
          </w:tcPr>
          <w:p w14:paraId="06D13CD1" w14:textId="77777777" w:rsidR="000D7DEE" w:rsidRDefault="000D7DEE" w:rsidP="0072584B"/>
        </w:tc>
      </w:tr>
      <w:tr w:rsidR="000D7DEE" w:rsidRPr="00A32E31" w14:paraId="40806793" w14:textId="77777777" w:rsidTr="6FD09FDC">
        <w:trPr>
          <w:trHeight w:hRule="exact" w:val="562"/>
        </w:trPr>
        <w:tc>
          <w:tcPr>
            <w:tcW w:w="5444" w:type="dxa"/>
          </w:tcPr>
          <w:p w14:paraId="1D578C78" w14:textId="77777777" w:rsidR="000D7DEE" w:rsidRDefault="000D7DEE" w:rsidP="0072584B">
            <w:pPr>
              <w:pStyle w:val="TableParagraph"/>
              <w:tabs>
                <w:tab w:val="left" w:pos="683"/>
                <w:tab w:val="left" w:pos="1786"/>
                <w:tab w:val="left" w:pos="2151"/>
                <w:tab w:val="left" w:pos="3252"/>
                <w:tab w:val="left" w:pos="4900"/>
              </w:tabs>
              <w:ind w:right="107"/>
              <w:rPr>
                <w:sz w:val="24"/>
              </w:rPr>
            </w:pPr>
            <w:r>
              <w:rPr>
                <w:sz w:val="24"/>
              </w:rPr>
              <w:t>The</w:t>
            </w:r>
            <w:r>
              <w:rPr>
                <w:sz w:val="24"/>
              </w:rPr>
              <w:tab/>
              <w:t>Solvency</w:t>
            </w:r>
            <w:r>
              <w:rPr>
                <w:sz w:val="24"/>
              </w:rPr>
              <w:tab/>
              <w:t>II</w:t>
            </w:r>
            <w:r>
              <w:rPr>
                <w:sz w:val="24"/>
              </w:rPr>
              <w:tab/>
              <w:t>Directive</w:t>
            </w:r>
            <w:r>
              <w:rPr>
                <w:sz w:val="24"/>
              </w:rPr>
              <w:tab/>
              <w:t>(2009/138/EC)</w:t>
            </w:r>
            <w:r>
              <w:rPr>
                <w:sz w:val="24"/>
              </w:rPr>
              <w:tab/>
            </w:r>
            <w:r>
              <w:rPr>
                <w:spacing w:val="-1"/>
                <w:sz w:val="24"/>
              </w:rPr>
              <w:t>(</w:t>
            </w:r>
            <w:proofErr w:type="gramStart"/>
            <w:r>
              <w:rPr>
                <w:spacing w:val="-1"/>
                <w:sz w:val="24"/>
              </w:rPr>
              <w:t>e.g.</w:t>
            </w:r>
            <w:proofErr w:type="gramEnd"/>
            <w:r>
              <w:rPr>
                <w:spacing w:val="-1"/>
                <w:sz w:val="24"/>
              </w:rPr>
              <w:t xml:space="preserve"> </w:t>
            </w:r>
            <w:r>
              <w:rPr>
                <w:sz w:val="24"/>
              </w:rPr>
              <w:t>solvency and financial condition</w:t>
            </w:r>
            <w:r>
              <w:rPr>
                <w:spacing w:val="-6"/>
                <w:sz w:val="24"/>
              </w:rPr>
              <w:t xml:space="preserve"> </w:t>
            </w:r>
            <w:r>
              <w:rPr>
                <w:sz w:val="24"/>
              </w:rPr>
              <w:t>report)</w:t>
            </w:r>
          </w:p>
        </w:tc>
        <w:tc>
          <w:tcPr>
            <w:tcW w:w="1162" w:type="dxa"/>
          </w:tcPr>
          <w:p w14:paraId="42B48D51" w14:textId="323DF07D" w:rsidR="000D7DEE" w:rsidRDefault="00AD0F70" w:rsidP="0072584B">
            <w:r>
              <w:t>x</w:t>
            </w:r>
          </w:p>
        </w:tc>
        <w:tc>
          <w:tcPr>
            <w:tcW w:w="1464" w:type="dxa"/>
          </w:tcPr>
          <w:p w14:paraId="239E3F55" w14:textId="77777777" w:rsidR="000D7DEE" w:rsidRDefault="000D7DEE" w:rsidP="0072584B"/>
        </w:tc>
        <w:tc>
          <w:tcPr>
            <w:tcW w:w="1123" w:type="dxa"/>
          </w:tcPr>
          <w:p w14:paraId="08F070BB" w14:textId="77777777" w:rsidR="000D7DEE" w:rsidRDefault="000D7DEE" w:rsidP="0072584B"/>
        </w:tc>
        <w:tc>
          <w:tcPr>
            <w:tcW w:w="1462" w:type="dxa"/>
          </w:tcPr>
          <w:p w14:paraId="0B21690A" w14:textId="77777777" w:rsidR="000D7DEE" w:rsidRDefault="000D7DEE" w:rsidP="0072584B"/>
        </w:tc>
        <w:tc>
          <w:tcPr>
            <w:tcW w:w="931" w:type="dxa"/>
          </w:tcPr>
          <w:p w14:paraId="1BC75377" w14:textId="77777777" w:rsidR="000D7DEE" w:rsidRDefault="000D7DEE" w:rsidP="0072584B"/>
        </w:tc>
        <w:tc>
          <w:tcPr>
            <w:tcW w:w="1630" w:type="dxa"/>
          </w:tcPr>
          <w:p w14:paraId="48D9C3DD" w14:textId="77777777" w:rsidR="000D7DEE" w:rsidRDefault="000D7DEE" w:rsidP="0072584B"/>
        </w:tc>
        <w:tc>
          <w:tcPr>
            <w:tcW w:w="1637" w:type="dxa"/>
          </w:tcPr>
          <w:p w14:paraId="653BC1A3" w14:textId="77777777" w:rsidR="000D7DEE" w:rsidRDefault="000D7DEE" w:rsidP="0072584B"/>
        </w:tc>
      </w:tr>
      <w:tr w:rsidR="000D7DEE" w:rsidRPr="00A32E31" w14:paraId="79862910" w14:textId="77777777" w:rsidTr="6FD09FDC">
        <w:trPr>
          <w:trHeight w:hRule="exact" w:val="562"/>
        </w:trPr>
        <w:tc>
          <w:tcPr>
            <w:tcW w:w="5444" w:type="dxa"/>
          </w:tcPr>
          <w:p w14:paraId="191258AF" w14:textId="77777777" w:rsidR="000D7DEE" w:rsidRDefault="000D7DEE" w:rsidP="0072584B">
            <w:pPr>
              <w:pStyle w:val="TableParagraph"/>
              <w:ind w:right="104"/>
              <w:rPr>
                <w:sz w:val="24"/>
              </w:rPr>
            </w:pPr>
            <w:r>
              <w:rPr>
                <w:sz w:val="24"/>
              </w:rPr>
              <w:t>The Short Selling Regulation (236/2012/EU) (</w:t>
            </w:r>
            <w:proofErr w:type="gramStart"/>
            <w:r>
              <w:rPr>
                <w:sz w:val="24"/>
              </w:rPr>
              <w:t>e.g.</w:t>
            </w:r>
            <w:proofErr w:type="gramEnd"/>
            <w:r>
              <w:rPr>
                <w:sz w:val="24"/>
              </w:rPr>
              <w:t xml:space="preserve"> net short position)</w:t>
            </w:r>
          </w:p>
        </w:tc>
        <w:tc>
          <w:tcPr>
            <w:tcW w:w="1162" w:type="dxa"/>
          </w:tcPr>
          <w:p w14:paraId="6FE0E2B9" w14:textId="16CD7EBD" w:rsidR="000D7DEE" w:rsidRDefault="00AD0F70" w:rsidP="0072584B">
            <w:r>
              <w:t>x</w:t>
            </w:r>
          </w:p>
        </w:tc>
        <w:tc>
          <w:tcPr>
            <w:tcW w:w="1464" w:type="dxa"/>
          </w:tcPr>
          <w:p w14:paraId="2166D968" w14:textId="77777777" w:rsidR="000D7DEE" w:rsidRDefault="000D7DEE" w:rsidP="0072584B"/>
        </w:tc>
        <w:tc>
          <w:tcPr>
            <w:tcW w:w="1123" w:type="dxa"/>
          </w:tcPr>
          <w:p w14:paraId="01AF2A8D" w14:textId="77777777" w:rsidR="000D7DEE" w:rsidRDefault="000D7DEE" w:rsidP="0072584B"/>
        </w:tc>
        <w:tc>
          <w:tcPr>
            <w:tcW w:w="1462" w:type="dxa"/>
          </w:tcPr>
          <w:p w14:paraId="38000671" w14:textId="77777777" w:rsidR="000D7DEE" w:rsidRDefault="000D7DEE" w:rsidP="0072584B"/>
        </w:tc>
        <w:tc>
          <w:tcPr>
            <w:tcW w:w="931" w:type="dxa"/>
          </w:tcPr>
          <w:p w14:paraId="7403DEC3" w14:textId="77777777" w:rsidR="000D7DEE" w:rsidRDefault="000D7DEE" w:rsidP="0072584B"/>
        </w:tc>
        <w:tc>
          <w:tcPr>
            <w:tcW w:w="1630" w:type="dxa"/>
          </w:tcPr>
          <w:p w14:paraId="5385DB25" w14:textId="77777777" w:rsidR="000D7DEE" w:rsidRDefault="000D7DEE" w:rsidP="0072584B"/>
        </w:tc>
        <w:tc>
          <w:tcPr>
            <w:tcW w:w="1637" w:type="dxa"/>
          </w:tcPr>
          <w:p w14:paraId="51350178" w14:textId="77777777" w:rsidR="000D7DEE" w:rsidRDefault="000D7DEE" w:rsidP="0072584B"/>
        </w:tc>
      </w:tr>
      <w:tr w:rsidR="000D7DEE" w:rsidRPr="00A32E31" w14:paraId="36F152C7" w14:textId="77777777" w:rsidTr="6FD09FDC">
        <w:trPr>
          <w:trHeight w:hRule="exact" w:val="838"/>
        </w:trPr>
        <w:tc>
          <w:tcPr>
            <w:tcW w:w="5444" w:type="dxa"/>
          </w:tcPr>
          <w:p w14:paraId="2AE24E2A" w14:textId="77777777" w:rsidR="000D7DEE" w:rsidRDefault="000D7DEE" w:rsidP="0072584B">
            <w:pPr>
              <w:pStyle w:val="TableParagraph"/>
              <w:ind w:right="103"/>
              <w:jc w:val="both"/>
              <w:rPr>
                <w:sz w:val="24"/>
              </w:rPr>
            </w:pPr>
            <w:r>
              <w:rPr>
                <w:sz w:val="24"/>
              </w:rPr>
              <w:t>The Take-Over Bid Directive (2004/25/EC) (</w:t>
            </w:r>
            <w:proofErr w:type="gramStart"/>
            <w:r>
              <w:rPr>
                <w:sz w:val="24"/>
              </w:rPr>
              <w:t>e.g.</w:t>
            </w:r>
            <w:proofErr w:type="gramEnd"/>
            <w:r>
              <w:rPr>
                <w:sz w:val="24"/>
              </w:rPr>
              <w:t xml:space="preserve"> Information in the management report on companies’ capital and shareholders, voting rights, governance...)</w:t>
            </w:r>
          </w:p>
        </w:tc>
        <w:tc>
          <w:tcPr>
            <w:tcW w:w="1162" w:type="dxa"/>
          </w:tcPr>
          <w:p w14:paraId="46DD64C5" w14:textId="066914D7" w:rsidR="000D7DEE" w:rsidRDefault="00C37EF9" w:rsidP="0072584B">
            <w:r>
              <w:t>x</w:t>
            </w:r>
          </w:p>
        </w:tc>
        <w:tc>
          <w:tcPr>
            <w:tcW w:w="1464" w:type="dxa"/>
          </w:tcPr>
          <w:p w14:paraId="366FA64B" w14:textId="77777777" w:rsidR="000D7DEE" w:rsidRDefault="000D7DEE" w:rsidP="0072584B"/>
        </w:tc>
        <w:tc>
          <w:tcPr>
            <w:tcW w:w="1123" w:type="dxa"/>
          </w:tcPr>
          <w:p w14:paraId="744B6515" w14:textId="77777777" w:rsidR="000D7DEE" w:rsidRDefault="000D7DEE" w:rsidP="0072584B"/>
        </w:tc>
        <w:tc>
          <w:tcPr>
            <w:tcW w:w="1462" w:type="dxa"/>
          </w:tcPr>
          <w:p w14:paraId="0B71CEAB" w14:textId="77777777" w:rsidR="000D7DEE" w:rsidRDefault="000D7DEE" w:rsidP="0072584B"/>
        </w:tc>
        <w:tc>
          <w:tcPr>
            <w:tcW w:w="931" w:type="dxa"/>
          </w:tcPr>
          <w:p w14:paraId="2812294D" w14:textId="77777777" w:rsidR="000D7DEE" w:rsidRDefault="000D7DEE" w:rsidP="0072584B"/>
        </w:tc>
        <w:tc>
          <w:tcPr>
            <w:tcW w:w="1630" w:type="dxa"/>
          </w:tcPr>
          <w:p w14:paraId="5BC724C5" w14:textId="77777777" w:rsidR="000D7DEE" w:rsidRDefault="000D7DEE" w:rsidP="0072584B"/>
        </w:tc>
        <w:tc>
          <w:tcPr>
            <w:tcW w:w="1637" w:type="dxa"/>
          </w:tcPr>
          <w:p w14:paraId="01DA8372" w14:textId="77777777" w:rsidR="000D7DEE" w:rsidRDefault="000D7DEE" w:rsidP="0072584B"/>
        </w:tc>
      </w:tr>
      <w:tr w:rsidR="000D7DEE" w:rsidRPr="00A32E31" w14:paraId="27E4D671" w14:textId="77777777" w:rsidTr="6FD09FDC">
        <w:trPr>
          <w:trHeight w:hRule="exact" w:val="1117"/>
        </w:trPr>
        <w:tc>
          <w:tcPr>
            <w:tcW w:w="5444" w:type="dxa"/>
          </w:tcPr>
          <w:p w14:paraId="63017622" w14:textId="77777777" w:rsidR="000D7DEE" w:rsidRDefault="000D7DEE" w:rsidP="0072584B">
            <w:pPr>
              <w:pStyle w:val="TableParagraph"/>
              <w:ind w:right="102"/>
              <w:jc w:val="both"/>
              <w:rPr>
                <w:sz w:val="24"/>
              </w:rPr>
            </w:pPr>
            <w:r>
              <w:rPr>
                <w:sz w:val="24"/>
              </w:rPr>
              <w:t>The Directive of Markets in Financial Instruments (MIFID) (2014/65/EU) and Regulation of Markets in Financial Instruments (MIFIR) (600/2014/EU) (</w:t>
            </w:r>
            <w:proofErr w:type="gramStart"/>
            <w:r>
              <w:rPr>
                <w:sz w:val="24"/>
              </w:rPr>
              <w:t>e.g.</w:t>
            </w:r>
            <w:proofErr w:type="gramEnd"/>
            <w:r>
              <w:rPr>
                <w:sz w:val="24"/>
              </w:rPr>
              <w:t xml:space="preserve"> volume and price of certain transactions)</w:t>
            </w:r>
          </w:p>
        </w:tc>
        <w:tc>
          <w:tcPr>
            <w:tcW w:w="1162" w:type="dxa"/>
          </w:tcPr>
          <w:p w14:paraId="4A1DDF07" w14:textId="2F3B2C63" w:rsidR="000D7DEE" w:rsidRDefault="00AD0F70" w:rsidP="0072584B">
            <w:r>
              <w:t>x</w:t>
            </w:r>
          </w:p>
        </w:tc>
        <w:tc>
          <w:tcPr>
            <w:tcW w:w="1464" w:type="dxa"/>
          </w:tcPr>
          <w:p w14:paraId="7701DFDD" w14:textId="77777777" w:rsidR="000D7DEE" w:rsidRDefault="000D7DEE" w:rsidP="0072584B"/>
        </w:tc>
        <w:tc>
          <w:tcPr>
            <w:tcW w:w="1123" w:type="dxa"/>
          </w:tcPr>
          <w:p w14:paraId="1DF616B3" w14:textId="77777777" w:rsidR="000D7DEE" w:rsidRDefault="000D7DEE" w:rsidP="0072584B"/>
        </w:tc>
        <w:tc>
          <w:tcPr>
            <w:tcW w:w="1462" w:type="dxa"/>
          </w:tcPr>
          <w:p w14:paraId="04D19CC9" w14:textId="77777777" w:rsidR="000D7DEE" w:rsidRDefault="000D7DEE" w:rsidP="0072584B"/>
        </w:tc>
        <w:tc>
          <w:tcPr>
            <w:tcW w:w="931" w:type="dxa"/>
          </w:tcPr>
          <w:p w14:paraId="787870A1" w14:textId="77777777" w:rsidR="000D7DEE" w:rsidRDefault="000D7DEE" w:rsidP="0072584B"/>
        </w:tc>
        <w:tc>
          <w:tcPr>
            <w:tcW w:w="1630" w:type="dxa"/>
          </w:tcPr>
          <w:p w14:paraId="3F85D7BC" w14:textId="77777777" w:rsidR="000D7DEE" w:rsidRDefault="000D7DEE" w:rsidP="0072584B"/>
        </w:tc>
        <w:tc>
          <w:tcPr>
            <w:tcW w:w="1637" w:type="dxa"/>
          </w:tcPr>
          <w:p w14:paraId="0CB21BE5" w14:textId="77777777" w:rsidR="000D7DEE" w:rsidRDefault="000D7DEE" w:rsidP="0072584B"/>
        </w:tc>
      </w:tr>
      <w:tr w:rsidR="000D7DEE" w:rsidRPr="00A32E31" w14:paraId="20E4DBC4" w14:textId="77777777" w:rsidTr="6FD09FDC">
        <w:trPr>
          <w:trHeight w:hRule="exact" w:val="838"/>
        </w:trPr>
        <w:tc>
          <w:tcPr>
            <w:tcW w:w="5444" w:type="dxa"/>
          </w:tcPr>
          <w:p w14:paraId="11037403" w14:textId="77777777" w:rsidR="000D7DEE" w:rsidRDefault="000D7DEE" w:rsidP="0072584B">
            <w:pPr>
              <w:pStyle w:val="TableParagraph"/>
              <w:ind w:right="103"/>
              <w:jc w:val="both"/>
              <w:rPr>
                <w:sz w:val="24"/>
              </w:rPr>
            </w:pPr>
            <w:r>
              <w:rPr>
                <w:sz w:val="24"/>
              </w:rPr>
              <w:t>The Regulation on European Venture Capital Funds (</w:t>
            </w:r>
            <w:proofErr w:type="spellStart"/>
            <w:r>
              <w:rPr>
                <w:sz w:val="24"/>
              </w:rPr>
              <w:t>EuVECA</w:t>
            </w:r>
            <w:proofErr w:type="spellEnd"/>
            <w:r>
              <w:rPr>
                <w:sz w:val="24"/>
              </w:rPr>
              <w:t>) (345/2013/EU) (</w:t>
            </w:r>
            <w:proofErr w:type="gramStart"/>
            <w:r>
              <w:rPr>
                <w:sz w:val="24"/>
              </w:rPr>
              <w:t>e.g.</w:t>
            </w:r>
            <w:proofErr w:type="gramEnd"/>
            <w:r>
              <w:rPr>
                <w:sz w:val="24"/>
              </w:rPr>
              <w:t xml:space="preserve"> fund-related information)</w:t>
            </w:r>
          </w:p>
        </w:tc>
        <w:tc>
          <w:tcPr>
            <w:tcW w:w="1162" w:type="dxa"/>
          </w:tcPr>
          <w:p w14:paraId="4C864B17" w14:textId="0C22AB5C" w:rsidR="000D7DEE" w:rsidRDefault="00AD0F70" w:rsidP="0072584B">
            <w:r>
              <w:t>x</w:t>
            </w:r>
          </w:p>
        </w:tc>
        <w:tc>
          <w:tcPr>
            <w:tcW w:w="1464" w:type="dxa"/>
          </w:tcPr>
          <w:p w14:paraId="56FB8D71" w14:textId="77777777" w:rsidR="000D7DEE" w:rsidRDefault="000D7DEE" w:rsidP="0072584B"/>
        </w:tc>
        <w:tc>
          <w:tcPr>
            <w:tcW w:w="1123" w:type="dxa"/>
          </w:tcPr>
          <w:p w14:paraId="0B6E0AF6" w14:textId="77777777" w:rsidR="000D7DEE" w:rsidRDefault="000D7DEE" w:rsidP="0072584B"/>
        </w:tc>
        <w:tc>
          <w:tcPr>
            <w:tcW w:w="1462" w:type="dxa"/>
          </w:tcPr>
          <w:p w14:paraId="17A729DB" w14:textId="77777777" w:rsidR="000D7DEE" w:rsidRDefault="000D7DEE" w:rsidP="0072584B"/>
        </w:tc>
        <w:tc>
          <w:tcPr>
            <w:tcW w:w="931" w:type="dxa"/>
          </w:tcPr>
          <w:p w14:paraId="02FD69AA" w14:textId="77777777" w:rsidR="000D7DEE" w:rsidRDefault="000D7DEE" w:rsidP="0072584B"/>
        </w:tc>
        <w:tc>
          <w:tcPr>
            <w:tcW w:w="1630" w:type="dxa"/>
          </w:tcPr>
          <w:p w14:paraId="4ECB4D96" w14:textId="77777777" w:rsidR="000D7DEE" w:rsidRDefault="000D7DEE" w:rsidP="0072584B"/>
        </w:tc>
        <w:tc>
          <w:tcPr>
            <w:tcW w:w="1637" w:type="dxa"/>
          </w:tcPr>
          <w:p w14:paraId="686C617D" w14:textId="77777777" w:rsidR="000D7DEE" w:rsidRDefault="000D7DEE" w:rsidP="0072584B"/>
        </w:tc>
      </w:tr>
      <w:tr w:rsidR="000D7DEE" w:rsidRPr="00A32E31" w14:paraId="14261B1A" w14:textId="77777777" w:rsidTr="6FD09FDC">
        <w:trPr>
          <w:trHeight w:hRule="exact" w:val="838"/>
        </w:trPr>
        <w:tc>
          <w:tcPr>
            <w:tcW w:w="5444" w:type="dxa"/>
          </w:tcPr>
          <w:p w14:paraId="06CFC280" w14:textId="77777777" w:rsidR="000D7DEE" w:rsidRDefault="000D7DEE" w:rsidP="0072584B">
            <w:pPr>
              <w:pStyle w:val="TableParagraph"/>
              <w:ind w:right="103"/>
              <w:jc w:val="both"/>
              <w:rPr>
                <w:sz w:val="24"/>
              </w:rPr>
            </w:pPr>
            <w:r>
              <w:rPr>
                <w:sz w:val="24"/>
              </w:rPr>
              <w:lastRenderedPageBreak/>
              <w:t>The Regulation on European social entrepreneurship funds (</w:t>
            </w:r>
            <w:proofErr w:type="spellStart"/>
            <w:r>
              <w:rPr>
                <w:sz w:val="24"/>
              </w:rPr>
              <w:t>EuSEF</w:t>
            </w:r>
            <w:proofErr w:type="spellEnd"/>
            <w:r>
              <w:rPr>
                <w:sz w:val="24"/>
              </w:rPr>
              <w:t>) (346/2013/EU) (</w:t>
            </w:r>
            <w:proofErr w:type="gramStart"/>
            <w:r>
              <w:rPr>
                <w:sz w:val="24"/>
              </w:rPr>
              <w:t>e.g.</w:t>
            </w:r>
            <w:proofErr w:type="gramEnd"/>
            <w:r>
              <w:rPr>
                <w:sz w:val="24"/>
              </w:rPr>
              <w:t xml:space="preserve"> fund-related information)</w:t>
            </w:r>
          </w:p>
        </w:tc>
        <w:tc>
          <w:tcPr>
            <w:tcW w:w="1162" w:type="dxa"/>
          </w:tcPr>
          <w:p w14:paraId="6B65693C" w14:textId="29149049" w:rsidR="000D7DEE" w:rsidRDefault="00AD0F70" w:rsidP="0072584B">
            <w:r>
              <w:t>x</w:t>
            </w:r>
          </w:p>
        </w:tc>
        <w:tc>
          <w:tcPr>
            <w:tcW w:w="1464" w:type="dxa"/>
          </w:tcPr>
          <w:p w14:paraId="2C83209A" w14:textId="77777777" w:rsidR="000D7DEE" w:rsidRDefault="000D7DEE" w:rsidP="0072584B"/>
        </w:tc>
        <w:tc>
          <w:tcPr>
            <w:tcW w:w="1123" w:type="dxa"/>
          </w:tcPr>
          <w:p w14:paraId="3D868CE3" w14:textId="77777777" w:rsidR="000D7DEE" w:rsidRDefault="000D7DEE" w:rsidP="0072584B"/>
        </w:tc>
        <w:tc>
          <w:tcPr>
            <w:tcW w:w="1462" w:type="dxa"/>
          </w:tcPr>
          <w:p w14:paraId="6DD7AB3E" w14:textId="77777777" w:rsidR="000D7DEE" w:rsidRDefault="000D7DEE" w:rsidP="0072584B"/>
        </w:tc>
        <w:tc>
          <w:tcPr>
            <w:tcW w:w="931" w:type="dxa"/>
          </w:tcPr>
          <w:p w14:paraId="05D14E02" w14:textId="77777777" w:rsidR="000D7DEE" w:rsidRDefault="000D7DEE" w:rsidP="0072584B"/>
        </w:tc>
        <w:tc>
          <w:tcPr>
            <w:tcW w:w="1630" w:type="dxa"/>
          </w:tcPr>
          <w:p w14:paraId="49AA462B" w14:textId="77777777" w:rsidR="000D7DEE" w:rsidRDefault="000D7DEE" w:rsidP="0072584B"/>
        </w:tc>
        <w:tc>
          <w:tcPr>
            <w:tcW w:w="1637" w:type="dxa"/>
          </w:tcPr>
          <w:p w14:paraId="2452B63D" w14:textId="77777777" w:rsidR="000D7DEE" w:rsidRDefault="000D7DEE" w:rsidP="0072584B"/>
        </w:tc>
      </w:tr>
    </w:tbl>
    <w:p w14:paraId="651C4C8D" w14:textId="193905C7" w:rsidR="6FD09FDC" w:rsidRDefault="6FD09FDC"/>
    <w:p w14:paraId="6D38052A" w14:textId="77777777" w:rsidR="000D7DEE" w:rsidRPr="000D7DEE" w:rsidRDefault="000D7DEE" w:rsidP="00410933">
      <w:pPr>
        <w:pStyle w:val="Leipteksti"/>
        <w:spacing w:before="8" w:after="1"/>
        <w:ind w:left="0"/>
        <w:rPr>
          <w:sz w:val="21"/>
          <w:lang w:val="en-US"/>
        </w:rPr>
      </w:pPr>
    </w:p>
    <w:tbl>
      <w:tblPr>
        <w:tblStyle w:val="NormalTable0"/>
        <w:tblW w:w="14853" w:type="dxa"/>
        <w:tblInd w:w="107"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5444"/>
        <w:gridCol w:w="1162"/>
        <w:gridCol w:w="1464"/>
        <w:gridCol w:w="1123"/>
        <w:gridCol w:w="1462"/>
        <w:gridCol w:w="931"/>
        <w:gridCol w:w="1630"/>
        <w:gridCol w:w="1637"/>
      </w:tblGrid>
      <w:tr w:rsidR="000D7DEE" w:rsidRPr="00A32E31" w14:paraId="6A3C25ED" w14:textId="77777777" w:rsidTr="6FD09FDC">
        <w:trPr>
          <w:trHeight w:hRule="exact" w:val="562"/>
        </w:trPr>
        <w:tc>
          <w:tcPr>
            <w:tcW w:w="5444" w:type="dxa"/>
          </w:tcPr>
          <w:p w14:paraId="192B1246" w14:textId="77777777" w:rsidR="000D7DEE" w:rsidRDefault="000D7DEE" w:rsidP="0072584B">
            <w:pPr>
              <w:pStyle w:val="TableParagraph"/>
              <w:tabs>
                <w:tab w:val="left" w:pos="794"/>
                <w:tab w:val="left" w:pos="2166"/>
                <w:tab w:val="left" w:pos="2727"/>
                <w:tab w:val="left" w:pos="3725"/>
                <w:tab w:val="left" w:pos="4739"/>
              </w:tabs>
              <w:ind w:right="107"/>
              <w:rPr>
                <w:sz w:val="24"/>
              </w:rPr>
            </w:pPr>
            <w:r>
              <w:rPr>
                <w:sz w:val="24"/>
              </w:rPr>
              <w:t>The</w:t>
            </w:r>
            <w:r>
              <w:rPr>
                <w:sz w:val="24"/>
              </w:rPr>
              <w:tab/>
              <w:t>Regulation</w:t>
            </w:r>
            <w:r>
              <w:rPr>
                <w:sz w:val="24"/>
              </w:rPr>
              <w:tab/>
              <w:t>on</w:t>
            </w:r>
            <w:r>
              <w:rPr>
                <w:sz w:val="24"/>
              </w:rPr>
              <w:tab/>
              <w:t>Money</w:t>
            </w:r>
            <w:r>
              <w:rPr>
                <w:sz w:val="24"/>
              </w:rPr>
              <w:tab/>
              <w:t>Market</w:t>
            </w:r>
            <w:r>
              <w:rPr>
                <w:sz w:val="24"/>
              </w:rPr>
              <w:tab/>
              <w:t>Funds</w:t>
            </w:r>
            <w:r>
              <w:rPr>
                <w:w w:val="99"/>
                <w:sz w:val="24"/>
              </w:rPr>
              <w:t xml:space="preserve"> </w:t>
            </w:r>
            <w:r>
              <w:rPr>
                <w:sz w:val="24"/>
              </w:rPr>
              <w:t>(2017/1131/EU) (</w:t>
            </w:r>
            <w:proofErr w:type="gramStart"/>
            <w:r>
              <w:rPr>
                <w:sz w:val="24"/>
              </w:rPr>
              <w:t>e.g.</w:t>
            </w:r>
            <w:proofErr w:type="gramEnd"/>
            <w:r>
              <w:rPr>
                <w:spacing w:val="-6"/>
                <w:sz w:val="24"/>
              </w:rPr>
              <w:t xml:space="preserve"> </w:t>
            </w:r>
            <w:r>
              <w:rPr>
                <w:sz w:val="24"/>
              </w:rPr>
              <w:t>prospectus)</w:t>
            </w:r>
          </w:p>
        </w:tc>
        <w:tc>
          <w:tcPr>
            <w:tcW w:w="1162" w:type="dxa"/>
          </w:tcPr>
          <w:p w14:paraId="2468D522" w14:textId="14F00C46" w:rsidR="000D7DEE" w:rsidRDefault="00AD0F70" w:rsidP="0072584B">
            <w:r>
              <w:t>x</w:t>
            </w:r>
          </w:p>
        </w:tc>
        <w:tc>
          <w:tcPr>
            <w:tcW w:w="1464" w:type="dxa"/>
          </w:tcPr>
          <w:p w14:paraId="64C53AB0" w14:textId="77777777" w:rsidR="000D7DEE" w:rsidRDefault="000D7DEE" w:rsidP="0072584B"/>
        </w:tc>
        <w:tc>
          <w:tcPr>
            <w:tcW w:w="1123" w:type="dxa"/>
          </w:tcPr>
          <w:p w14:paraId="7D695AC2" w14:textId="77777777" w:rsidR="000D7DEE" w:rsidRDefault="000D7DEE" w:rsidP="0072584B"/>
        </w:tc>
        <w:tc>
          <w:tcPr>
            <w:tcW w:w="1462" w:type="dxa"/>
          </w:tcPr>
          <w:p w14:paraId="4DCBC919" w14:textId="77777777" w:rsidR="000D7DEE" w:rsidRDefault="000D7DEE" w:rsidP="0072584B"/>
        </w:tc>
        <w:tc>
          <w:tcPr>
            <w:tcW w:w="931" w:type="dxa"/>
          </w:tcPr>
          <w:p w14:paraId="1DEEB168" w14:textId="77777777" w:rsidR="000D7DEE" w:rsidRDefault="000D7DEE" w:rsidP="0072584B"/>
        </w:tc>
        <w:tc>
          <w:tcPr>
            <w:tcW w:w="1630" w:type="dxa"/>
          </w:tcPr>
          <w:p w14:paraId="691896C8" w14:textId="77777777" w:rsidR="000D7DEE" w:rsidRDefault="000D7DEE" w:rsidP="0072584B"/>
        </w:tc>
        <w:tc>
          <w:tcPr>
            <w:tcW w:w="1637" w:type="dxa"/>
          </w:tcPr>
          <w:p w14:paraId="6F5D52BE" w14:textId="77777777" w:rsidR="000D7DEE" w:rsidRDefault="000D7DEE" w:rsidP="0072584B"/>
        </w:tc>
      </w:tr>
      <w:tr w:rsidR="000D7DEE" w:rsidRPr="00A32E31" w14:paraId="4D0A9A63" w14:textId="77777777" w:rsidTr="6FD09FDC">
        <w:trPr>
          <w:trHeight w:hRule="exact" w:val="1393"/>
        </w:trPr>
        <w:tc>
          <w:tcPr>
            <w:tcW w:w="5444" w:type="dxa"/>
          </w:tcPr>
          <w:p w14:paraId="2087EC50" w14:textId="77777777" w:rsidR="000D7DEE" w:rsidRDefault="000D7DEE" w:rsidP="0072584B">
            <w:pPr>
              <w:pStyle w:val="TableParagraph"/>
              <w:ind w:right="104"/>
              <w:jc w:val="both"/>
              <w:rPr>
                <w:sz w:val="24"/>
              </w:rPr>
            </w:pPr>
            <w:r>
              <w:rPr>
                <w:sz w:val="24"/>
              </w:rPr>
              <w:t>The Directive on the coordination of laws, regulations and administrative provisions relating to undertakings for collective investment in transferable securities (UCITS) (2009/65/EC) (</w:t>
            </w:r>
            <w:proofErr w:type="gramStart"/>
            <w:r>
              <w:rPr>
                <w:sz w:val="24"/>
              </w:rPr>
              <w:t>e.g.</w:t>
            </w:r>
            <w:proofErr w:type="gramEnd"/>
            <w:r>
              <w:rPr>
                <w:sz w:val="24"/>
              </w:rPr>
              <w:t xml:space="preserve"> key investor information)</w:t>
            </w:r>
          </w:p>
        </w:tc>
        <w:tc>
          <w:tcPr>
            <w:tcW w:w="1162" w:type="dxa"/>
          </w:tcPr>
          <w:p w14:paraId="19816C2B" w14:textId="5813A568" w:rsidR="000D7DEE" w:rsidRDefault="00AD0F70" w:rsidP="0072584B">
            <w:r>
              <w:t>x</w:t>
            </w:r>
          </w:p>
        </w:tc>
        <w:tc>
          <w:tcPr>
            <w:tcW w:w="1464" w:type="dxa"/>
          </w:tcPr>
          <w:p w14:paraId="151F5C74" w14:textId="77777777" w:rsidR="000D7DEE" w:rsidRDefault="000D7DEE" w:rsidP="0072584B"/>
        </w:tc>
        <w:tc>
          <w:tcPr>
            <w:tcW w:w="1123" w:type="dxa"/>
          </w:tcPr>
          <w:p w14:paraId="6F2A95C5" w14:textId="77777777" w:rsidR="000D7DEE" w:rsidRDefault="000D7DEE" w:rsidP="0072584B"/>
        </w:tc>
        <w:tc>
          <w:tcPr>
            <w:tcW w:w="1462" w:type="dxa"/>
          </w:tcPr>
          <w:p w14:paraId="4FC09948" w14:textId="77777777" w:rsidR="000D7DEE" w:rsidRDefault="000D7DEE" w:rsidP="0072584B"/>
        </w:tc>
        <w:tc>
          <w:tcPr>
            <w:tcW w:w="931" w:type="dxa"/>
          </w:tcPr>
          <w:p w14:paraId="2AC53C98" w14:textId="77777777" w:rsidR="000D7DEE" w:rsidRDefault="000D7DEE" w:rsidP="0072584B"/>
        </w:tc>
        <w:tc>
          <w:tcPr>
            <w:tcW w:w="1630" w:type="dxa"/>
          </w:tcPr>
          <w:p w14:paraId="6BB25A19" w14:textId="77777777" w:rsidR="000D7DEE" w:rsidRDefault="000D7DEE" w:rsidP="0072584B"/>
        </w:tc>
        <w:tc>
          <w:tcPr>
            <w:tcW w:w="1637" w:type="dxa"/>
          </w:tcPr>
          <w:p w14:paraId="34376AD7" w14:textId="77777777" w:rsidR="000D7DEE" w:rsidRDefault="000D7DEE" w:rsidP="0072584B"/>
        </w:tc>
      </w:tr>
      <w:tr w:rsidR="000D7DEE" w:rsidRPr="00A32E31" w14:paraId="597DCA18" w14:textId="77777777" w:rsidTr="6FD09FDC">
        <w:trPr>
          <w:trHeight w:hRule="exact" w:val="838"/>
        </w:trPr>
        <w:tc>
          <w:tcPr>
            <w:tcW w:w="5444" w:type="dxa"/>
          </w:tcPr>
          <w:p w14:paraId="2AD1B177" w14:textId="77777777" w:rsidR="000D7DEE" w:rsidRDefault="000D7DEE" w:rsidP="0072584B">
            <w:pPr>
              <w:pStyle w:val="TableParagraph"/>
              <w:ind w:right="103"/>
              <w:jc w:val="both"/>
              <w:rPr>
                <w:sz w:val="24"/>
              </w:rPr>
            </w:pPr>
            <w:r>
              <w:rPr>
                <w:sz w:val="24"/>
              </w:rPr>
              <w:t>The Directive on Alternative Investment Fund Managers (AIFM) (2011/61/EU) (</w:t>
            </w:r>
            <w:proofErr w:type="gramStart"/>
            <w:r>
              <w:rPr>
                <w:sz w:val="24"/>
              </w:rPr>
              <w:t>e.g.</w:t>
            </w:r>
            <w:proofErr w:type="gramEnd"/>
            <w:r>
              <w:rPr>
                <w:sz w:val="24"/>
              </w:rPr>
              <w:t xml:space="preserve"> investment strategy and objectives of the fund)</w:t>
            </w:r>
          </w:p>
        </w:tc>
        <w:tc>
          <w:tcPr>
            <w:tcW w:w="1162" w:type="dxa"/>
          </w:tcPr>
          <w:p w14:paraId="4991F27A" w14:textId="04BD67AB" w:rsidR="000D7DEE" w:rsidRDefault="00AD0F70" w:rsidP="0072584B">
            <w:r>
              <w:t>x</w:t>
            </w:r>
          </w:p>
        </w:tc>
        <w:tc>
          <w:tcPr>
            <w:tcW w:w="1464" w:type="dxa"/>
          </w:tcPr>
          <w:p w14:paraId="7F1020C3" w14:textId="77777777" w:rsidR="000D7DEE" w:rsidRDefault="000D7DEE" w:rsidP="0072584B"/>
        </w:tc>
        <w:tc>
          <w:tcPr>
            <w:tcW w:w="1123" w:type="dxa"/>
          </w:tcPr>
          <w:p w14:paraId="28C5CF01" w14:textId="77777777" w:rsidR="000D7DEE" w:rsidRDefault="000D7DEE" w:rsidP="0072584B"/>
        </w:tc>
        <w:tc>
          <w:tcPr>
            <w:tcW w:w="1462" w:type="dxa"/>
          </w:tcPr>
          <w:p w14:paraId="47A31E13" w14:textId="77777777" w:rsidR="000D7DEE" w:rsidRDefault="000D7DEE" w:rsidP="0072584B"/>
        </w:tc>
        <w:tc>
          <w:tcPr>
            <w:tcW w:w="931" w:type="dxa"/>
          </w:tcPr>
          <w:p w14:paraId="57C58808" w14:textId="77777777" w:rsidR="000D7DEE" w:rsidRDefault="000D7DEE" w:rsidP="0072584B"/>
        </w:tc>
        <w:tc>
          <w:tcPr>
            <w:tcW w:w="1630" w:type="dxa"/>
          </w:tcPr>
          <w:p w14:paraId="50007F89" w14:textId="77777777" w:rsidR="000D7DEE" w:rsidRDefault="000D7DEE" w:rsidP="0072584B"/>
        </w:tc>
        <w:tc>
          <w:tcPr>
            <w:tcW w:w="1637" w:type="dxa"/>
          </w:tcPr>
          <w:p w14:paraId="3E298270" w14:textId="77777777" w:rsidR="000D7DEE" w:rsidRDefault="000D7DEE" w:rsidP="0072584B"/>
        </w:tc>
      </w:tr>
      <w:tr w:rsidR="000D7DEE" w:rsidRPr="00A32E31" w14:paraId="1459ADA5" w14:textId="77777777" w:rsidTr="6FD09FDC">
        <w:trPr>
          <w:trHeight w:hRule="exact" w:val="1390"/>
        </w:trPr>
        <w:tc>
          <w:tcPr>
            <w:tcW w:w="5444" w:type="dxa"/>
          </w:tcPr>
          <w:p w14:paraId="49BED887" w14:textId="77777777" w:rsidR="000D7DEE" w:rsidRDefault="000D7DEE" w:rsidP="0072584B">
            <w:pPr>
              <w:pStyle w:val="TableParagraph"/>
              <w:ind w:right="103"/>
              <w:jc w:val="both"/>
              <w:rPr>
                <w:sz w:val="24"/>
              </w:rPr>
            </w:pPr>
            <w:r>
              <w:rPr>
                <w:sz w:val="24"/>
              </w:rPr>
              <w:t>The Regulation on EU Climate Transition Benchmarks, EU Paris-aligned Benchmarks and sustainability-related disclosures for benchmarks (EU 2019/2089) (</w:t>
            </w:r>
            <w:proofErr w:type="gramStart"/>
            <w:r>
              <w:rPr>
                <w:sz w:val="24"/>
              </w:rPr>
              <w:t>e.g.</w:t>
            </w:r>
            <w:proofErr w:type="gramEnd"/>
            <w:r>
              <w:rPr>
                <w:sz w:val="24"/>
              </w:rPr>
              <w:t xml:space="preserve"> information on measurable carbon emission reduction)</w:t>
            </w:r>
          </w:p>
        </w:tc>
        <w:tc>
          <w:tcPr>
            <w:tcW w:w="1162" w:type="dxa"/>
          </w:tcPr>
          <w:p w14:paraId="39859CC4" w14:textId="77777777" w:rsidR="000D7DEE" w:rsidRDefault="000D7DEE" w:rsidP="0072584B"/>
        </w:tc>
        <w:tc>
          <w:tcPr>
            <w:tcW w:w="1464" w:type="dxa"/>
          </w:tcPr>
          <w:p w14:paraId="55DBF05B" w14:textId="77777777" w:rsidR="000D7DEE" w:rsidRDefault="000D7DEE" w:rsidP="0072584B"/>
        </w:tc>
        <w:tc>
          <w:tcPr>
            <w:tcW w:w="1123" w:type="dxa"/>
          </w:tcPr>
          <w:p w14:paraId="71A0B523" w14:textId="77777777" w:rsidR="000D7DEE" w:rsidRDefault="000D7DEE" w:rsidP="0072584B"/>
        </w:tc>
        <w:tc>
          <w:tcPr>
            <w:tcW w:w="1462" w:type="dxa"/>
          </w:tcPr>
          <w:p w14:paraId="3D51F700" w14:textId="713EB946" w:rsidR="000D7DEE" w:rsidRDefault="00AD0F70" w:rsidP="0072584B">
            <w:r>
              <w:t>x</w:t>
            </w:r>
          </w:p>
        </w:tc>
        <w:tc>
          <w:tcPr>
            <w:tcW w:w="931" w:type="dxa"/>
          </w:tcPr>
          <w:p w14:paraId="0C7D9B70" w14:textId="77777777" w:rsidR="000D7DEE" w:rsidRDefault="000D7DEE" w:rsidP="0072584B"/>
        </w:tc>
        <w:tc>
          <w:tcPr>
            <w:tcW w:w="1630" w:type="dxa"/>
          </w:tcPr>
          <w:p w14:paraId="49C0C265" w14:textId="77777777" w:rsidR="000D7DEE" w:rsidRDefault="000D7DEE" w:rsidP="0072584B"/>
        </w:tc>
        <w:tc>
          <w:tcPr>
            <w:tcW w:w="1637" w:type="dxa"/>
          </w:tcPr>
          <w:p w14:paraId="02EE8B11" w14:textId="551361EA" w:rsidR="000D7DEE" w:rsidRDefault="001B285B" w:rsidP="0072584B">
            <w:r>
              <w:t>x</w:t>
            </w:r>
          </w:p>
        </w:tc>
      </w:tr>
      <w:tr w:rsidR="00126CEA" w:rsidRPr="00A32E31" w14:paraId="7C76A3B1" w14:textId="77777777" w:rsidTr="6FD09FDC">
        <w:trPr>
          <w:trHeight w:hRule="exact" w:val="1390"/>
        </w:trPr>
        <w:tc>
          <w:tcPr>
            <w:tcW w:w="5444" w:type="dxa"/>
          </w:tcPr>
          <w:p w14:paraId="4F675BB3" w14:textId="77777777" w:rsidR="00126CEA" w:rsidRDefault="00126CEA" w:rsidP="00126CEA">
            <w:pPr>
              <w:pStyle w:val="TableParagraph"/>
              <w:ind w:right="102"/>
              <w:jc w:val="both"/>
              <w:rPr>
                <w:sz w:val="24"/>
              </w:rPr>
            </w:pPr>
            <w:r>
              <w:rPr>
                <w:sz w:val="24"/>
              </w:rPr>
              <w:t>Information on sustainability risks and impacts disclosed pursuant to the Regulation (EU) 2019/2088 on sustainability-related disclosure and The Taxonomy Regulation (2020/852/EU) (</w:t>
            </w:r>
            <w:proofErr w:type="gramStart"/>
            <w:r>
              <w:rPr>
                <w:sz w:val="24"/>
              </w:rPr>
              <w:t>e.g.</w:t>
            </w:r>
            <w:proofErr w:type="gramEnd"/>
            <w:r>
              <w:rPr>
                <w:sz w:val="24"/>
              </w:rPr>
              <w:t xml:space="preserve"> sustainability risks integration</w:t>
            </w:r>
            <w:r>
              <w:rPr>
                <w:spacing w:val="-7"/>
                <w:sz w:val="24"/>
              </w:rPr>
              <w:t xml:space="preserve"> </w:t>
            </w:r>
            <w:r>
              <w:rPr>
                <w:sz w:val="24"/>
              </w:rPr>
              <w:t>policies)</w:t>
            </w:r>
          </w:p>
        </w:tc>
        <w:tc>
          <w:tcPr>
            <w:tcW w:w="1162" w:type="dxa"/>
          </w:tcPr>
          <w:p w14:paraId="4B35BAD1" w14:textId="77777777" w:rsidR="00126CEA" w:rsidRDefault="00126CEA" w:rsidP="00126CEA"/>
        </w:tc>
        <w:tc>
          <w:tcPr>
            <w:tcW w:w="1464" w:type="dxa"/>
          </w:tcPr>
          <w:p w14:paraId="674CC721" w14:textId="77777777" w:rsidR="00126CEA" w:rsidRDefault="00126CEA" w:rsidP="00126CEA"/>
        </w:tc>
        <w:tc>
          <w:tcPr>
            <w:tcW w:w="1123" w:type="dxa"/>
          </w:tcPr>
          <w:p w14:paraId="078029B7" w14:textId="77777777" w:rsidR="00126CEA" w:rsidRDefault="00126CEA" w:rsidP="00126CEA"/>
        </w:tc>
        <w:tc>
          <w:tcPr>
            <w:tcW w:w="1462" w:type="dxa"/>
          </w:tcPr>
          <w:p w14:paraId="5ACCF419" w14:textId="13375C97" w:rsidR="00126CEA" w:rsidRDefault="00126CEA" w:rsidP="00126CEA"/>
        </w:tc>
        <w:tc>
          <w:tcPr>
            <w:tcW w:w="931" w:type="dxa"/>
          </w:tcPr>
          <w:p w14:paraId="03BD39C7" w14:textId="76E701B9" w:rsidR="00126CEA" w:rsidRDefault="00126CEA" w:rsidP="00126CEA">
            <w:r>
              <w:t>x</w:t>
            </w:r>
          </w:p>
        </w:tc>
        <w:tc>
          <w:tcPr>
            <w:tcW w:w="1630" w:type="dxa"/>
          </w:tcPr>
          <w:p w14:paraId="0D5E40D7" w14:textId="77777777" w:rsidR="00126CEA" w:rsidRDefault="00126CEA" w:rsidP="00126CEA"/>
        </w:tc>
        <w:tc>
          <w:tcPr>
            <w:tcW w:w="1637" w:type="dxa"/>
          </w:tcPr>
          <w:p w14:paraId="73EA3EC3" w14:textId="70FA4F48" w:rsidR="00126CEA" w:rsidRDefault="00126CEA" w:rsidP="00126CEA">
            <w:r>
              <w:t>x</w:t>
            </w:r>
          </w:p>
        </w:tc>
      </w:tr>
      <w:tr w:rsidR="00126CEA" w14:paraId="40092466" w14:textId="77777777" w:rsidTr="6FD09FDC">
        <w:trPr>
          <w:trHeight w:hRule="exact" w:val="286"/>
        </w:trPr>
        <w:tc>
          <w:tcPr>
            <w:tcW w:w="5444" w:type="dxa"/>
          </w:tcPr>
          <w:p w14:paraId="6E72AA05" w14:textId="77777777" w:rsidR="00126CEA" w:rsidRDefault="00126CEA" w:rsidP="00126CEA">
            <w:pPr>
              <w:pStyle w:val="TableParagraph"/>
              <w:spacing w:line="268" w:lineRule="exact"/>
              <w:rPr>
                <w:sz w:val="24"/>
              </w:rPr>
            </w:pPr>
            <w:r>
              <w:rPr>
                <w:sz w:val="24"/>
              </w:rPr>
              <w:t>The EU Emissions Trading System (EU ETS)</w:t>
            </w:r>
          </w:p>
        </w:tc>
        <w:tc>
          <w:tcPr>
            <w:tcW w:w="1162" w:type="dxa"/>
          </w:tcPr>
          <w:p w14:paraId="3FF1713C" w14:textId="77777777" w:rsidR="00126CEA" w:rsidRDefault="00126CEA" w:rsidP="00126CEA"/>
        </w:tc>
        <w:tc>
          <w:tcPr>
            <w:tcW w:w="1464" w:type="dxa"/>
          </w:tcPr>
          <w:p w14:paraId="2C91E889" w14:textId="77777777" w:rsidR="00126CEA" w:rsidRDefault="00126CEA" w:rsidP="00126CEA"/>
        </w:tc>
        <w:tc>
          <w:tcPr>
            <w:tcW w:w="1123" w:type="dxa"/>
          </w:tcPr>
          <w:p w14:paraId="74928C29" w14:textId="2E6EC9D8" w:rsidR="00126CEA" w:rsidRDefault="00126CEA" w:rsidP="00126CEA">
            <w:r>
              <w:t>x</w:t>
            </w:r>
          </w:p>
        </w:tc>
        <w:tc>
          <w:tcPr>
            <w:tcW w:w="1462" w:type="dxa"/>
          </w:tcPr>
          <w:p w14:paraId="3517EA2B" w14:textId="77777777" w:rsidR="00126CEA" w:rsidRDefault="00126CEA" w:rsidP="00126CEA"/>
        </w:tc>
        <w:tc>
          <w:tcPr>
            <w:tcW w:w="931" w:type="dxa"/>
          </w:tcPr>
          <w:p w14:paraId="717F5566" w14:textId="77777777" w:rsidR="00126CEA" w:rsidRDefault="00126CEA" w:rsidP="00126CEA"/>
        </w:tc>
        <w:tc>
          <w:tcPr>
            <w:tcW w:w="1630" w:type="dxa"/>
          </w:tcPr>
          <w:p w14:paraId="3CFC2BD5" w14:textId="77777777" w:rsidR="00126CEA" w:rsidRDefault="00126CEA" w:rsidP="00126CEA"/>
        </w:tc>
        <w:tc>
          <w:tcPr>
            <w:tcW w:w="1637" w:type="dxa"/>
          </w:tcPr>
          <w:p w14:paraId="312A54EF" w14:textId="77777777" w:rsidR="00126CEA" w:rsidRDefault="00126CEA" w:rsidP="00126CEA"/>
        </w:tc>
      </w:tr>
      <w:tr w:rsidR="00126CEA" w:rsidRPr="007261BB" w14:paraId="1DBE4F4B" w14:textId="77777777" w:rsidTr="6FD09FDC">
        <w:trPr>
          <w:trHeight w:hRule="exact" w:val="288"/>
        </w:trPr>
        <w:tc>
          <w:tcPr>
            <w:tcW w:w="5444" w:type="dxa"/>
          </w:tcPr>
          <w:p w14:paraId="39C63326" w14:textId="77777777" w:rsidR="00126CEA" w:rsidRDefault="00126CEA" w:rsidP="00126CEA">
            <w:pPr>
              <w:pStyle w:val="TableParagraph"/>
              <w:spacing w:line="270" w:lineRule="exact"/>
              <w:ind w:left="163"/>
              <w:rPr>
                <w:sz w:val="24"/>
              </w:rPr>
            </w:pPr>
            <w:r w:rsidRPr="6FD09FDC">
              <w:rPr>
                <w:sz w:val="24"/>
                <w:szCs w:val="24"/>
              </w:rPr>
              <w:t>Other aspects, if so which</w:t>
            </w:r>
            <w:r w:rsidRPr="6FD09FDC">
              <w:rPr>
                <w:spacing w:val="-5"/>
                <w:sz w:val="24"/>
                <w:szCs w:val="24"/>
              </w:rPr>
              <w:t xml:space="preserve"> </w:t>
            </w:r>
            <w:r w:rsidRPr="6FD09FDC">
              <w:rPr>
                <w:sz w:val="24"/>
                <w:szCs w:val="24"/>
              </w:rPr>
              <w:t xml:space="preserve">ones:  </w:t>
            </w:r>
            <w:r>
              <w:rPr>
                <w:noProof/>
                <w:spacing w:val="12"/>
                <w:position w:val="-2"/>
                <w:sz w:val="24"/>
              </w:rPr>
              <w:drawing>
                <wp:inline distT="0" distB="0" distL="0" distR="0" wp14:anchorId="145188E4" wp14:editId="16FD43D6">
                  <wp:extent cx="1280039" cy="142875"/>
                  <wp:effectExtent l="0" t="0" r="0" b="0"/>
                  <wp:docPr id="14"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1.png"/>
                          <pic:cNvPicPr/>
                        </pic:nvPicPr>
                        <pic:blipFill>
                          <a:blip r:embed="rId27" cstate="print"/>
                          <a:stretch>
                            <a:fillRect/>
                          </a:stretch>
                        </pic:blipFill>
                        <pic:spPr>
                          <a:xfrm>
                            <a:off x="0" y="0"/>
                            <a:ext cx="1280039" cy="142875"/>
                          </a:xfrm>
                          <a:prstGeom prst="rect">
                            <a:avLst/>
                          </a:prstGeom>
                        </pic:spPr>
                      </pic:pic>
                    </a:graphicData>
                  </a:graphic>
                </wp:inline>
              </w:drawing>
            </w:r>
          </w:p>
        </w:tc>
        <w:tc>
          <w:tcPr>
            <w:tcW w:w="1162" w:type="dxa"/>
          </w:tcPr>
          <w:p w14:paraId="03A50755" w14:textId="77777777" w:rsidR="00126CEA" w:rsidRDefault="00126CEA" w:rsidP="00126CEA"/>
        </w:tc>
        <w:tc>
          <w:tcPr>
            <w:tcW w:w="1464" w:type="dxa"/>
          </w:tcPr>
          <w:p w14:paraId="6D170924" w14:textId="77777777" w:rsidR="00126CEA" w:rsidRDefault="00126CEA" w:rsidP="00126CEA"/>
        </w:tc>
        <w:tc>
          <w:tcPr>
            <w:tcW w:w="1123" w:type="dxa"/>
          </w:tcPr>
          <w:p w14:paraId="27C68BF0" w14:textId="77777777" w:rsidR="00126CEA" w:rsidRDefault="00126CEA" w:rsidP="00126CEA"/>
        </w:tc>
        <w:tc>
          <w:tcPr>
            <w:tcW w:w="1462" w:type="dxa"/>
          </w:tcPr>
          <w:p w14:paraId="06F3325C" w14:textId="77777777" w:rsidR="00126CEA" w:rsidRDefault="00126CEA" w:rsidP="00126CEA"/>
        </w:tc>
        <w:tc>
          <w:tcPr>
            <w:tcW w:w="931" w:type="dxa"/>
          </w:tcPr>
          <w:p w14:paraId="3ADFA16E" w14:textId="77777777" w:rsidR="00126CEA" w:rsidRDefault="00126CEA" w:rsidP="00126CEA"/>
        </w:tc>
        <w:tc>
          <w:tcPr>
            <w:tcW w:w="1630" w:type="dxa"/>
          </w:tcPr>
          <w:p w14:paraId="3040C0AB" w14:textId="77777777" w:rsidR="00126CEA" w:rsidRDefault="00126CEA" w:rsidP="00126CEA"/>
        </w:tc>
        <w:tc>
          <w:tcPr>
            <w:tcW w:w="1637" w:type="dxa"/>
          </w:tcPr>
          <w:p w14:paraId="3F2C3371" w14:textId="77777777" w:rsidR="00126CEA" w:rsidRDefault="00126CEA" w:rsidP="00126CEA"/>
        </w:tc>
      </w:tr>
    </w:tbl>
    <w:p w14:paraId="451FBA0F" w14:textId="3C88EC8E" w:rsidR="6FD09FDC" w:rsidRPr="007261BB" w:rsidRDefault="6FD09FDC">
      <w:pPr>
        <w:rPr>
          <w:lang w:val="en-US"/>
        </w:rPr>
      </w:pPr>
    </w:p>
    <w:p w14:paraId="4CD2E651" w14:textId="77777777" w:rsidR="00410933" w:rsidRDefault="00410933" w:rsidP="006E11C7">
      <w:pPr>
        <w:pStyle w:val="Leipteksti"/>
        <w:ind w:left="0"/>
        <w:rPr>
          <w:sz w:val="20"/>
          <w:lang w:val="en-US"/>
        </w:rPr>
        <w:sectPr w:rsidR="00410933" w:rsidSect="00410933">
          <w:footerReference w:type="default" r:id="rId28"/>
          <w:pgSz w:w="16840" w:h="11910" w:orient="landscape"/>
          <w:pgMar w:top="1480" w:right="920" w:bottom="1580" w:left="993" w:header="0" w:footer="1575" w:gutter="0"/>
          <w:pgNumType w:start="12"/>
          <w:cols w:space="708"/>
          <w:docGrid w:linePitch="299"/>
        </w:sectPr>
      </w:pPr>
    </w:p>
    <w:p w14:paraId="25CAFC28" w14:textId="2043319C" w:rsidR="000D7DEE" w:rsidRPr="000D7DEE" w:rsidRDefault="000D7DEE" w:rsidP="006E11C7">
      <w:pPr>
        <w:pStyle w:val="Leipteksti"/>
        <w:ind w:left="0"/>
        <w:rPr>
          <w:sz w:val="20"/>
          <w:lang w:val="en-US"/>
        </w:rPr>
      </w:pPr>
    </w:p>
    <w:p w14:paraId="4E254BC3" w14:textId="77777777" w:rsidR="000D7DEE" w:rsidRPr="000D7DEE" w:rsidRDefault="000D7DEE" w:rsidP="000D7DEE">
      <w:pPr>
        <w:pStyle w:val="Leipteksti"/>
        <w:spacing w:before="4"/>
        <w:rPr>
          <w:sz w:val="16"/>
          <w:lang w:val="en-US"/>
        </w:rPr>
      </w:pPr>
    </w:p>
    <w:p w14:paraId="07D8696F" w14:textId="77777777" w:rsidR="000D7DEE" w:rsidRPr="000D7DEE" w:rsidRDefault="000D7DEE" w:rsidP="000D7DEE">
      <w:pPr>
        <w:pStyle w:val="Leipteksti"/>
        <w:spacing w:before="90"/>
        <w:ind w:left="220" w:right="170"/>
        <w:rPr>
          <w:b/>
          <w:lang w:val="en-US"/>
        </w:rPr>
      </w:pPr>
      <w:r w:rsidRPr="000D7DEE">
        <w:rPr>
          <w:lang w:val="en-US"/>
        </w:rPr>
        <w:t xml:space="preserve">Please explain your position in the text box below providing your arguments, and where appropriate, concrete examples and data to support </w:t>
      </w:r>
      <w:proofErr w:type="gramStart"/>
      <w:r w:rsidRPr="000D7DEE">
        <w:rPr>
          <w:lang w:val="en-US"/>
        </w:rPr>
        <w:t>your  answers</w:t>
      </w:r>
      <w:proofErr w:type="gramEnd"/>
      <w:r w:rsidRPr="000D7DEE">
        <w:rPr>
          <w:lang w:val="en-US"/>
        </w:rPr>
        <w:t>:</w:t>
      </w:r>
      <w:r w:rsidRPr="000D7DEE">
        <w:rPr>
          <w:spacing w:val="-6"/>
          <w:lang w:val="en-US"/>
        </w:rPr>
        <w:t xml:space="preserve"> </w:t>
      </w:r>
      <w:r w:rsidRPr="000D7DEE">
        <w:rPr>
          <w:b/>
          <w:lang w:val="en-US"/>
        </w:rPr>
        <w:t>[textbox]</w:t>
      </w:r>
    </w:p>
    <w:p w14:paraId="7A9A0853" w14:textId="77777777" w:rsidR="00F22C7B" w:rsidRPr="008F3EDE" w:rsidRDefault="00F22C7B" w:rsidP="00147358">
      <w:pPr>
        <w:rPr>
          <w:lang w:val="en-US"/>
        </w:rPr>
      </w:pPr>
    </w:p>
    <w:p w14:paraId="2B878977" w14:textId="6B57BC32" w:rsidR="009063ED" w:rsidRPr="009063ED" w:rsidRDefault="009063ED" w:rsidP="009063ED">
      <w:pPr>
        <w:rPr>
          <w:highlight w:val="yellow"/>
          <w:lang w:val="en-GB"/>
        </w:rPr>
      </w:pPr>
      <w:r w:rsidRPr="009063ED">
        <w:rPr>
          <w:highlight w:val="yellow"/>
          <w:lang w:val="en-GB"/>
        </w:rPr>
        <w:t xml:space="preserve">Overall, the scoping should </w:t>
      </w:r>
      <w:r w:rsidRPr="00250545">
        <w:rPr>
          <w:highlight w:val="yellow"/>
          <w:u w:val="single"/>
          <w:lang w:val="en-GB"/>
        </w:rPr>
        <w:t>not</w:t>
      </w:r>
      <w:r w:rsidRPr="009063ED">
        <w:rPr>
          <w:highlight w:val="yellow"/>
          <w:lang w:val="en-GB"/>
        </w:rPr>
        <w:t xml:space="preserve"> be set based on financial services regulation, rather </w:t>
      </w:r>
      <w:r w:rsidRPr="00D56180">
        <w:rPr>
          <w:highlight w:val="yellow"/>
          <w:u w:val="single"/>
          <w:lang w:val="en-GB"/>
        </w:rPr>
        <w:t>general compan</w:t>
      </w:r>
      <w:r w:rsidR="00D56180">
        <w:rPr>
          <w:highlight w:val="yellow"/>
          <w:u w:val="single"/>
          <w:lang w:val="en-GB"/>
        </w:rPr>
        <w:t>y</w:t>
      </w:r>
      <w:r w:rsidRPr="00D56180">
        <w:rPr>
          <w:highlight w:val="yellow"/>
          <w:u w:val="single"/>
          <w:lang w:val="en-GB"/>
        </w:rPr>
        <w:t xml:space="preserve"> regulation</w:t>
      </w:r>
      <w:r w:rsidRPr="009063ED">
        <w:rPr>
          <w:highlight w:val="yellow"/>
          <w:lang w:val="en-GB"/>
        </w:rPr>
        <w:t xml:space="preserve"> and with clear priority for what is of greatest value for issuers and investors.</w:t>
      </w:r>
    </w:p>
    <w:p w14:paraId="09B15D85" w14:textId="77777777" w:rsidR="009063ED" w:rsidRPr="009063ED" w:rsidRDefault="009063ED" w:rsidP="009063ED">
      <w:pPr>
        <w:rPr>
          <w:highlight w:val="yellow"/>
          <w:lang w:val="en-GB"/>
        </w:rPr>
      </w:pPr>
    </w:p>
    <w:p w14:paraId="745D6F23" w14:textId="2FD285F1" w:rsidR="009063ED" w:rsidRPr="009063ED" w:rsidRDefault="009063ED" w:rsidP="009063ED">
      <w:pPr>
        <w:rPr>
          <w:highlight w:val="yellow"/>
          <w:lang w:val="en-GB"/>
        </w:rPr>
      </w:pPr>
      <w:r w:rsidRPr="009063ED">
        <w:rPr>
          <w:highlight w:val="yellow"/>
          <w:lang w:val="en-GB"/>
        </w:rPr>
        <w:t>A strict prioritisation is needed. The Commission suggests a very broad potential scope of data, but it would be better to focus on a</w:t>
      </w:r>
      <w:r w:rsidR="00726483">
        <w:rPr>
          <w:highlight w:val="yellow"/>
          <w:lang w:val="en-GB"/>
        </w:rPr>
        <w:t xml:space="preserve"> narrower </w:t>
      </w:r>
      <w:r w:rsidRPr="009063ED">
        <w:rPr>
          <w:highlight w:val="yellow"/>
          <w:lang w:val="en-GB"/>
        </w:rPr>
        <w:t>scope to begin with and get that right. We would suggest starting with companies</w:t>
      </w:r>
      <w:r w:rsidR="00726483">
        <w:rPr>
          <w:highlight w:val="yellow"/>
          <w:lang w:val="en-GB"/>
        </w:rPr>
        <w:t>’</w:t>
      </w:r>
      <w:r w:rsidRPr="009063ED">
        <w:rPr>
          <w:highlight w:val="yellow"/>
          <w:lang w:val="en-GB"/>
        </w:rPr>
        <w:t xml:space="preserve"> financial data and non-financial disclosures, however ESG data should be the immediate priority as this is where we see the largest gap and immediate demand, more so than is the case for financial statements from listed companies. Focus on ESG data should.</w:t>
      </w:r>
    </w:p>
    <w:p w14:paraId="3F7D77EB" w14:textId="3D3675DE" w:rsidR="009063ED" w:rsidRPr="009063ED" w:rsidRDefault="009063ED" w:rsidP="009063ED">
      <w:pPr>
        <w:ind w:left="1304"/>
        <w:rPr>
          <w:highlight w:val="yellow"/>
          <w:lang w:val="en-GB"/>
        </w:rPr>
      </w:pPr>
      <w:r w:rsidRPr="009063ED">
        <w:rPr>
          <w:highlight w:val="yellow"/>
          <w:lang w:val="en-GB"/>
        </w:rPr>
        <w:t>o</w:t>
      </w:r>
      <w:r>
        <w:rPr>
          <w:highlight w:val="yellow"/>
          <w:lang w:val="en-GB"/>
        </w:rPr>
        <w:t xml:space="preserve"> </w:t>
      </w:r>
      <w:r w:rsidRPr="009063ED">
        <w:rPr>
          <w:highlight w:val="yellow"/>
          <w:lang w:val="en-GB"/>
        </w:rPr>
        <w:t>Primarily include NFRD, including, at a future point a revised NFRD that may extend to non-listed and smaller companies.</w:t>
      </w:r>
    </w:p>
    <w:p w14:paraId="4B6E42EB" w14:textId="61B6B8BF" w:rsidR="009063ED" w:rsidRPr="009063ED" w:rsidRDefault="009063ED" w:rsidP="009063ED">
      <w:pPr>
        <w:ind w:left="1304"/>
        <w:rPr>
          <w:highlight w:val="yellow"/>
          <w:lang w:val="en-GB"/>
        </w:rPr>
      </w:pPr>
      <w:r w:rsidRPr="009063ED">
        <w:rPr>
          <w:highlight w:val="yellow"/>
          <w:lang w:val="en-GB"/>
        </w:rPr>
        <w:t>o</w:t>
      </w:r>
      <w:r>
        <w:rPr>
          <w:highlight w:val="yellow"/>
          <w:lang w:val="en-GB"/>
        </w:rPr>
        <w:t xml:space="preserve"> </w:t>
      </w:r>
      <w:r w:rsidRPr="009063ED">
        <w:rPr>
          <w:highlight w:val="yellow"/>
          <w:lang w:val="en-GB"/>
        </w:rPr>
        <w:t xml:space="preserve">Further, disclosures under the EU taxonomy regulation should also be a priority. </w:t>
      </w:r>
    </w:p>
    <w:p w14:paraId="600A1553" w14:textId="5C6B9218" w:rsidR="009063ED" w:rsidRPr="009063ED" w:rsidRDefault="009063ED" w:rsidP="009063ED">
      <w:pPr>
        <w:ind w:left="2608"/>
        <w:rPr>
          <w:highlight w:val="yellow"/>
          <w:lang w:val="en-GB"/>
        </w:rPr>
      </w:pPr>
      <w:r w:rsidRPr="009063ED">
        <w:rPr>
          <w:highlight w:val="yellow"/>
          <w:lang w:val="en-GB"/>
        </w:rPr>
        <w:t xml:space="preserve">This will be especially important at sector level, for example, energy performance (certificates) in the building sector in each national </w:t>
      </w:r>
      <w:proofErr w:type="gramStart"/>
      <w:r w:rsidRPr="009063ED">
        <w:rPr>
          <w:highlight w:val="yellow"/>
          <w:lang w:val="en-GB"/>
        </w:rPr>
        <w:t>market</w:t>
      </w:r>
      <w:proofErr w:type="gramEnd"/>
    </w:p>
    <w:p w14:paraId="2D23C8FB" w14:textId="1E15E8B3" w:rsidR="00F22C7B" w:rsidRPr="009063ED" w:rsidRDefault="009063ED" w:rsidP="009063ED">
      <w:pPr>
        <w:ind w:left="2608"/>
        <w:rPr>
          <w:lang w:val="en-GB"/>
        </w:rPr>
      </w:pPr>
      <w:r w:rsidRPr="009063ED">
        <w:rPr>
          <w:highlight w:val="yellow"/>
          <w:lang w:val="en-GB"/>
        </w:rPr>
        <w:t>Access to national level data covering the application of various EU regulations that are relevant to the DNSH criteria of the taxonomy.</w:t>
      </w:r>
    </w:p>
    <w:p w14:paraId="0D123A44" w14:textId="77777777" w:rsidR="00F22C7B" w:rsidRPr="009063ED" w:rsidRDefault="00F22C7B" w:rsidP="00147358">
      <w:pPr>
        <w:rPr>
          <w:lang w:val="en-US"/>
        </w:rPr>
      </w:pPr>
    </w:p>
    <w:p w14:paraId="4A596FF4" w14:textId="16204232" w:rsidR="00AC357F" w:rsidRDefault="006A1D30" w:rsidP="00147358">
      <w:pPr>
        <w:rPr>
          <w:highlight w:val="yellow"/>
          <w:lang w:val="en-US"/>
        </w:rPr>
      </w:pPr>
      <w:r w:rsidRPr="00AF5ED0">
        <w:rPr>
          <w:highlight w:val="yellow"/>
          <w:lang w:val="en-US"/>
        </w:rPr>
        <w:t xml:space="preserve">Regarding financial data, we </w:t>
      </w:r>
      <w:r w:rsidR="003F266F" w:rsidRPr="00AF5ED0">
        <w:rPr>
          <w:highlight w:val="yellow"/>
          <w:lang w:val="en-US"/>
        </w:rPr>
        <w:t>would like to note that there are already</w:t>
      </w:r>
      <w:r w:rsidR="003F266F">
        <w:rPr>
          <w:highlight w:val="yellow"/>
          <w:lang w:val="en-US"/>
        </w:rPr>
        <w:t xml:space="preserve"> existing rule</w:t>
      </w:r>
      <w:r w:rsidR="00FD5203">
        <w:rPr>
          <w:highlight w:val="yellow"/>
          <w:lang w:val="en-US"/>
        </w:rPr>
        <w:t>s</w:t>
      </w:r>
      <w:r w:rsidR="003F266F">
        <w:rPr>
          <w:highlight w:val="yellow"/>
          <w:lang w:val="en-US"/>
        </w:rPr>
        <w:t xml:space="preserve"> and procedures for publication of the information. </w:t>
      </w:r>
      <w:r w:rsidR="003F266F" w:rsidRPr="00AC357F">
        <w:rPr>
          <w:highlight w:val="yellow"/>
          <w:lang w:val="en-US"/>
        </w:rPr>
        <w:t>ESAP should techn</w:t>
      </w:r>
      <w:r w:rsidR="003F266F" w:rsidRPr="00A7111E">
        <w:rPr>
          <w:highlight w:val="yellow"/>
          <w:lang w:val="en-US"/>
        </w:rPr>
        <w:t xml:space="preserve">ically </w:t>
      </w:r>
      <w:r w:rsidR="003F266F" w:rsidRPr="00FD5203">
        <w:rPr>
          <w:highlight w:val="yellow"/>
          <w:lang w:val="en-US"/>
        </w:rPr>
        <w:t>fac</w:t>
      </w:r>
      <w:r w:rsidR="00AC357F" w:rsidRPr="00AC357F">
        <w:rPr>
          <w:highlight w:val="yellow"/>
          <w:lang w:val="en-US"/>
        </w:rPr>
        <w:t xml:space="preserve">ilitate </w:t>
      </w:r>
      <w:r w:rsidR="00AC357F" w:rsidRPr="00AF5ED0">
        <w:rPr>
          <w:highlight w:val="yellow"/>
          <w:lang w:val="en-US"/>
        </w:rPr>
        <w:t>the combination of that data without c</w:t>
      </w:r>
      <w:r w:rsidR="00AC357F">
        <w:rPr>
          <w:highlight w:val="yellow"/>
          <w:lang w:val="en-US"/>
        </w:rPr>
        <w:t>reating new obligations for firms.</w:t>
      </w:r>
    </w:p>
    <w:p w14:paraId="09C62BB0" w14:textId="77777777" w:rsidR="00AC357F" w:rsidRDefault="00AC357F" w:rsidP="00147358">
      <w:pPr>
        <w:rPr>
          <w:highlight w:val="yellow"/>
          <w:lang w:val="en-US"/>
        </w:rPr>
      </w:pPr>
    </w:p>
    <w:p w14:paraId="263B558E" w14:textId="77777777" w:rsidR="00E3020F" w:rsidRDefault="00E3020F" w:rsidP="00147358">
      <w:pPr>
        <w:rPr>
          <w:highlight w:val="yellow"/>
          <w:lang w:val="en-US"/>
        </w:rPr>
      </w:pPr>
    </w:p>
    <w:p w14:paraId="0E434905" w14:textId="603927CA" w:rsidR="00EA084E" w:rsidRDefault="00E3020F" w:rsidP="00147358">
      <w:pPr>
        <w:rPr>
          <w:highlight w:val="yellow"/>
          <w:lang w:val="en-US"/>
        </w:rPr>
      </w:pPr>
      <w:r w:rsidRPr="00805677">
        <w:rPr>
          <w:highlight w:val="yellow"/>
          <w:lang w:val="en-US"/>
        </w:rPr>
        <w:t>O</w:t>
      </w:r>
      <w:r w:rsidRPr="00AF5ED0">
        <w:rPr>
          <w:highlight w:val="yellow"/>
          <w:lang w:val="en-US"/>
        </w:rPr>
        <w:t xml:space="preserve">n information about </w:t>
      </w:r>
      <w:r w:rsidR="00FD5203" w:rsidRPr="00FD5203">
        <w:rPr>
          <w:highlight w:val="yellow"/>
          <w:lang w:val="en-US"/>
        </w:rPr>
        <w:t>financial</w:t>
      </w:r>
      <w:r w:rsidRPr="00AF5ED0">
        <w:rPr>
          <w:highlight w:val="yellow"/>
          <w:lang w:val="en-US"/>
        </w:rPr>
        <w:t xml:space="preserve"> market participant</w:t>
      </w:r>
      <w:r w:rsidR="00FD5203">
        <w:rPr>
          <w:highlight w:val="yellow"/>
          <w:lang w:val="en-US"/>
        </w:rPr>
        <w:t>s</w:t>
      </w:r>
      <w:r w:rsidRPr="00AF5ED0">
        <w:rPr>
          <w:highlight w:val="yellow"/>
          <w:lang w:val="en-US"/>
        </w:rPr>
        <w:t xml:space="preserve">, we </w:t>
      </w:r>
      <w:r w:rsidR="00805677" w:rsidRPr="00AF5ED0">
        <w:rPr>
          <w:highlight w:val="yellow"/>
          <w:lang w:val="en-US"/>
        </w:rPr>
        <w:t>also note that existing channels wor</w:t>
      </w:r>
      <w:r w:rsidR="00805677">
        <w:rPr>
          <w:highlight w:val="yellow"/>
          <w:lang w:val="en-US"/>
        </w:rPr>
        <w:t xml:space="preserve">k well. </w:t>
      </w:r>
      <w:r w:rsidR="00FD5203">
        <w:rPr>
          <w:highlight w:val="yellow"/>
          <w:lang w:val="en-US"/>
        </w:rPr>
        <w:t>T</w:t>
      </w:r>
      <w:r w:rsidR="00805677">
        <w:rPr>
          <w:highlight w:val="yellow"/>
          <w:lang w:val="en-US"/>
        </w:rPr>
        <w:t xml:space="preserve">here are a big number of </w:t>
      </w:r>
      <w:r w:rsidR="005963DB">
        <w:rPr>
          <w:highlight w:val="yellow"/>
          <w:lang w:val="en-US"/>
        </w:rPr>
        <w:t xml:space="preserve">local or national forms. </w:t>
      </w:r>
      <w:r w:rsidR="005963DB" w:rsidRPr="00AF5ED0">
        <w:rPr>
          <w:highlight w:val="yellow"/>
          <w:lang w:val="en-US"/>
        </w:rPr>
        <w:t>The need for centrali</w:t>
      </w:r>
      <w:r w:rsidR="00AF5ED0">
        <w:rPr>
          <w:highlight w:val="yellow"/>
          <w:lang w:val="en-US"/>
        </w:rPr>
        <w:t>z</w:t>
      </w:r>
      <w:r w:rsidR="005963DB" w:rsidRPr="00AF5ED0">
        <w:rPr>
          <w:highlight w:val="yellow"/>
          <w:lang w:val="en-US"/>
        </w:rPr>
        <w:t>e</w:t>
      </w:r>
      <w:r w:rsidR="00FD5203" w:rsidRPr="00AF5ED0">
        <w:rPr>
          <w:highlight w:val="yellow"/>
          <w:lang w:val="en-US"/>
        </w:rPr>
        <w:t>d</w:t>
      </w:r>
      <w:r w:rsidR="005963DB" w:rsidRPr="00AF5ED0">
        <w:rPr>
          <w:highlight w:val="yellow"/>
          <w:lang w:val="en-US"/>
        </w:rPr>
        <w:t xml:space="preserve"> information is l</w:t>
      </w:r>
      <w:r w:rsidR="00AF5ED0">
        <w:rPr>
          <w:highlight w:val="yellow"/>
          <w:lang w:val="en-US"/>
        </w:rPr>
        <w:t>i</w:t>
      </w:r>
      <w:r w:rsidR="005963DB" w:rsidRPr="00AF5ED0">
        <w:rPr>
          <w:highlight w:val="yellow"/>
          <w:lang w:val="en-US"/>
        </w:rPr>
        <w:t>mited. As for some other information on proposed scope</w:t>
      </w:r>
      <w:r w:rsidR="00EA084E" w:rsidRPr="00AF5ED0">
        <w:rPr>
          <w:highlight w:val="yellow"/>
          <w:lang w:val="en-US"/>
        </w:rPr>
        <w:t xml:space="preserve"> for example MiFID market data, there is alre</w:t>
      </w:r>
      <w:r w:rsidR="00EA084E">
        <w:rPr>
          <w:highlight w:val="yellow"/>
          <w:lang w:val="en-US"/>
        </w:rPr>
        <w:t>ady ongoin</w:t>
      </w:r>
      <w:r w:rsidR="00FD5203">
        <w:rPr>
          <w:highlight w:val="yellow"/>
          <w:lang w:val="en-US"/>
        </w:rPr>
        <w:t>g</w:t>
      </w:r>
      <w:r w:rsidR="00EA084E">
        <w:rPr>
          <w:highlight w:val="yellow"/>
          <w:lang w:val="en-US"/>
        </w:rPr>
        <w:t xml:space="preserve"> work in the MiFID II review. </w:t>
      </w:r>
    </w:p>
    <w:p w14:paraId="47C2C484" w14:textId="77777777" w:rsidR="00EA084E" w:rsidRDefault="00EA084E" w:rsidP="00147358">
      <w:pPr>
        <w:rPr>
          <w:highlight w:val="yellow"/>
          <w:lang w:val="en-US"/>
        </w:rPr>
      </w:pPr>
    </w:p>
    <w:p w14:paraId="3227DA16" w14:textId="2770D781" w:rsidR="009F225D" w:rsidRPr="00AF5ED0" w:rsidRDefault="00EA084E">
      <w:pPr>
        <w:rPr>
          <w:lang w:val="en-US"/>
        </w:rPr>
      </w:pPr>
      <w:r w:rsidRPr="00EA084E">
        <w:rPr>
          <w:highlight w:val="yellow"/>
          <w:lang w:val="en-US"/>
        </w:rPr>
        <w:t>S</w:t>
      </w:r>
      <w:r w:rsidRPr="00AF5ED0">
        <w:rPr>
          <w:highlight w:val="yellow"/>
          <w:lang w:val="en-US"/>
        </w:rPr>
        <w:t>ome proposals include client info</w:t>
      </w:r>
      <w:r w:rsidR="00FD5203">
        <w:rPr>
          <w:highlight w:val="yellow"/>
          <w:lang w:val="en-US"/>
        </w:rPr>
        <w:t>rm</w:t>
      </w:r>
      <w:r w:rsidRPr="00AF5ED0">
        <w:rPr>
          <w:highlight w:val="yellow"/>
          <w:lang w:val="en-US"/>
        </w:rPr>
        <w:t>atio</w:t>
      </w:r>
      <w:r w:rsidR="00FD5203">
        <w:rPr>
          <w:highlight w:val="yellow"/>
          <w:lang w:val="en-US"/>
        </w:rPr>
        <w:t>n</w:t>
      </w:r>
      <w:r w:rsidRPr="00AF5ED0">
        <w:rPr>
          <w:highlight w:val="yellow"/>
          <w:lang w:val="en-US"/>
        </w:rPr>
        <w:t xml:space="preserve"> for financial</w:t>
      </w:r>
      <w:r w:rsidR="00FD5203">
        <w:rPr>
          <w:highlight w:val="yellow"/>
          <w:lang w:val="en-US"/>
        </w:rPr>
        <w:t xml:space="preserve"> </w:t>
      </w:r>
      <w:r w:rsidRPr="00AF5ED0">
        <w:rPr>
          <w:highlight w:val="yellow"/>
          <w:lang w:val="en-US"/>
        </w:rPr>
        <w:t>products.</w:t>
      </w:r>
      <w:r>
        <w:rPr>
          <w:highlight w:val="yellow"/>
          <w:lang w:val="en-US"/>
        </w:rPr>
        <w:t xml:space="preserve"> there we see no </w:t>
      </w:r>
      <w:r w:rsidR="00EA2171">
        <w:rPr>
          <w:highlight w:val="yellow"/>
          <w:lang w:val="en-US"/>
        </w:rPr>
        <w:t>benefit of centrali</w:t>
      </w:r>
      <w:r w:rsidR="00AF5ED0">
        <w:rPr>
          <w:highlight w:val="yellow"/>
          <w:lang w:val="en-US"/>
        </w:rPr>
        <w:t>z</w:t>
      </w:r>
      <w:r w:rsidR="00EA2171">
        <w:rPr>
          <w:highlight w:val="yellow"/>
          <w:lang w:val="en-US"/>
        </w:rPr>
        <w:t>e</w:t>
      </w:r>
      <w:r w:rsidR="00FD5203">
        <w:rPr>
          <w:highlight w:val="yellow"/>
          <w:lang w:val="en-US"/>
        </w:rPr>
        <w:t>d</w:t>
      </w:r>
      <w:r w:rsidR="00EA2171">
        <w:rPr>
          <w:highlight w:val="yellow"/>
          <w:lang w:val="en-US"/>
        </w:rPr>
        <w:t xml:space="preserve"> data. </w:t>
      </w:r>
      <w:r w:rsidR="00EA2171" w:rsidRPr="00906112">
        <w:rPr>
          <w:highlight w:val="yellow"/>
          <w:lang w:val="en-US"/>
        </w:rPr>
        <w:t>There are existing require</w:t>
      </w:r>
      <w:r w:rsidR="00FD5203">
        <w:rPr>
          <w:highlight w:val="yellow"/>
          <w:lang w:val="en-US"/>
        </w:rPr>
        <w:t>m</w:t>
      </w:r>
      <w:r w:rsidR="00EA2171" w:rsidRPr="00906112">
        <w:rPr>
          <w:highlight w:val="yellow"/>
          <w:lang w:val="en-US"/>
        </w:rPr>
        <w:t>e</w:t>
      </w:r>
      <w:r w:rsidR="00FD5203">
        <w:rPr>
          <w:highlight w:val="yellow"/>
          <w:lang w:val="en-US"/>
        </w:rPr>
        <w:t>n</w:t>
      </w:r>
      <w:r w:rsidR="00EA2171" w:rsidRPr="00906112">
        <w:rPr>
          <w:highlight w:val="yellow"/>
          <w:lang w:val="en-US"/>
        </w:rPr>
        <w:t>ts f</w:t>
      </w:r>
      <w:r w:rsidR="00EA2171" w:rsidRPr="00AF5ED0">
        <w:rPr>
          <w:highlight w:val="yellow"/>
          <w:lang w:val="en-US"/>
        </w:rPr>
        <w:t>or delivery of that infor</w:t>
      </w:r>
      <w:r w:rsidR="00AF5ED0">
        <w:rPr>
          <w:highlight w:val="yellow"/>
          <w:lang w:val="en-US"/>
        </w:rPr>
        <w:t>m</w:t>
      </w:r>
      <w:r w:rsidR="00EA2171" w:rsidRPr="00AF5ED0">
        <w:rPr>
          <w:highlight w:val="yellow"/>
          <w:lang w:val="en-US"/>
        </w:rPr>
        <w:t xml:space="preserve">ation. </w:t>
      </w:r>
      <w:r w:rsidR="00906112" w:rsidRPr="00AF5ED0">
        <w:rPr>
          <w:highlight w:val="yellow"/>
          <w:lang w:val="en-US"/>
        </w:rPr>
        <w:t>For this in</w:t>
      </w:r>
      <w:r w:rsidR="00906112" w:rsidRPr="00906112">
        <w:rPr>
          <w:highlight w:val="yellow"/>
          <w:lang w:val="en-US"/>
        </w:rPr>
        <w:t>formation also spec</w:t>
      </w:r>
      <w:r w:rsidR="00906112" w:rsidRPr="00AF5ED0">
        <w:rPr>
          <w:highlight w:val="yellow"/>
          <w:lang w:val="en-US"/>
        </w:rPr>
        <w:t xml:space="preserve">ific regulations exist in relation to format and language of the material. </w:t>
      </w:r>
      <w:r w:rsidR="00906112" w:rsidRPr="00906112">
        <w:rPr>
          <w:highlight w:val="yellow"/>
          <w:lang w:val="en-US"/>
        </w:rPr>
        <w:t>T</w:t>
      </w:r>
      <w:r w:rsidR="0039555F">
        <w:rPr>
          <w:highlight w:val="yellow"/>
          <w:lang w:val="en-US"/>
        </w:rPr>
        <w:t>e</w:t>
      </w:r>
      <w:r w:rsidR="00906112" w:rsidRPr="00906112">
        <w:rPr>
          <w:highlight w:val="yellow"/>
          <w:lang w:val="en-US"/>
        </w:rPr>
        <w:t>c</w:t>
      </w:r>
      <w:r w:rsidR="0039555F">
        <w:rPr>
          <w:highlight w:val="yellow"/>
          <w:lang w:val="en-US"/>
        </w:rPr>
        <w:t>h</w:t>
      </w:r>
      <w:r w:rsidR="00906112" w:rsidRPr="00906112">
        <w:rPr>
          <w:highlight w:val="yellow"/>
          <w:lang w:val="en-US"/>
        </w:rPr>
        <w:t>nically spe</w:t>
      </w:r>
      <w:r w:rsidR="0039555F">
        <w:rPr>
          <w:highlight w:val="yellow"/>
          <w:lang w:val="en-US"/>
        </w:rPr>
        <w:t>a</w:t>
      </w:r>
      <w:r w:rsidR="00906112" w:rsidRPr="00906112">
        <w:rPr>
          <w:highlight w:val="yellow"/>
          <w:lang w:val="en-US"/>
        </w:rPr>
        <w:t xml:space="preserve">king they shall </w:t>
      </w:r>
      <w:r w:rsidR="00906112" w:rsidRPr="00AF5ED0">
        <w:rPr>
          <w:highlight w:val="yellow"/>
          <w:lang w:val="en-US"/>
        </w:rPr>
        <w:t xml:space="preserve">be in paper or pdf-format. </w:t>
      </w:r>
      <w:r w:rsidR="00A7111E" w:rsidRPr="0039555F">
        <w:rPr>
          <w:highlight w:val="yellow"/>
          <w:lang w:val="en-US"/>
        </w:rPr>
        <w:t xml:space="preserve">In </w:t>
      </w:r>
      <w:proofErr w:type="spellStart"/>
      <w:r w:rsidR="00A7111E" w:rsidRPr="0039555F">
        <w:rPr>
          <w:highlight w:val="yellow"/>
          <w:lang w:val="en-US"/>
        </w:rPr>
        <w:t>suc</w:t>
      </w:r>
      <w:proofErr w:type="spellEnd"/>
      <w:r w:rsidR="00A7111E" w:rsidRPr="0039555F">
        <w:rPr>
          <w:highlight w:val="yellow"/>
          <w:lang w:val="en-US"/>
        </w:rPr>
        <w:t xml:space="preserve"> a case </w:t>
      </w:r>
      <w:r w:rsidR="00A7111E" w:rsidRPr="00AF5ED0">
        <w:rPr>
          <w:highlight w:val="yellow"/>
          <w:lang w:val="en-US"/>
        </w:rPr>
        <w:t>it is not relevant to consider central</w:t>
      </w:r>
      <w:r w:rsidR="00AF5ED0">
        <w:rPr>
          <w:highlight w:val="yellow"/>
          <w:lang w:val="en-US"/>
        </w:rPr>
        <w:t>iz</w:t>
      </w:r>
      <w:r w:rsidR="00A7111E" w:rsidRPr="00AF5ED0">
        <w:rPr>
          <w:highlight w:val="yellow"/>
          <w:lang w:val="en-US"/>
        </w:rPr>
        <w:t>e database.</w:t>
      </w:r>
      <w:r w:rsidR="00A7111E" w:rsidRPr="00AF5ED0">
        <w:rPr>
          <w:highlight w:val="yellow"/>
          <w:lang w:val="en-US"/>
        </w:rPr>
        <w:br/>
      </w:r>
      <w:r w:rsidR="00A7111E" w:rsidRPr="00AF5ED0">
        <w:rPr>
          <w:highlight w:val="yellow"/>
          <w:lang w:val="en-US"/>
        </w:rPr>
        <w:br/>
        <w:t>Finally</w:t>
      </w:r>
      <w:r w:rsidR="001C30F3" w:rsidRPr="00AF5ED0">
        <w:rPr>
          <w:highlight w:val="yellow"/>
          <w:lang w:val="en-US"/>
        </w:rPr>
        <w:t>, it should be made clea</w:t>
      </w:r>
      <w:r w:rsidR="001E01F6">
        <w:rPr>
          <w:highlight w:val="yellow"/>
          <w:lang w:val="en-US"/>
        </w:rPr>
        <w:t>r</w:t>
      </w:r>
      <w:r w:rsidR="001C30F3" w:rsidRPr="00AF5ED0">
        <w:rPr>
          <w:highlight w:val="yellow"/>
          <w:lang w:val="en-US"/>
        </w:rPr>
        <w:t xml:space="preserve"> that providing information in a</w:t>
      </w:r>
      <w:r w:rsidR="00AF5ED0">
        <w:rPr>
          <w:highlight w:val="yellow"/>
          <w:lang w:val="en-US"/>
        </w:rPr>
        <w:t>n</w:t>
      </w:r>
      <w:r w:rsidR="001C30F3" w:rsidRPr="00AF5ED0">
        <w:rPr>
          <w:highlight w:val="yellow"/>
          <w:lang w:val="en-US"/>
        </w:rPr>
        <w:t xml:space="preserve"> EU-wide register does</w:t>
      </w:r>
      <w:r w:rsidR="001C30F3">
        <w:rPr>
          <w:highlight w:val="yellow"/>
          <w:lang w:val="en-US"/>
        </w:rPr>
        <w:t xml:space="preserve"> not </w:t>
      </w:r>
      <w:r w:rsidR="00EA1566">
        <w:rPr>
          <w:highlight w:val="yellow"/>
          <w:lang w:val="en-US"/>
        </w:rPr>
        <w:t xml:space="preserve">imply any obligations in relation to provision of services cross border. </w:t>
      </w:r>
      <w:r w:rsidR="00805677" w:rsidRPr="00AF5ED0">
        <w:rPr>
          <w:highlight w:val="yellow"/>
          <w:lang w:val="en-US"/>
        </w:rPr>
        <w:t xml:space="preserve"> </w:t>
      </w:r>
    </w:p>
    <w:p w14:paraId="5F6EC842" w14:textId="77777777" w:rsidR="00147358" w:rsidRPr="00AF5ED0" w:rsidRDefault="00147358" w:rsidP="00147358">
      <w:pPr>
        <w:rPr>
          <w:lang w:val="en-US"/>
        </w:rPr>
      </w:pPr>
    </w:p>
    <w:p w14:paraId="20FFA82A" w14:textId="77777777" w:rsidR="00AF5E67" w:rsidRDefault="00AF5E67" w:rsidP="00AF5E67">
      <w:pPr>
        <w:pStyle w:val="Otsikko1"/>
        <w:spacing w:before="78"/>
        <w:jc w:val="both"/>
      </w:pPr>
      <w:proofErr w:type="spellStart"/>
      <w:r>
        <w:t>The</w:t>
      </w:r>
      <w:proofErr w:type="spellEnd"/>
      <w:r>
        <w:t xml:space="preserve"> </w:t>
      </w:r>
      <w:proofErr w:type="spellStart"/>
      <w:r>
        <w:t>usability</w:t>
      </w:r>
      <w:proofErr w:type="spellEnd"/>
      <w:r>
        <w:t xml:space="preserve"> and </w:t>
      </w:r>
      <w:proofErr w:type="spellStart"/>
      <w:r>
        <w:t>accessibility</w:t>
      </w:r>
      <w:proofErr w:type="spellEnd"/>
    </w:p>
    <w:p w14:paraId="0AE314AC" w14:textId="77777777" w:rsidR="00AF5E67" w:rsidRDefault="00AF5E67" w:rsidP="00AF5E67">
      <w:pPr>
        <w:pStyle w:val="Leipteksti"/>
        <w:spacing w:before="5"/>
        <w:rPr>
          <w:b/>
          <w:sz w:val="20"/>
        </w:rPr>
      </w:pPr>
    </w:p>
    <w:p w14:paraId="449CD3EA" w14:textId="77777777" w:rsidR="00AF5E67" w:rsidRPr="00AF5E67" w:rsidRDefault="00AF5E67" w:rsidP="00AF5E67">
      <w:pPr>
        <w:pStyle w:val="Leipteksti"/>
        <w:ind w:left="106" w:right="117"/>
        <w:jc w:val="both"/>
        <w:rPr>
          <w:lang w:val="en-US"/>
        </w:rPr>
      </w:pPr>
      <w:r w:rsidRPr="00AF5E67">
        <w:rPr>
          <w:lang w:val="en-US"/>
        </w:rPr>
        <w:t>Investors and users find publicly disclosed financial and sustainability-</w:t>
      </w:r>
      <w:proofErr w:type="gramStart"/>
      <w:r w:rsidRPr="00AF5E67">
        <w:rPr>
          <w:lang w:val="en-US"/>
        </w:rPr>
        <w:t>related  information</w:t>
      </w:r>
      <w:proofErr w:type="gramEnd"/>
      <w:r w:rsidRPr="00AF5E67">
        <w:rPr>
          <w:lang w:val="en-US"/>
        </w:rPr>
        <w:t xml:space="preserve"> difficult to compare and </w:t>
      </w:r>
      <w:proofErr w:type="spellStart"/>
      <w:r w:rsidRPr="00AF5E67">
        <w:rPr>
          <w:lang w:val="en-US"/>
        </w:rPr>
        <w:t>analyse</w:t>
      </w:r>
      <w:proofErr w:type="spellEnd"/>
      <w:r w:rsidRPr="00AF5E67">
        <w:rPr>
          <w:lang w:val="en-US"/>
        </w:rPr>
        <w:t xml:space="preserve">. This is mainly due to the lack of structured data, of common frameworks and/or interoperable formats for such disclosures, the </w:t>
      </w:r>
      <w:proofErr w:type="gramStart"/>
      <w:r w:rsidRPr="00AF5E67">
        <w:rPr>
          <w:lang w:val="en-US"/>
        </w:rPr>
        <w:t>use  of</w:t>
      </w:r>
      <w:proofErr w:type="gramEnd"/>
      <w:r w:rsidRPr="00AF5E67">
        <w:rPr>
          <w:lang w:val="en-US"/>
        </w:rPr>
        <w:t xml:space="preserve"> different identifiers for the same entity and the lack of </w:t>
      </w:r>
      <w:proofErr w:type="spellStart"/>
      <w:r w:rsidRPr="00AF5E67">
        <w:rPr>
          <w:lang w:val="en-US"/>
        </w:rPr>
        <w:t>harmonised</w:t>
      </w:r>
      <w:proofErr w:type="spellEnd"/>
      <w:r w:rsidRPr="00AF5E67">
        <w:rPr>
          <w:lang w:val="en-US"/>
        </w:rPr>
        <w:t xml:space="preserve"> implementation of </w:t>
      </w:r>
      <w:r w:rsidRPr="00AF5E67">
        <w:rPr>
          <w:lang w:val="en-US"/>
        </w:rPr>
        <w:lastRenderedPageBreak/>
        <w:t xml:space="preserve">reporting obligations at national level. This section of the questionnaire seeks stakeholders’ views on format(s) in which the information in ESAP should be made available, </w:t>
      </w:r>
      <w:proofErr w:type="gramStart"/>
      <w:r w:rsidRPr="00AF5E67">
        <w:rPr>
          <w:lang w:val="en-US"/>
        </w:rPr>
        <w:t>in order to</w:t>
      </w:r>
      <w:proofErr w:type="gramEnd"/>
      <w:r w:rsidRPr="00AF5E67">
        <w:rPr>
          <w:lang w:val="en-US"/>
        </w:rPr>
        <w:t xml:space="preserve"> make it more usable digitally, and how stakeholders would prefer to have access to and retrieve this information from</w:t>
      </w:r>
      <w:r w:rsidRPr="00AF5E67">
        <w:rPr>
          <w:spacing w:val="-9"/>
          <w:lang w:val="en-US"/>
        </w:rPr>
        <w:t xml:space="preserve"> </w:t>
      </w:r>
      <w:r w:rsidRPr="00AF5E67">
        <w:rPr>
          <w:lang w:val="en-US"/>
        </w:rPr>
        <w:t>ESAP.</w:t>
      </w:r>
    </w:p>
    <w:p w14:paraId="4F7A9225" w14:textId="77777777" w:rsidR="00AF5E67" w:rsidRPr="00AF5E67" w:rsidRDefault="00AF5E67" w:rsidP="00AF5E67">
      <w:pPr>
        <w:pStyle w:val="Leipteksti"/>
        <w:spacing w:before="9"/>
        <w:rPr>
          <w:sz w:val="20"/>
          <w:lang w:val="en-US"/>
        </w:rPr>
      </w:pPr>
    </w:p>
    <w:p w14:paraId="2C4582FD" w14:textId="77777777" w:rsidR="00AF5E67" w:rsidRDefault="00AF5E67" w:rsidP="00A71B7D">
      <w:pPr>
        <w:pStyle w:val="Luettelokappale"/>
        <w:numPr>
          <w:ilvl w:val="0"/>
          <w:numId w:val="11"/>
        </w:numPr>
        <w:tabs>
          <w:tab w:val="left" w:pos="815"/>
        </w:tabs>
        <w:ind w:left="814" w:right="118"/>
        <w:jc w:val="both"/>
        <w:rPr>
          <w:sz w:val="24"/>
        </w:rPr>
      </w:pPr>
      <w:r>
        <w:rPr>
          <w:sz w:val="24"/>
        </w:rPr>
        <w:t xml:space="preserve">In order to improve the digital use and searchability of the information, for which of the hereunder information would </w:t>
      </w:r>
      <w:r>
        <w:rPr>
          <w:spacing w:val="-3"/>
          <w:sz w:val="24"/>
        </w:rPr>
        <w:t xml:space="preserve">you </w:t>
      </w:r>
      <w:r>
        <w:rPr>
          <w:sz w:val="24"/>
        </w:rPr>
        <w:t xml:space="preserve">support the use of structured </w:t>
      </w:r>
      <w:proofErr w:type="gramStart"/>
      <w:r>
        <w:rPr>
          <w:sz w:val="24"/>
        </w:rPr>
        <w:t>data  formats</w:t>
      </w:r>
      <w:proofErr w:type="gramEnd"/>
      <w:r>
        <w:rPr>
          <w:sz w:val="24"/>
        </w:rPr>
        <w:t xml:space="preserve">, such as ESEF (XHTML and </w:t>
      </w:r>
      <w:proofErr w:type="spellStart"/>
      <w:r>
        <w:rPr>
          <w:sz w:val="24"/>
        </w:rPr>
        <w:t>iXBRL</w:t>
      </w:r>
      <w:proofErr w:type="spellEnd"/>
      <w:r>
        <w:rPr>
          <w:sz w:val="24"/>
        </w:rPr>
        <w:t>), XML, etc., allowing for machine readability? (Multiple choice</w:t>
      </w:r>
      <w:r>
        <w:rPr>
          <w:spacing w:val="-12"/>
          <w:sz w:val="24"/>
        </w:rPr>
        <w:t xml:space="preserve"> </w:t>
      </w:r>
      <w:r>
        <w:rPr>
          <w:sz w:val="24"/>
        </w:rPr>
        <w:t>allowed)</w:t>
      </w:r>
    </w:p>
    <w:p w14:paraId="01BEECD2" w14:textId="77777777" w:rsidR="00AF5E67" w:rsidRDefault="00AF5E67" w:rsidP="00AF5E67">
      <w:pPr>
        <w:pStyle w:val="Leipteksti"/>
        <w:spacing w:before="3"/>
        <w:rPr>
          <w:sz w:val="21"/>
        </w:rPr>
      </w:pPr>
    </w:p>
    <w:p w14:paraId="148FDDA7" w14:textId="237D1061" w:rsidR="00AF5E67" w:rsidRPr="00DB5A6E" w:rsidRDefault="00DB5A6E" w:rsidP="00DB5A6E">
      <w:pPr>
        <w:tabs>
          <w:tab w:val="left" w:pos="1084"/>
        </w:tabs>
        <w:ind w:left="814"/>
        <w:rPr>
          <w:sz w:val="24"/>
          <w:lang w:val="en-US"/>
        </w:rPr>
      </w:pPr>
      <w:r w:rsidRPr="00DB5A6E">
        <w:rPr>
          <w:sz w:val="24"/>
          <w:lang w:val="en-US"/>
        </w:rPr>
        <w:t>X</w:t>
      </w:r>
      <w:r>
        <w:rPr>
          <w:sz w:val="24"/>
          <w:lang w:val="en-US"/>
        </w:rPr>
        <w:t xml:space="preserve"> </w:t>
      </w:r>
      <w:r w:rsidR="00AF5E67" w:rsidRPr="00DB5A6E">
        <w:rPr>
          <w:sz w:val="24"/>
          <w:lang w:val="en-US"/>
        </w:rPr>
        <w:t>Listed companies’ half yearly financial</w:t>
      </w:r>
      <w:r w:rsidR="00AF5E67" w:rsidRPr="00DB5A6E">
        <w:rPr>
          <w:spacing w:val="-11"/>
          <w:sz w:val="24"/>
          <w:lang w:val="en-US"/>
        </w:rPr>
        <w:t xml:space="preserve"> </w:t>
      </w:r>
      <w:proofErr w:type="gramStart"/>
      <w:r w:rsidR="00AF5E67" w:rsidRPr="00DB5A6E">
        <w:rPr>
          <w:sz w:val="24"/>
          <w:lang w:val="en-US"/>
        </w:rPr>
        <w:t>reports</w:t>
      </w:r>
      <w:proofErr w:type="gramEnd"/>
    </w:p>
    <w:p w14:paraId="6E370D55" w14:textId="049BE07F" w:rsidR="00AF5E67" w:rsidRPr="0089107C" w:rsidRDefault="00DB5A6E" w:rsidP="00DB5A6E">
      <w:pPr>
        <w:tabs>
          <w:tab w:val="left" w:pos="1082"/>
        </w:tabs>
        <w:ind w:left="814"/>
        <w:rPr>
          <w:sz w:val="24"/>
          <w:lang w:val="en-US"/>
        </w:rPr>
      </w:pPr>
      <w:r w:rsidRPr="0089107C">
        <w:rPr>
          <w:sz w:val="24"/>
          <w:lang w:val="en-US"/>
        </w:rPr>
        <w:t xml:space="preserve">X </w:t>
      </w:r>
      <w:r w:rsidR="00AF5E67" w:rsidRPr="0089107C">
        <w:rPr>
          <w:sz w:val="24"/>
          <w:lang w:val="en-US"/>
        </w:rPr>
        <w:t>Financial</w:t>
      </w:r>
      <w:r w:rsidR="00AF5E67" w:rsidRPr="0089107C">
        <w:rPr>
          <w:spacing w:val="-5"/>
          <w:sz w:val="24"/>
          <w:lang w:val="en-US"/>
        </w:rPr>
        <w:t xml:space="preserve"> </w:t>
      </w:r>
      <w:r w:rsidR="00AF5E67" w:rsidRPr="0089107C">
        <w:rPr>
          <w:sz w:val="24"/>
          <w:lang w:val="en-US"/>
        </w:rPr>
        <w:t>statements</w:t>
      </w:r>
    </w:p>
    <w:p w14:paraId="51077987" w14:textId="2C2AF6B7" w:rsidR="00AF5E67" w:rsidRPr="0089107C" w:rsidRDefault="00DB5A6E" w:rsidP="00DB5A6E">
      <w:pPr>
        <w:tabs>
          <w:tab w:val="left" w:pos="1082"/>
        </w:tabs>
        <w:ind w:left="814"/>
        <w:rPr>
          <w:sz w:val="24"/>
          <w:lang w:val="en-US"/>
        </w:rPr>
      </w:pPr>
      <w:r w:rsidRPr="0089107C">
        <w:rPr>
          <w:sz w:val="24"/>
          <w:lang w:val="en-US"/>
        </w:rPr>
        <w:t xml:space="preserve">X </w:t>
      </w:r>
      <w:r w:rsidR="00AF5E67" w:rsidRPr="0089107C">
        <w:rPr>
          <w:sz w:val="24"/>
          <w:lang w:val="en-US"/>
        </w:rPr>
        <w:t>Management</w:t>
      </w:r>
      <w:r w:rsidR="00AF5E67" w:rsidRPr="0089107C">
        <w:rPr>
          <w:spacing w:val="-4"/>
          <w:sz w:val="24"/>
          <w:lang w:val="en-US"/>
        </w:rPr>
        <w:t xml:space="preserve"> </w:t>
      </w:r>
      <w:r w:rsidR="00AF5E67" w:rsidRPr="0089107C">
        <w:rPr>
          <w:sz w:val="24"/>
          <w:lang w:val="en-US"/>
        </w:rPr>
        <w:t>report</w:t>
      </w:r>
    </w:p>
    <w:p w14:paraId="26CE0F6E" w14:textId="77777777" w:rsidR="00AF5E67" w:rsidRDefault="00AF5E67" w:rsidP="00A71B7D">
      <w:pPr>
        <w:pStyle w:val="Luettelokappale"/>
        <w:numPr>
          <w:ilvl w:val="0"/>
          <w:numId w:val="21"/>
        </w:numPr>
        <w:tabs>
          <w:tab w:val="left" w:pos="1082"/>
        </w:tabs>
        <w:ind w:left="1081" w:hanging="267"/>
        <w:rPr>
          <w:sz w:val="24"/>
        </w:rPr>
      </w:pPr>
      <w:r>
        <w:rPr>
          <w:sz w:val="24"/>
        </w:rPr>
        <w:t>Payments to</w:t>
      </w:r>
      <w:r>
        <w:rPr>
          <w:spacing w:val="-8"/>
          <w:sz w:val="24"/>
        </w:rPr>
        <w:t xml:space="preserve"> </w:t>
      </w:r>
      <w:r>
        <w:rPr>
          <w:sz w:val="24"/>
        </w:rPr>
        <w:t>governments</w:t>
      </w:r>
    </w:p>
    <w:p w14:paraId="4A32AB34" w14:textId="77777777" w:rsidR="00AF5E67" w:rsidRDefault="00AF5E67" w:rsidP="00A71B7D">
      <w:pPr>
        <w:pStyle w:val="Luettelokappale"/>
        <w:numPr>
          <w:ilvl w:val="0"/>
          <w:numId w:val="21"/>
        </w:numPr>
        <w:tabs>
          <w:tab w:val="left" w:pos="1082"/>
        </w:tabs>
        <w:ind w:left="1081" w:hanging="267"/>
        <w:rPr>
          <w:sz w:val="24"/>
        </w:rPr>
      </w:pPr>
      <w:r>
        <w:rPr>
          <w:sz w:val="24"/>
        </w:rPr>
        <w:t>Audit</w:t>
      </w:r>
      <w:r>
        <w:rPr>
          <w:spacing w:val="-2"/>
          <w:sz w:val="24"/>
        </w:rPr>
        <w:t xml:space="preserve"> </w:t>
      </w:r>
      <w:r>
        <w:rPr>
          <w:sz w:val="24"/>
        </w:rPr>
        <w:t>report</w:t>
      </w:r>
    </w:p>
    <w:p w14:paraId="14DEC53B" w14:textId="77777777" w:rsidR="00AF5E67" w:rsidRDefault="00AF5E67" w:rsidP="00A71B7D">
      <w:pPr>
        <w:pStyle w:val="Luettelokappale"/>
        <w:numPr>
          <w:ilvl w:val="0"/>
          <w:numId w:val="21"/>
        </w:numPr>
        <w:tabs>
          <w:tab w:val="left" w:pos="1082"/>
        </w:tabs>
        <w:ind w:left="1081" w:hanging="267"/>
        <w:rPr>
          <w:sz w:val="24"/>
        </w:rPr>
      </w:pPr>
      <w:r>
        <w:rPr>
          <w:sz w:val="24"/>
        </w:rPr>
        <w:t>Total number of voting rights and</w:t>
      </w:r>
      <w:r>
        <w:rPr>
          <w:spacing w:val="-9"/>
          <w:sz w:val="24"/>
        </w:rPr>
        <w:t xml:space="preserve"> </w:t>
      </w:r>
      <w:r>
        <w:rPr>
          <w:sz w:val="24"/>
        </w:rPr>
        <w:t>capital</w:t>
      </w:r>
    </w:p>
    <w:p w14:paraId="41412C05" w14:textId="77777777" w:rsidR="00AF5E67" w:rsidRDefault="00AF5E67" w:rsidP="00A71B7D">
      <w:pPr>
        <w:pStyle w:val="Luettelokappale"/>
        <w:numPr>
          <w:ilvl w:val="0"/>
          <w:numId w:val="21"/>
        </w:numPr>
        <w:tabs>
          <w:tab w:val="left" w:pos="1082"/>
        </w:tabs>
        <w:ind w:left="1081" w:hanging="267"/>
        <w:rPr>
          <w:sz w:val="24"/>
        </w:rPr>
      </w:pPr>
      <w:r>
        <w:rPr>
          <w:sz w:val="24"/>
        </w:rPr>
        <w:t>Acquisition or disposal of issuer’s own</w:t>
      </w:r>
      <w:r>
        <w:rPr>
          <w:spacing w:val="-8"/>
          <w:sz w:val="24"/>
        </w:rPr>
        <w:t xml:space="preserve"> </w:t>
      </w:r>
      <w:r>
        <w:rPr>
          <w:sz w:val="24"/>
        </w:rPr>
        <w:t>shares</w:t>
      </w:r>
    </w:p>
    <w:p w14:paraId="7C428F82" w14:textId="77777777" w:rsidR="00AF5E67" w:rsidRDefault="00AF5E67" w:rsidP="00A71B7D">
      <w:pPr>
        <w:pStyle w:val="Luettelokappale"/>
        <w:numPr>
          <w:ilvl w:val="0"/>
          <w:numId w:val="21"/>
        </w:numPr>
        <w:tabs>
          <w:tab w:val="left" w:pos="1082"/>
        </w:tabs>
        <w:ind w:left="1081" w:hanging="267"/>
        <w:rPr>
          <w:sz w:val="24"/>
        </w:rPr>
      </w:pPr>
      <w:r>
        <w:rPr>
          <w:sz w:val="24"/>
        </w:rPr>
        <w:t>Home Member</w:t>
      </w:r>
      <w:r>
        <w:rPr>
          <w:spacing w:val="-5"/>
          <w:sz w:val="24"/>
        </w:rPr>
        <w:t xml:space="preserve"> </w:t>
      </w:r>
      <w:r>
        <w:rPr>
          <w:sz w:val="24"/>
        </w:rPr>
        <w:t>State</w:t>
      </w:r>
    </w:p>
    <w:p w14:paraId="20886A4F" w14:textId="77777777" w:rsidR="00AF5E67" w:rsidRDefault="00AF5E67" w:rsidP="00A71B7D">
      <w:pPr>
        <w:pStyle w:val="Luettelokappale"/>
        <w:numPr>
          <w:ilvl w:val="0"/>
          <w:numId w:val="21"/>
        </w:numPr>
        <w:tabs>
          <w:tab w:val="left" w:pos="1082"/>
        </w:tabs>
        <w:spacing w:before="1"/>
        <w:ind w:left="1081" w:hanging="267"/>
        <w:rPr>
          <w:sz w:val="24"/>
        </w:rPr>
      </w:pPr>
      <w:r>
        <w:rPr>
          <w:sz w:val="24"/>
        </w:rPr>
        <w:t>Acquisition or disposal of major</w:t>
      </w:r>
      <w:r>
        <w:rPr>
          <w:spacing w:val="-9"/>
          <w:sz w:val="24"/>
        </w:rPr>
        <w:t xml:space="preserve"> </w:t>
      </w:r>
      <w:r>
        <w:rPr>
          <w:sz w:val="24"/>
        </w:rPr>
        <w:t>holdings</w:t>
      </w:r>
    </w:p>
    <w:p w14:paraId="2C632ABF" w14:textId="77777777" w:rsidR="00AF5E67" w:rsidRDefault="00AF5E67" w:rsidP="00A71B7D">
      <w:pPr>
        <w:pStyle w:val="Luettelokappale"/>
        <w:numPr>
          <w:ilvl w:val="0"/>
          <w:numId w:val="21"/>
        </w:numPr>
        <w:tabs>
          <w:tab w:val="left" w:pos="1084"/>
        </w:tabs>
        <w:rPr>
          <w:sz w:val="24"/>
        </w:rPr>
      </w:pPr>
      <w:r>
        <w:rPr>
          <w:sz w:val="24"/>
        </w:rPr>
        <w:t>Inside</w:t>
      </w:r>
      <w:r>
        <w:rPr>
          <w:spacing w:val="-6"/>
          <w:sz w:val="24"/>
        </w:rPr>
        <w:t xml:space="preserve"> </w:t>
      </w:r>
      <w:r>
        <w:rPr>
          <w:sz w:val="24"/>
        </w:rPr>
        <w:t>information</w:t>
      </w:r>
    </w:p>
    <w:p w14:paraId="736BB740" w14:textId="77777777" w:rsidR="00AF5E67" w:rsidRDefault="00AF5E67" w:rsidP="00A71B7D">
      <w:pPr>
        <w:pStyle w:val="Luettelokappale"/>
        <w:numPr>
          <w:ilvl w:val="0"/>
          <w:numId w:val="21"/>
        </w:numPr>
        <w:tabs>
          <w:tab w:val="left" w:pos="1082"/>
        </w:tabs>
        <w:ind w:left="1081" w:hanging="267"/>
        <w:rPr>
          <w:sz w:val="24"/>
        </w:rPr>
      </w:pPr>
      <w:r>
        <w:rPr>
          <w:sz w:val="24"/>
        </w:rPr>
        <w:t>Prospectuses</w:t>
      </w:r>
    </w:p>
    <w:p w14:paraId="0662189A" w14:textId="77777777" w:rsidR="00AF5E67" w:rsidRDefault="00AF5E67" w:rsidP="00A71B7D">
      <w:pPr>
        <w:pStyle w:val="Luettelokappale"/>
        <w:numPr>
          <w:ilvl w:val="0"/>
          <w:numId w:val="21"/>
        </w:numPr>
        <w:tabs>
          <w:tab w:val="left" w:pos="1082"/>
        </w:tabs>
        <w:ind w:left="1081" w:hanging="267"/>
        <w:rPr>
          <w:sz w:val="24"/>
        </w:rPr>
      </w:pPr>
      <w:r>
        <w:rPr>
          <w:sz w:val="24"/>
        </w:rPr>
        <w:t>Net short position</w:t>
      </w:r>
      <w:r>
        <w:rPr>
          <w:spacing w:val="-5"/>
          <w:sz w:val="24"/>
        </w:rPr>
        <w:t xml:space="preserve"> </w:t>
      </w:r>
      <w:r>
        <w:rPr>
          <w:sz w:val="24"/>
        </w:rPr>
        <w:t>details</w:t>
      </w:r>
    </w:p>
    <w:p w14:paraId="7C567348" w14:textId="77777777" w:rsidR="00AF5E67" w:rsidRDefault="00AF5E67" w:rsidP="00A71B7D">
      <w:pPr>
        <w:pStyle w:val="Luettelokappale"/>
        <w:numPr>
          <w:ilvl w:val="0"/>
          <w:numId w:val="21"/>
        </w:numPr>
        <w:tabs>
          <w:tab w:val="left" w:pos="1082"/>
        </w:tabs>
        <w:ind w:left="1081" w:hanging="267"/>
        <w:rPr>
          <w:sz w:val="24"/>
        </w:rPr>
      </w:pPr>
      <w:r>
        <w:rPr>
          <w:sz w:val="24"/>
        </w:rPr>
        <w:t>Fund-related</w:t>
      </w:r>
      <w:r>
        <w:rPr>
          <w:spacing w:val="-5"/>
          <w:sz w:val="24"/>
        </w:rPr>
        <w:t xml:space="preserve"> </w:t>
      </w:r>
      <w:r>
        <w:rPr>
          <w:sz w:val="24"/>
        </w:rPr>
        <w:t>information</w:t>
      </w:r>
    </w:p>
    <w:p w14:paraId="1B9178DC" w14:textId="77777777" w:rsidR="00AF5E67" w:rsidRDefault="00AF5E67" w:rsidP="00A71B7D">
      <w:pPr>
        <w:pStyle w:val="Luettelokappale"/>
        <w:numPr>
          <w:ilvl w:val="0"/>
          <w:numId w:val="21"/>
        </w:numPr>
        <w:tabs>
          <w:tab w:val="left" w:pos="1082"/>
        </w:tabs>
        <w:ind w:left="1081" w:hanging="267"/>
        <w:rPr>
          <w:sz w:val="24"/>
        </w:rPr>
      </w:pPr>
      <w:r>
        <w:rPr>
          <w:sz w:val="24"/>
        </w:rPr>
        <w:t>Key Information</w:t>
      </w:r>
      <w:r>
        <w:rPr>
          <w:spacing w:val="-6"/>
          <w:sz w:val="24"/>
        </w:rPr>
        <w:t xml:space="preserve"> </w:t>
      </w:r>
      <w:r>
        <w:rPr>
          <w:sz w:val="24"/>
        </w:rPr>
        <w:t>Document</w:t>
      </w:r>
    </w:p>
    <w:p w14:paraId="36D65262" w14:textId="77777777" w:rsidR="00AF5E67" w:rsidRDefault="00AF5E67" w:rsidP="00A71B7D">
      <w:pPr>
        <w:pStyle w:val="Luettelokappale"/>
        <w:numPr>
          <w:ilvl w:val="0"/>
          <w:numId w:val="21"/>
        </w:numPr>
        <w:tabs>
          <w:tab w:val="left" w:pos="1082"/>
        </w:tabs>
        <w:ind w:left="1081" w:hanging="267"/>
        <w:rPr>
          <w:sz w:val="24"/>
        </w:rPr>
      </w:pPr>
      <w:r>
        <w:rPr>
          <w:sz w:val="24"/>
        </w:rPr>
        <w:t>Public disclosure resulting from prudential</w:t>
      </w:r>
      <w:r>
        <w:rPr>
          <w:spacing w:val="-11"/>
          <w:sz w:val="24"/>
        </w:rPr>
        <w:t xml:space="preserve"> </w:t>
      </w:r>
      <w:proofErr w:type="gramStart"/>
      <w:r>
        <w:rPr>
          <w:sz w:val="24"/>
        </w:rPr>
        <w:t>requirements</w:t>
      </w:r>
      <w:proofErr w:type="gramEnd"/>
    </w:p>
    <w:p w14:paraId="572357DC" w14:textId="1C466309" w:rsidR="00AF5E67" w:rsidRPr="00473251" w:rsidRDefault="00473251" w:rsidP="00473251">
      <w:pPr>
        <w:tabs>
          <w:tab w:val="left" w:pos="1082"/>
        </w:tabs>
        <w:ind w:left="814"/>
        <w:rPr>
          <w:sz w:val="24"/>
          <w:lang w:val="en-US"/>
        </w:rPr>
      </w:pPr>
      <w:r w:rsidRPr="00473251">
        <w:rPr>
          <w:sz w:val="24"/>
          <w:lang w:val="en-US"/>
        </w:rPr>
        <w:t xml:space="preserve">X </w:t>
      </w:r>
      <w:r w:rsidR="00AF5E67" w:rsidRPr="00473251">
        <w:rPr>
          <w:sz w:val="24"/>
          <w:lang w:val="en-US"/>
        </w:rPr>
        <w:t>Remuneration</w:t>
      </w:r>
      <w:r w:rsidR="00AF5E67" w:rsidRPr="00473251">
        <w:rPr>
          <w:spacing w:val="-5"/>
          <w:sz w:val="24"/>
          <w:lang w:val="en-US"/>
        </w:rPr>
        <w:t xml:space="preserve"> </w:t>
      </w:r>
      <w:r w:rsidR="00AF5E67" w:rsidRPr="00473251">
        <w:rPr>
          <w:sz w:val="24"/>
          <w:lang w:val="en-US"/>
        </w:rPr>
        <w:t>policies</w:t>
      </w:r>
    </w:p>
    <w:p w14:paraId="01EE8019" w14:textId="0E97A268" w:rsidR="00AF5E67" w:rsidRPr="00473251" w:rsidRDefault="00473251" w:rsidP="00473251">
      <w:pPr>
        <w:tabs>
          <w:tab w:val="left" w:pos="1082"/>
        </w:tabs>
        <w:ind w:left="814"/>
        <w:rPr>
          <w:sz w:val="24"/>
          <w:lang w:val="en-US"/>
        </w:rPr>
      </w:pPr>
      <w:r w:rsidRPr="00473251">
        <w:rPr>
          <w:sz w:val="24"/>
          <w:lang w:val="en-US"/>
        </w:rPr>
        <w:t xml:space="preserve">X </w:t>
      </w:r>
      <w:r w:rsidR="00AF5E67" w:rsidRPr="00473251">
        <w:rPr>
          <w:sz w:val="24"/>
          <w:lang w:val="en-US"/>
        </w:rPr>
        <w:t>Corporate structure of the</w:t>
      </w:r>
      <w:r w:rsidR="00AF5E67" w:rsidRPr="00473251">
        <w:rPr>
          <w:spacing w:val="-10"/>
          <w:sz w:val="24"/>
          <w:lang w:val="en-US"/>
        </w:rPr>
        <w:t xml:space="preserve"> </w:t>
      </w:r>
      <w:r w:rsidR="00AF5E67" w:rsidRPr="00473251">
        <w:rPr>
          <w:sz w:val="24"/>
          <w:lang w:val="en-US"/>
        </w:rPr>
        <w:t>conglomerate</w:t>
      </w:r>
    </w:p>
    <w:p w14:paraId="35B4E526" w14:textId="77D8416F" w:rsidR="00AF5E67" w:rsidRPr="00473251" w:rsidRDefault="00473251" w:rsidP="00473251">
      <w:pPr>
        <w:tabs>
          <w:tab w:val="left" w:pos="1082"/>
        </w:tabs>
        <w:ind w:left="814"/>
        <w:rPr>
          <w:sz w:val="24"/>
        </w:rPr>
      </w:pPr>
      <w:r>
        <w:rPr>
          <w:sz w:val="24"/>
        </w:rPr>
        <w:t xml:space="preserve">X </w:t>
      </w:r>
      <w:proofErr w:type="spellStart"/>
      <w:r w:rsidR="00AF5E67" w:rsidRPr="00473251">
        <w:rPr>
          <w:sz w:val="24"/>
        </w:rPr>
        <w:t>Governance</w:t>
      </w:r>
      <w:proofErr w:type="spellEnd"/>
      <w:r w:rsidR="00AF5E67" w:rsidRPr="00473251">
        <w:rPr>
          <w:spacing w:val="-6"/>
          <w:sz w:val="24"/>
        </w:rPr>
        <w:t xml:space="preserve"> </w:t>
      </w:r>
      <w:proofErr w:type="spellStart"/>
      <w:r w:rsidR="00AF5E67" w:rsidRPr="00473251">
        <w:rPr>
          <w:sz w:val="24"/>
        </w:rPr>
        <w:t>arrangements</w:t>
      </w:r>
      <w:proofErr w:type="spellEnd"/>
    </w:p>
    <w:p w14:paraId="77C7A0C5" w14:textId="77777777" w:rsidR="00AF5E67" w:rsidRDefault="00AF5E67" w:rsidP="00A71B7D">
      <w:pPr>
        <w:pStyle w:val="Luettelokappale"/>
        <w:numPr>
          <w:ilvl w:val="0"/>
          <w:numId w:val="21"/>
        </w:numPr>
        <w:tabs>
          <w:tab w:val="left" w:pos="1082"/>
        </w:tabs>
        <w:ind w:left="1081" w:hanging="267"/>
        <w:rPr>
          <w:sz w:val="24"/>
        </w:rPr>
      </w:pPr>
      <w:r>
        <w:rPr>
          <w:sz w:val="24"/>
        </w:rPr>
        <w:t>Covered bonds - related</w:t>
      </w:r>
      <w:r>
        <w:rPr>
          <w:spacing w:val="-3"/>
          <w:sz w:val="24"/>
        </w:rPr>
        <w:t xml:space="preserve"> </w:t>
      </w:r>
      <w:r>
        <w:rPr>
          <w:sz w:val="24"/>
        </w:rPr>
        <w:t>information</w:t>
      </w:r>
    </w:p>
    <w:p w14:paraId="406F9EBA" w14:textId="77777777" w:rsidR="00AF5E67" w:rsidRDefault="00AF5E67" w:rsidP="00A71B7D">
      <w:pPr>
        <w:pStyle w:val="Luettelokappale"/>
        <w:numPr>
          <w:ilvl w:val="0"/>
          <w:numId w:val="21"/>
        </w:numPr>
        <w:tabs>
          <w:tab w:val="left" w:pos="1082"/>
        </w:tabs>
        <w:ind w:left="1081" w:hanging="267"/>
        <w:rPr>
          <w:sz w:val="24"/>
        </w:rPr>
      </w:pPr>
      <w:r>
        <w:rPr>
          <w:sz w:val="24"/>
        </w:rPr>
        <w:t>Solvency and financial condition</w:t>
      </w:r>
      <w:r>
        <w:rPr>
          <w:spacing w:val="-6"/>
          <w:sz w:val="24"/>
        </w:rPr>
        <w:t xml:space="preserve"> </w:t>
      </w:r>
      <w:r>
        <w:rPr>
          <w:sz w:val="24"/>
        </w:rPr>
        <w:t>report</w:t>
      </w:r>
    </w:p>
    <w:p w14:paraId="15291479" w14:textId="2E986185" w:rsidR="00AF5E67" w:rsidRPr="00DD6838" w:rsidRDefault="00DD6838" w:rsidP="00DD6838">
      <w:pPr>
        <w:tabs>
          <w:tab w:val="left" w:pos="1082"/>
        </w:tabs>
        <w:ind w:left="814"/>
        <w:rPr>
          <w:sz w:val="24"/>
        </w:rPr>
      </w:pPr>
      <w:r>
        <w:rPr>
          <w:sz w:val="24"/>
        </w:rPr>
        <w:t xml:space="preserve">X </w:t>
      </w:r>
      <w:proofErr w:type="spellStart"/>
      <w:r w:rsidR="00AF5E67" w:rsidRPr="00DD6838">
        <w:rPr>
          <w:sz w:val="24"/>
        </w:rPr>
        <w:t>Sustainability</w:t>
      </w:r>
      <w:proofErr w:type="spellEnd"/>
      <w:r w:rsidR="00AF5E67" w:rsidRPr="00DD6838">
        <w:rPr>
          <w:sz w:val="24"/>
        </w:rPr>
        <w:t xml:space="preserve"> - </w:t>
      </w:r>
      <w:proofErr w:type="spellStart"/>
      <w:r w:rsidR="00AF5E67" w:rsidRPr="00DD6838">
        <w:rPr>
          <w:sz w:val="24"/>
        </w:rPr>
        <w:t>related</w:t>
      </w:r>
      <w:proofErr w:type="spellEnd"/>
      <w:r w:rsidR="00AF5E67" w:rsidRPr="00DD6838">
        <w:rPr>
          <w:spacing w:val="-4"/>
          <w:sz w:val="24"/>
        </w:rPr>
        <w:t xml:space="preserve"> </w:t>
      </w:r>
      <w:proofErr w:type="spellStart"/>
      <w:r w:rsidR="00AF5E67" w:rsidRPr="00DD6838">
        <w:rPr>
          <w:sz w:val="24"/>
        </w:rPr>
        <w:t>information</w:t>
      </w:r>
      <w:proofErr w:type="spellEnd"/>
    </w:p>
    <w:p w14:paraId="640323B2" w14:textId="3D9E6748" w:rsidR="00AF5E67" w:rsidRPr="00DD6838" w:rsidRDefault="00DD6838" w:rsidP="00DD6838">
      <w:pPr>
        <w:tabs>
          <w:tab w:val="left" w:pos="1082"/>
        </w:tabs>
        <w:ind w:left="814"/>
        <w:rPr>
          <w:sz w:val="24"/>
        </w:rPr>
      </w:pPr>
      <w:r w:rsidRPr="6FD09FDC">
        <w:rPr>
          <w:spacing w:val="-1"/>
          <w:sz w:val="24"/>
          <w:szCs w:val="24"/>
        </w:rPr>
        <w:t xml:space="preserve">X </w:t>
      </w:r>
      <w:proofErr w:type="spellStart"/>
      <w:r w:rsidR="00AF5E67" w:rsidRPr="6FD09FDC">
        <w:rPr>
          <w:spacing w:val="-1"/>
          <w:sz w:val="24"/>
          <w:szCs w:val="24"/>
        </w:rPr>
        <w:t>Other</w:t>
      </w:r>
      <w:proofErr w:type="spellEnd"/>
      <w:r w:rsidR="00AF5E67" w:rsidRPr="6FD09FDC">
        <w:rPr>
          <w:spacing w:val="-1"/>
          <w:sz w:val="24"/>
          <w:szCs w:val="24"/>
        </w:rPr>
        <w:t xml:space="preserve"> </w:t>
      </w:r>
      <w:r w:rsidR="00AF5E67">
        <w:rPr>
          <w:noProof/>
          <w:spacing w:val="9"/>
          <w:position w:val="-4"/>
        </w:rPr>
        <w:drawing>
          <wp:inline distT="0" distB="0" distL="0" distR="0" wp14:anchorId="2D8B9F17" wp14:editId="6063084D">
            <wp:extent cx="2370200" cy="160274"/>
            <wp:effectExtent l="0" t="0" r="0" b="0"/>
            <wp:docPr id="1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2.png"/>
                    <pic:cNvPicPr/>
                  </pic:nvPicPr>
                  <pic:blipFill>
                    <a:blip r:embed="rId29" cstate="print"/>
                    <a:stretch>
                      <a:fillRect/>
                    </a:stretch>
                  </pic:blipFill>
                  <pic:spPr>
                    <a:xfrm>
                      <a:off x="0" y="0"/>
                      <a:ext cx="2370200" cy="160274"/>
                    </a:xfrm>
                    <a:prstGeom prst="rect">
                      <a:avLst/>
                    </a:prstGeom>
                  </pic:spPr>
                </pic:pic>
              </a:graphicData>
            </a:graphic>
          </wp:inline>
        </w:drawing>
      </w:r>
    </w:p>
    <w:p w14:paraId="677D5747" w14:textId="6D32C970" w:rsidR="00AF5E67" w:rsidRDefault="00AF5E67" w:rsidP="00AF5E67">
      <w:pPr>
        <w:pStyle w:val="Leipteksti"/>
        <w:rPr>
          <w:sz w:val="20"/>
        </w:rPr>
      </w:pPr>
    </w:p>
    <w:p w14:paraId="5FDD2CFB" w14:textId="5113401B" w:rsidR="00A17DDE" w:rsidRDefault="00DD6838" w:rsidP="00A17DDE">
      <w:pPr>
        <w:pStyle w:val="Leipteksti"/>
        <w:spacing w:before="11"/>
        <w:rPr>
          <w:sz w:val="24"/>
        </w:rPr>
      </w:pPr>
      <w:r w:rsidRPr="00FF2FFE">
        <w:rPr>
          <w:bCs/>
          <w:sz w:val="23"/>
          <w:highlight w:val="yellow"/>
        </w:rPr>
        <w:t>TCFD, SASB</w:t>
      </w:r>
    </w:p>
    <w:p w14:paraId="4E8A230C" w14:textId="77777777" w:rsidR="00AF5E67" w:rsidRDefault="00AF5E67" w:rsidP="00AF5E67">
      <w:pPr>
        <w:pStyle w:val="Leipteksti"/>
        <w:spacing w:before="5"/>
        <w:rPr>
          <w:sz w:val="16"/>
        </w:rPr>
      </w:pPr>
    </w:p>
    <w:p w14:paraId="246F5E8D" w14:textId="77777777" w:rsidR="00AF5E67" w:rsidRDefault="00AF5E67" w:rsidP="00A71B7D">
      <w:pPr>
        <w:pStyle w:val="Luettelokappale"/>
        <w:numPr>
          <w:ilvl w:val="0"/>
          <w:numId w:val="11"/>
        </w:numPr>
        <w:tabs>
          <w:tab w:val="left" w:pos="815"/>
        </w:tabs>
        <w:spacing w:before="90"/>
        <w:ind w:left="814" w:right="121"/>
        <w:jc w:val="both"/>
        <w:rPr>
          <w:sz w:val="24"/>
        </w:rPr>
      </w:pPr>
      <w:r>
        <w:rPr>
          <w:sz w:val="24"/>
        </w:rPr>
        <w:t xml:space="preserve">Which of the following machine-readable formats would </w:t>
      </w:r>
      <w:r>
        <w:rPr>
          <w:spacing w:val="-3"/>
          <w:sz w:val="24"/>
        </w:rPr>
        <w:t xml:space="preserve">you </w:t>
      </w:r>
      <w:proofErr w:type="gramStart"/>
      <w:r>
        <w:rPr>
          <w:sz w:val="24"/>
        </w:rPr>
        <w:t>find  suitable</w:t>
      </w:r>
      <w:proofErr w:type="gramEnd"/>
      <w:r>
        <w:rPr>
          <w:sz w:val="24"/>
        </w:rPr>
        <w:t>?  Please rate the following information based on how suitable they are according to you (please rate each item from 1 to 5: “5” being the highest rate and “1” the lowest):</w:t>
      </w:r>
    </w:p>
    <w:p w14:paraId="5F8AFCDF" w14:textId="77777777" w:rsidR="00AF5E67" w:rsidRPr="00AF5E67" w:rsidRDefault="00AF5E67" w:rsidP="00AF5E67">
      <w:pPr>
        <w:jc w:val="both"/>
        <w:rPr>
          <w:sz w:val="24"/>
          <w:lang w:val="en-US"/>
        </w:rPr>
        <w:sectPr w:rsidR="00AF5E67" w:rsidRPr="00AF5E67">
          <w:pgSz w:w="11910" w:h="16840"/>
          <w:pgMar w:top="920" w:right="1580" w:bottom="1760" w:left="1480" w:header="0" w:footer="1575" w:gutter="0"/>
          <w:pgNumType w:start="12"/>
          <w:cols w:space="708"/>
        </w:sectPr>
      </w:pPr>
    </w:p>
    <w:tbl>
      <w:tblPr>
        <w:tblStyle w:val="NormalTable0"/>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4"/>
        <w:gridCol w:w="737"/>
        <w:gridCol w:w="994"/>
        <w:gridCol w:w="850"/>
        <w:gridCol w:w="987"/>
        <w:gridCol w:w="1142"/>
        <w:gridCol w:w="1275"/>
      </w:tblGrid>
      <w:tr w:rsidR="00AF5E67" w14:paraId="007EF0F6" w14:textId="77777777" w:rsidTr="0072584B">
        <w:trPr>
          <w:trHeight w:hRule="exact" w:val="802"/>
        </w:trPr>
        <w:tc>
          <w:tcPr>
            <w:tcW w:w="3404" w:type="dxa"/>
          </w:tcPr>
          <w:p w14:paraId="7213D2F2" w14:textId="77777777" w:rsidR="00AF5E67" w:rsidRDefault="00AF5E67" w:rsidP="0072584B"/>
        </w:tc>
        <w:tc>
          <w:tcPr>
            <w:tcW w:w="737" w:type="dxa"/>
          </w:tcPr>
          <w:p w14:paraId="7D90893E" w14:textId="77777777" w:rsidR="00AF5E67" w:rsidRDefault="00AF5E67" w:rsidP="0072584B">
            <w:pPr>
              <w:pStyle w:val="TableParagraph"/>
              <w:spacing w:before="9"/>
              <w:ind w:left="0"/>
              <w:rPr>
                <w:sz w:val="21"/>
              </w:rPr>
            </w:pPr>
          </w:p>
          <w:p w14:paraId="2CEE0F21" w14:textId="77777777" w:rsidR="00AF5E67" w:rsidRDefault="00AF5E67" w:rsidP="0072584B">
            <w:pPr>
              <w:pStyle w:val="TableParagraph"/>
              <w:ind w:left="0"/>
              <w:jc w:val="center"/>
              <w:rPr>
                <w:sz w:val="24"/>
              </w:rPr>
            </w:pPr>
            <w:r>
              <w:rPr>
                <w:sz w:val="24"/>
              </w:rPr>
              <w:t>1</w:t>
            </w:r>
          </w:p>
        </w:tc>
        <w:tc>
          <w:tcPr>
            <w:tcW w:w="994" w:type="dxa"/>
          </w:tcPr>
          <w:p w14:paraId="43C7255A" w14:textId="77777777" w:rsidR="00AF5E67" w:rsidRDefault="00AF5E67" w:rsidP="0072584B">
            <w:pPr>
              <w:pStyle w:val="TableParagraph"/>
              <w:spacing w:before="9"/>
              <w:ind w:left="0"/>
              <w:rPr>
                <w:sz w:val="21"/>
              </w:rPr>
            </w:pPr>
          </w:p>
          <w:p w14:paraId="49F0C8A8" w14:textId="77777777" w:rsidR="00AF5E67" w:rsidRDefault="00AF5E67" w:rsidP="0072584B">
            <w:pPr>
              <w:pStyle w:val="TableParagraph"/>
              <w:ind w:left="0"/>
              <w:jc w:val="center"/>
              <w:rPr>
                <w:sz w:val="24"/>
              </w:rPr>
            </w:pPr>
            <w:r>
              <w:rPr>
                <w:sz w:val="24"/>
              </w:rPr>
              <w:t>2</w:t>
            </w:r>
          </w:p>
        </w:tc>
        <w:tc>
          <w:tcPr>
            <w:tcW w:w="850" w:type="dxa"/>
          </w:tcPr>
          <w:p w14:paraId="354EC281" w14:textId="77777777" w:rsidR="00AF5E67" w:rsidRDefault="00AF5E67" w:rsidP="0072584B">
            <w:pPr>
              <w:pStyle w:val="TableParagraph"/>
              <w:spacing w:before="9"/>
              <w:ind w:left="0"/>
              <w:rPr>
                <w:sz w:val="21"/>
              </w:rPr>
            </w:pPr>
          </w:p>
          <w:p w14:paraId="298890CD" w14:textId="77777777" w:rsidR="00AF5E67" w:rsidRDefault="00AF5E67" w:rsidP="0072584B">
            <w:pPr>
              <w:pStyle w:val="TableParagraph"/>
              <w:ind w:left="0"/>
              <w:jc w:val="center"/>
              <w:rPr>
                <w:sz w:val="24"/>
              </w:rPr>
            </w:pPr>
            <w:r>
              <w:rPr>
                <w:sz w:val="24"/>
              </w:rPr>
              <w:t>3</w:t>
            </w:r>
          </w:p>
        </w:tc>
        <w:tc>
          <w:tcPr>
            <w:tcW w:w="987" w:type="dxa"/>
          </w:tcPr>
          <w:p w14:paraId="7727DC50" w14:textId="77777777" w:rsidR="00AF5E67" w:rsidRDefault="00AF5E67" w:rsidP="0072584B">
            <w:pPr>
              <w:pStyle w:val="TableParagraph"/>
              <w:spacing w:before="9"/>
              <w:ind w:left="0"/>
              <w:rPr>
                <w:sz w:val="21"/>
              </w:rPr>
            </w:pPr>
          </w:p>
          <w:p w14:paraId="4F3BF314" w14:textId="77777777" w:rsidR="00AF5E67" w:rsidRDefault="00AF5E67" w:rsidP="0072584B">
            <w:pPr>
              <w:pStyle w:val="TableParagraph"/>
              <w:ind w:left="0" w:right="2"/>
              <w:jc w:val="center"/>
              <w:rPr>
                <w:sz w:val="24"/>
              </w:rPr>
            </w:pPr>
            <w:r>
              <w:rPr>
                <w:sz w:val="24"/>
              </w:rPr>
              <w:t>4</w:t>
            </w:r>
          </w:p>
        </w:tc>
        <w:tc>
          <w:tcPr>
            <w:tcW w:w="1142" w:type="dxa"/>
          </w:tcPr>
          <w:p w14:paraId="49E93695" w14:textId="77777777" w:rsidR="00AF5E67" w:rsidRDefault="00AF5E67" w:rsidP="0072584B">
            <w:pPr>
              <w:pStyle w:val="TableParagraph"/>
              <w:spacing w:before="9"/>
              <w:ind w:left="0"/>
              <w:rPr>
                <w:sz w:val="21"/>
              </w:rPr>
            </w:pPr>
          </w:p>
          <w:p w14:paraId="12DFD6B0" w14:textId="77777777" w:rsidR="00AF5E67" w:rsidRDefault="00AF5E67" w:rsidP="0072584B">
            <w:pPr>
              <w:pStyle w:val="TableParagraph"/>
              <w:ind w:left="0"/>
              <w:jc w:val="center"/>
              <w:rPr>
                <w:sz w:val="24"/>
              </w:rPr>
            </w:pPr>
            <w:r>
              <w:rPr>
                <w:sz w:val="24"/>
              </w:rPr>
              <w:t>5</w:t>
            </w:r>
          </w:p>
        </w:tc>
        <w:tc>
          <w:tcPr>
            <w:tcW w:w="1275" w:type="dxa"/>
          </w:tcPr>
          <w:p w14:paraId="303BC846" w14:textId="77777777" w:rsidR="00AF5E67" w:rsidRDefault="00AF5E67" w:rsidP="0072584B">
            <w:pPr>
              <w:pStyle w:val="TableParagraph"/>
              <w:spacing w:before="112"/>
              <w:ind w:left="266" w:right="245" w:firstLine="220"/>
              <w:rPr>
                <w:sz w:val="24"/>
              </w:rPr>
            </w:pPr>
            <w:r>
              <w:rPr>
                <w:sz w:val="24"/>
              </w:rPr>
              <w:t>No opinion</w:t>
            </w:r>
          </w:p>
        </w:tc>
      </w:tr>
      <w:tr w:rsidR="00AF5E67" w:rsidRPr="00ED2EFB" w14:paraId="6E2837CB" w14:textId="77777777" w:rsidTr="0072584B">
        <w:trPr>
          <w:trHeight w:hRule="exact" w:val="562"/>
        </w:trPr>
        <w:tc>
          <w:tcPr>
            <w:tcW w:w="3404" w:type="dxa"/>
          </w:tcPr>
          <w:p w14:paraId="20EEC471" w14:textId="77777777" w:rsidR="00AF5E67" w:rsidRDefault="00AF5E67" w:rsidP="0072584B">
            <w:pPr>
              <w:pStyle w:val="TableParagraph"/>
              <w:ind w:right="382"/>
              <w:rPr>
                <w:sz w:val="24"/>
              </w:rPr>
            </w:pPr>
            <w:r>
              <w:rPr>
                <w:sz w:val="24"/>
              </w:rPr>
              <w:t xml:space="preserve">ESEF </w:t>
            </w:r>
            <w:proofErr w:type="gramStart"/>
            <w:r>
              <w:rPr>
                <w:sz w:val="24"/>
              </w:rPr>
              <w:t>( XHTML</w:t>
            </w:r>
            <w:proofErr w:type="gramEnd"/>
            <w:r>
              <w:rPr>
                <w:sz w:val="24"/>
              </w:rPr>
              <w:t xml:space="preserve"> files + inline XBRL tagging requirements)</w:t>
            </w:r>
          </w:p>
        </w:tc>
        <w:tc>
          <w:tcPr>
            <w:tcW w:w="737" w:type="dxa"/>
          </w:tcPr>
          <w:p w14:paraId="02F2E9F0" w14:textId="77777777" w:rsidR="00AF5E67" w:rsidRDefault="00AF5E67" w:rsidP="0072584B"/>
        </w:tc>
        <w:tc>
          <w:tcPr>
            <w:tcW w:w="994" w:type="dxa"/>
          </w:tcPr>
          <w:p w14:paraId="3C0554B9" w14:textId="77777777" w:rsidR="00AF5E67" w:rsidRDefault="00AF5E67" w:rsidP="0072584B"/>
        </w:tc>
        <w:tc>
          <w:tcPr>
            <w:tcW w:w="850" w:type="dxa"/>
          </w:tcPr>
          <w:p w14:paraId="339005B4" w14:textId="42884CB7" w:rsidR="00AF5E67" w:rsidRDefault="00AF5E67" w:rsidP="0072584B"/>
        </w:tc>
        <w:tc>
          <w:tcPr>
            <w:tcW w:w="987" w:type="dxa"/>
          </w:tcPr>
          <w:p w14:paraId="37379DF0" w14:textId="43F9CBD9" w:rsidR="00AF5E67" w:rsidRDefault="003A7045" w:rsidP="0072584B">
            <w:r>
              <w:t>X</w:t>
            </w:r>
          </w:p>
        </w:tc>
        <w:tc>
          <w:tcPr>
            <w:tcW w:w="1142" w:type="dxa"/>
          </w:tcPr>
          <w:p w14:paraId="6BB2C7F7" w14:textId="20A062C4" w:rsidR="00AF5E67" w:rsidRDefault="00AF5E67" w:rsidP="0072584B"/>
        </w:tc>
        <w:tc>
          <w:tcPr>
            <w:tcW w:w="1275" w:type="dxa"/>
          </w:tcPr>
          <w:p w14:paraId="44AE4F62" w14:textId="77777777" w:rsidR="00AF5E67" w:rsidRDefault="00AF5E67" w:rsidP="0072584B"/>
        </w:tc>
      </w:tr>
      <w:tr w:rsidR="00AF5E67" w14:paraId="7793F052" w14:textId="77777777" w:rsidTr="0072584B">
        <w:trPr>
          <w:trHeight w:hRule="exact" w:val="526"/>
        </w:trPr>
        <w:tc>
          <w:tcPr>
            <w:tcW w:w="3404" w:type="dxa"/>
          </w:tcPr>
          <w:p w14:paraId="17F154BE" w14:textId="77777777" w:rsidR="00AF5E67" w:rsidRDefault="00AF5E67" w:rsidP="0072584B">
            <w:pPr>
              <w:pStyle w:val="TableParagraph"/>
              <w:spacing w:before="112"/>
              <w:rPr>
                <w:sz w:val="24"/>
              </w:rPr>
            </w:pPr>
            <w:r>
              <w:rPr>
                <w:sz w:val="24"/>
              </w:rPr>
              <w:t>XML files</w:t>
            </w:r>
          </w:p>
        </w:tc>
        <w:tc>
          <w:tcPr>
            <w:tcW w:w="737" w:type="dxa"/>
          </w:tcPr>
          <w:p w14:paraId="204CC961" w14:textId="77777777" w:rsidR="00AF5E67" w:rsidRDefault="00AF5E67" w:rsidP="0072584B"/>
        </w:tc>
        <w:tc>
          <w:tcPr>
            <w:tcW w:w="994" w:type="dxa"/>
          </w:tcPr>
          <w:p w14:paraId="3CD6453C" w14:textId="77777777" w:rsidR="00AF5E67" w:rsidRDefault="00AF5E67" w:rsidP="0072584B"/>
        </w:tc>
        <w:tc>
          <w:tcPr>
            <w:tcW w:w="850" w:type="dxa"/>
          </w:tcPr>
          <w:p w14:paraId="032AF514" w14:textId="77777777" w:rsidR="00AF5E67" w:rsidRDefault="00AF5E67" w:rsidP="0072584B"/>
        </w:tc>
        <w:tc>
          <w:tcPr>
            <w:tcW w:w="987" w:type="dxa"/>
          </w:tcPr>
          <w:p w14:paraId="2208B16C" w14:textId="10602498" w:rsidR="00AF5E67" w:rsidRDefault="00BF37B3" w:rsidP="0072584B">
            <w:r>
              <w:t>X</w:t>
            </w:r>
          </w:p>
        </w:tc>
        <w:tc>
          <w:tcPr>
            <w:tcW w:w="1142" w:type="dxa"/>
          </w:tcPr>
          <w:p w14:paraId="428B35B5" w14:textId="77777777" w:rsidR="00AF5E67" w:rsidRDefault="00AF5E67" w:rsidP="0072584B"/>
        </w:tc>
        <w:tc>
          <w:tcPr>
            <w:tcW w:w="1275" w:type="dxa"/>
          </w:tcPr>
          <w:p w14:paraId="71983771" w14:textId="77777777" w:rsidR="00AF5E67" w:rsidRDefault="00AF5E67" w:rsidP="0072584B"/>
        </w:tc>
      </w:tr>
      <w:tr w:rsidR="00AF5E67" w14:paraId="65EB1C89" w14:textId="77777777" w:rsidTr="0072584B">
        <w:trPr>
          <w:trHeight w:hRule="exact" w:val="528"/>
        </w:trPr>
        <w:tc>
          <w:tcPr>
            <w:tcW w:w="3404" w:type="dxa"/>
          </w:tcPr>
          <w:p w14:paraId="017766D0" w14:textId="77777777" w:rsidR="00AF5E67" w:rsidRDefault="00AF5E67" w:rsidP="0072584B">
            <w:pPr>
              <w:pStyle w:val="TableParagraph"/>
              <w:spacing w:before="114"/>
              <w:rPr>
                <w:sz w:val="24"/>
              </w:rPr>
            </w:pPr>
            <w:r>
              <w:rPr>
                <w:sz w:val="24"/>
              </w:rPr>
              <w:t>CSV files</w:t>
            </w:r>
          </w:p>
        </w:tc>
        <w:tc>
          <w:tcPr>
            <w:tcW w:w="737" w:type="dxa"/>
          </w:tcPr>
          <w:p w14:paraId="5CAFF820" w14:textId="77777777" w:rsidR="00AF5E67" w:rsidRDefault="00AF5E67" w:rsidP="0072584B"/>
        </w:tc>
        <w:tc>
          <w:tcPr>
            <w:tcW w:w="994" w:type="dxa"/>
          </w:tcPr>
          <w:p w14:paraId="65CED72A" w14:textId="77777777" w:rsidR="00AF5E67" w:rsidRDefault="00AF5E67" w:rsidP="0072584B"/>
        </w:tc>
        <w:tc>
          <w:tcPr>
            <w:tcW w:w="850" w:type="dxa"/>
          </w:tcPr>
          <w:p w14:paraId="4B214F02" w14:textId="77777777" w:rsidR="00AF5E67" w:rsidRDefault="00AF5E67" w:rsidP="0072584B"/>
        </w:tc>
        <w:tc>
          <w:tcPr>
            <w:tcW w:w="987" w:type="dxa"/>
          </w:tcPr>
          <w:p w14:paraId="57E0D704" w14:textId="77777777" w:rsidR="00AF5E67" w:rsidRDefault="00AF5E67" w:rsidP="0072584B"/>
        </w:tc>
        <w:tc>
          <w:tcPr>
            <w:tcW w:w="1142" w:type="dxa"/>
          </w:tcPr>
          <w:p w14:paraId="67A5A5BE" w14:textId="53689164" w:rsidR="00AF5E67" w:rsidRDefault="00BF37B3" w:rsidP="0072584B">
            <w:r>
              <w:t>X</w:t>
            </w:r>
          </w:p>
        </w:tc>
        <w:tc>
          <w:tcPr>
            <w:tcW w:w="1275" w:type="dxa"/>
          </w:tcPr>
          <w:p w14:paraId="58D45C70" w14:textId="77777777" w:rsidR="00AF5E67" w:rsidRDefault="00AF5E67" w:rsidP="0072584B"/>
        </w:tc>
      </w:tr>
      <w:tr w:rsidR="00AF5E67" w14:paraId="701956AB" w14:textId="77777777" w:rsidTr="0072584B">
        <w:trPr>
          <w:trHeight w:hRule="exact" w:val="526"/>
        </w:trPr>
        <w:tc>
          <w:tcPr>
            <w:tcW w:w="3404" w:type="dxa"/>
          </w:tcPr>
          <w:p w14:paraId="07B2AA89" w14:textId="77777777" w:rsidR="00AF5E67" w:rsidRDefault="00AF5E67" w:rsidP="0072584B">
            <w:pPr>
              <w:pStyle w:val="TableParagraph"/>
              <w:spacing w:before="112"/>
              <w:rPr>
                <w:sz w:val="24"/>
              </w:rPr>
            </w:pPr>
            <w:r>
              <w:rPr>
                <w:sz w:val="24"/>
              </w:rPr>
              <w:t>Excel</w:t>
            </w:r>
          </w:p>
        </w:tc>
        <w:tc>
          <w:tcPr>
            <w:tcW w:w="737" w:type="dxa"/>
          </w:tcPr>
          <w:p w14:paraId="6C44F96C" w14:textId="77777777" w:rsidR="00AF5E67" w:rsidRDefault="00AF5E67" w:rsidP="0072584B"/>
        </w:tc>
        <w:tc>
          <w:tcPr>
            <w:tcW w:w="994" w:type="dxa"/>
          </w:tcPr>
          <w:p w14:paraId="2D219228" w14:textId="6D9E8FAD" w:rsidR="00AF5E67" w:rsidRDefault="00BF37B3" w:rsidP="0072584B">
            <w:r>
              <w:t>X</w:t>
            </w:r>
          </w:p>
        </w:tc>
        <w:tc>
          <w:tcPr>
            <w:tcW w:w="850" w:type="dxa"/>
          </w:tcPr>
          <w:p w14:paraId="7BF0CDFD" w14:textId="77777777" w:rsidR="00AF5E67" w:rsidRDefault="00AF5E67" w:rsidP="0072584B"/>
        </w:tc>
        <w:tc>
          <w:tcPr>
            <w:tcW w:w="987" w:type="dxa"/>
          </w:tcPr>
          <w:p w14:paraId="601B4B5C" w14:textId="77777777" w:rsidR="00AF5E67" w:rsidRDefault="00AF5E67" w:rsidP="0072584B"/>
        </w:tc>
        <w:tc>
          <w:tcPr>
            <w:tcW w:w="1142" w:type="dxa"/>
          </w:tcPr>
          <w:p w14:paraId="1226EA5B" w14:textId="77777777" w:rsidR="00AF5E67" w:rsidRDefault="00AF5E67" w:rsidP="0072584B"/>
        </w:tc>
        <w:tc>
          <w:tcPr>
            <w:tcW w:w="1275" w:type="dxa"/>
          </w:tcPr>
          <w:p w14:paraId="79F9680B" w14:textId="77777777" w:rsidR="00AF5E67" w:rsidRDefault="00AF5E67" w:rsidP="0072584B"/>
        </w:tc>
      </w:tr>
      <w:tr w:rsidR="00AF5E67" w:rsidRPr="00ED2EFB" w14:paraId="473DFB43" w14:textId="77777777" w:rsidTr="0072584B">
        <w:trPr>
          <w:trHeight w:hRule="exact" w:val="562"/>
        </w:trPr>
        <w:tc>
          <w:tcPr>
            <w:tcW w:w="3404" w:type="dxa"/>
          </w:tcPr>
          <w:p w14:paraId="171ED4E3" w14:textId="77777777" w:rsidR="00AF5E67" w:rsidRDefault="00AF5E67" w:rsidP="0072584B">
            <w:pPr>
              <w:pStyle w:val="TableParagraph"/>
              <w:ind w:right="104"/>
              <w:rPr>
                <w:sz w:val="24"/>
              </w:rPr>
            </w:pPr>
            <w:r>
              <w:rPr>
                <w:sz w:val="24"/>
              </w:rPr>
              <w:t>Formats enabling natural language processing</w:t>
            </w:r>
          </w:p>
        </w:tc>
        <w:tc>
          <w:tcPr>
            <w:tcW w:w="737" w:type="dxa"/>
          </w:tcPr>
          <w:p w14:paraId="14D9B832" w14:textId="77777777" w:rsidR="00AF5E67" w:rsidRDefault="00AF5E67" w:rsidP="0072584B"/>
        </w:tc>
        <w:tc>
          <w:tcPr>
            <w:tcW w:w="994" w:type="dxa"/>
          </w:tcPr>
          <w:p w14:paraId="7F7C24AF" w14:textId="77777777" w:rsidR="00AF5E67" w:rsidRDefault="00AF5E67" w:rsidP="0072584B"/>
        </w:tc>
        <w:tc>
          <w:tcPr>
            <w:tcW w:w="850" w:type="dxa"/>
          </w:tcPr>
          <w:p w14:paraId="58985B90" w14:textId="77777777" w:rsidR="00AF5E67" w:rsidRDefault="00AF5E67" w:rsidP="0072584B"/>
        </w:tc>
        <w:tc>
          <w:tcPr>
            <w:tcW w:w="987" w:type="dxa"/>
          </w:tcPr>
          <w:p w14:paraId="67FD853E" w14:textId="77777777" w:rsidR="00AF5E67" w:rsidRDefault="00AF5E67" w:rsidP="0072584B"/>
        </w:tc>
        <w:tc>
          <w:tcPr>
            <w:tcW w:w="1142" w:type="dxa"/>
          </w:tcPr>
          <w:p w14:paraId="03ED84E0" w14:textId="76FAE4B1" w:rsidR="00AF5E67" w:rsidRDefault="00BF37B3" w:rsidP="0072584B">
            <w:r>
              <w:t>X</w:t>
            </w:r>
          </w:p>
        </w:tc>
        <w:tc>
          <w:tcPr>
            <w:tcW w:w="1275" w:type="dxa"/>
          </w:tcPr>
          <w:p w14:paraId="4A0F47B0" w14:textId="77777777" w:rsidR="00AF5E67" w:rsidRDefault="00AF5E67" w:rsidP="0072584B"/>
        </w:tc>
      </w:tr>
      <w:tr w:rsidR="00AF5E67" w14:paraId="3C2CAD41" w14:textId="77777777" w:rsidTr="0072584B">
        <w:trPr>
          <w:trHeight w:hRule="exact" w:val="526"/>
        </w:trPr>
        <w:tc>
          <w:tcPr>
            <w:tcW w:w="3404" w:type="dxa"/>
          </w:tcPr>
          <w:p w14:paraId="2FDD0864" w14:textId="77777777" w:rsidR="00AF5E67" w:rsidRDefault="00AF5E67" w:rsidP="0072584B">
            <w:pPr>
              <w:pStyle w:val="TableParagraph"/>
              <w:spacing w:before="112"/>
              <w:rPr>
                <w:sz w:val="24"/>
              </w:rPr>
            </w:pPr>
            <w:r>
              <w:rPr>
                <w:sz w:val="24"/>
              </w:rPr>
              <w:t>Other:</w:t>
            </w:r>
          </w:p>
        </w:tc>
        <w:tc>
          <w:tcPr>
            <w:tcW w:w="737" w:type="dxa"/>
          </w:tcPr>
          <w:p w14:paraId="4D97B001" w14:textId="77777777" w:rsidR="00AF5E67" w:rsidRDefault="00AF5E67" w:rsidP="0072584B"/>
        </w:tc>
        <w:tc>
          <w:tcPr>
            <w:tcW w:w="994" w:type="dxa"/>
          </w:tcPr>
          <w:p w14:paraId="4F4801BC" w14:textId="77777777" w:rsidR="00AF5E67" w:rsidRDefault="00AF5E67" w:rsidP="0072584B"/>
        </w:tc>
        <w:tc>
          <w:tcPr>
            <w:tcW w:w="850" w:type="dxa"/>
          </w:tcPr>
          <w:p w14:paraId="18776E4E" w14:textId="77777777" w:rsidR="00AF5E67" w:rsidRDefault="00AF5E67" w:rsidP="0072584B"/>
        </w:tc>
        <w:tc>
          <w:tcPr>
            <w:tcW w:w="987" w:type="dxa"/>
          </w:tcPr>
          <w:p w14:paraId="38CF541E" w14:textId="77777777" w:rsidR="00AF5E67" w:rsidRDefault="00AF5E67" w:rsidP="0072584B"/>
        </w:tc>
        <w:tc>
          <w:tcPr>
            <w:tcW w:w="1142" w:type="dxa"/>
          </w:tcPr>
          <w:p w14:paraId="04DADC11" w14:textId="77777777" w:rsidR="00AF5E67" w:rsidRDefault="00AF5E67" w:rsidP="0072584B"/>
        </w:tc>
        <w:tc>
          <w:tcPr>
            <w:tcW w:w="1275" w:type="dxa"/>
          </w:tcPr>
          <w:p w14:paraId="5B39317F" w14:textId="77777777" w:rsidR="00AF5E67" w:rsidRDefault="00AF5E67" w:rsidP="0072584B"/>
        </w:tc>
      </w:tr>
    </w:tbl>
    <w:p w14:paraId="18FF6178" w14:textId="77777777" w:rsidR="00AF5E67" w:rsidRDefault="00AF5E67" w:rsidP="00AF5E67">
      <w:pPr>
        <w:pStyle w:val="Leipteksti"/>
        <w:spacing w:before="5"/>
        <w:rPr>
          <w:sz w:val="15"/>
        </w:rPr>
      </w:pPr>
    </w:p>
    <w:p w14:paraId="184AFDAE" w14:textId="77777777" w:rsidR="00AF5E67" w:rsidRPr="00AF5E67" w:rsidRDefault="00AF5E67" w:rsidP="00AF5E67">
      <w:pPr>
        <w:pStyle w:val="Leipteksti"/>
        <w:spacing w:before="90"/>
        <w:ind w:left="226"/>
        <w:rPr>
          <w:b/>
          <w:lang w:val="en-US"/>
        </w:rPr>
      </w:pPr>
      <w:r>
        <w:rPr>
          <w:noProof/>
        </w:rPr>
        <w:drawing>
          <wp:anchor distT="0" distB="0" distL="0" distR="0" simplePos="0" relativeHeight="251664384" behindDoc="0" locked="0" layoutInCell="1" allowOverlap="1" wp14:anchorId="52424EBC" wp14:editId="54D35731">
            <wp:simplePos x="0" y="0"/>
            <wp:positionH relativeFrom="page">
              <wp:posOffset>1431861</wp:posOffset>
            </wp:positionH>
            <wp:positionV relativeFrom="paragraph">
              <wp:posOffset>-344574</wp:posOffset>
            </wp:positionV>
            <wp:extent cx="1129686" cy="116681"/>
            <wp:effectExtent l="0" t="0" r="0" b="0"/>
            <wp:wrapNone/>
            <wp:docPr id="17"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3.png"/>
                    <pic:cNvPicPr/>
                  </pic:nvPicPr>
                  <pic:blipFill>
                    <a:blip r:embed="rId30" cstate="print"/>
                    <a:stretch>
                      <a:fillRect/>
                    </a:stretch>
                  </pic:blipFill>
                  <pic:spPr>
                    <a:xfrm>
                      <a:off x="0" y="0"/>
                      <a:ext cx="1129686" cy="116681"/>
                    </a:xfrm>
                    <a:prstGeom prst="rect">
                      <a:avLst/>
                    </a:prstGeom>
                  </pic:spPr>
                </pic:pic>
              </a:graphicData>
            </a:graphic>
          </wp:anchor>
        </w:drawing>
      </w:r>
      <w:r w:rsidRPr="00AF5E67">
        <w:rPr>
          <w:lang w:val="en-US"/>
        </w:rPr>
        <w:t xml:space="preserve">Please explain your position in the text box below providing your arguments, and where appropriate, concrete examples and evidence to support your answers: </w:t>
      </w:r>
      <w:r w:rsidRPr="6FD09FDC">
        <w:rPr>
          <w:b/>
          <w:bCs/>
          <w:lang w:val="en-US"/>
        </w:rPr>
        <w:t>[textbox]</w:t>
      </w:r>
    </w:p>
    <w:p w14:paraId="0FF2C1D3" w14:textId="314914B4" w:rsidR="00AF5E67" w:rsidRPr="00AF5E67" w:rsidRDefault="00AF5E67" w:rsidP="00AF5E67">
      <w:pPr>
        <w:pStyle w:val="Leipteksti"/>
        <w:spacing w:before="11"/>
        <w:rPr>
          <w:b/>
          <w:sz w:val="23"/>
          <w:lang w:val="en-US"/>
        </w:rPr>
      </w:pPr>
    </w:p>
    <w:p w14:paraId="6F02654F" w14:textId="77777777" w:rsidR="00AF5E67" w:rsidRDefault="00AF5E67" w:rsidP="00A71B7D">
      <w:pPr>
        <w:pStyle w:val="Luettelokappale"/>
        <w:numPr>
          <w:ilvl w:val="0"/>
          <w:numId w:val="11"/>
        </w:numPr>
        <w:tabs>
          <w:tab w:val="left" w:pos="934"/>
          <w:tab w:val="left" w:pos="935"/>
        </w:tabs>
        <w:jc w:val="left"/>
        <w:rPr>
          <w:sz w:val="24"/>
        </w:rPr>
      </w:pPr>
      <w:r>
        <w:rPr>
          <w:sz w:val="24"/>
        </w:rPr>
        <w:t>How should the information be accessible in ESAP? (Multiple choice</w:t>
      </w:r>
      <w:r>
        <w:rPr>
          <w:spacing w:val="-10"/>
          <w:sz w:val="24"/>
        </w:rPr>
        <w:t xml:space="preserve"> </w:t>
      </w:r>
      <w:r>
        <w:rPr>
          <w:sz w:val="24"/>
        </w:rPr>
        <w:t>allowed)</w:t>
      </w:r>
    </w:p>
    <w:p w14:paraId="49F5879A" w14:textId="3E6C7ED9" w:rsidR="00AF5E67" w:rsidRPr="00192B49" w:rsidRDefault="00C77FD9" w:rsidP="00C77FD9">
      <w:pPr>
        <w:tabs>
          <w:tab w:val="left" w:pos="1235"/>
        </w:tabs>
        <w:spacing w:before="207"/>
        <w:ind w:left="814"/>
        <w:rPr>
          <w:sz w:val="24"/>
          <w:lang w:val="en-US"/>
        </w:rPr>
      </w:pPr>
      <w:r w:rsidRPr="00192B49">
        <w:rPr>
          <w:sz w:val="24"/>
          <w:lang w:val="en-US"/>
        </w:rPr>
        <w:t xml:space="preserve">  X </w:t>
      </w:r>
      <w:r w:rsidR="00AF5E67" w:rsidRPr="00192B49">
        <w:rPr>
          <w:sz w:val="24"/>
          <w:lang w:val="en-US"/>
        </w:rPr>
        <w:t>Through Application Programming Interfaces</w:t>
      </w:r>
      <w:r w:rsidR="00AF5E67" w:rsidRPr="00192B49">
        <w:rPr>
          <w:spacing w:val="-14"/>
          <w:sz w:val="24"/>
          <w:lang w:val="en-US"/>
        </w:rPr>
        <w:t xml:space="preserve"> </w:t>
      </w:r>
      <w:r w:rsidR="00AF5E67" w:rsidRPr="00192B49">
        <w:rPr>
          <w:sz w:val="24"/>
          <w:lang w:val="en-US"/>
        </w:rPr>
        <w:t>(APIs)</w:t>
      </w:r>
    </w:p>
    <w:p w14:paraId="6B5FFB2E" w14:textId="77777777" w:rsidR="00AF5E67" w:rsidRDefault="00AF5E67" w:rsidP="00A71B7D">
      <w:pPr>
        <w:pStyle w:val="Luettelokappale"/>
        <w:numPr>
          <w:ilvl w:val="0"/>
          <w:numId w:val="20"/>
        </w:numPr>
        <w:tabs>
          <w:tab w:val="left" w:pos="1202"/>
        </w:tabs>
        <w:spacing w:before="17"/>
        <w:rPr>
          <w:sz w:val="24"/>
        </w:rPr>
      </w:pPr>
      <w:r>
        <w:rPr>
          <w:sz w:val="24"/>
        </w:rPr>
        <w:t>Bulk</w:t>
      </w:r>
      <w:r>
        <w:rPr>
          <w:spacing w:val="-2"/>
          <w:sz w:val="24"/>
        </w:rPr>
        <w:t xml:space="preserve"> </w:t>
      </w:r>
      <w:r>
        <w:rPr>
          <w:sz w:val="24"/>
        </w:rPr>
        <w:t>download</w:t>
      </w:r>
    </w:p>
    <w:p w14:paraId="5C34048D" w14:textId="77777777" w:rsidR="00AF5E67" w:rsidRDefault="00AF5E67" w:rsidP="00A71B7D">
      <w:pPr>
        <w:pStyle w:val="Luettelokappale"/>
        <w:numPr>
          <w:ilvl w:val="0"/>
          <w:numId w:val="20"/>
        </w:numPr>
        <w:tabs>
          <w:tab w:val="left" w:pos="1202"/>
        </w:tabs>
        <w:rPr>
          <w:sz w:val="24"/>
        </w:rPr>
      </w:pPr>
      <w:r>
        <w:rPr>
          <w:sz w:val="24"/>
        </w:rPr>
        <w:t>Web</w:t>
      </w:r>
      <w:r>
        <w:rPr>
          <w:spacing w:val="-2"/>
          <w:sz w:val="24"/>
        </w:rPr>
        <w:t xml:space="preserve"> </w:t>
      </w:r>
      <w:r>
        <w:rPr>
          <w:sz w:val="24"/>
        </w:rPr>
        <w:t>portals</w:t>
      </w:r>
    </w:p>
    <w:p w14:paraId="529F8457" w14:textId="77777777" w:rsidR="00AF5E67" w:rsidRDefault="00AF5E67" w:rsidP="6FD09FDC">
      <w:pPr>
        <w:pStyle w:val="Luettelokappale"/>
        <w:numPr>
          <w:ilvl w:val="0"/>
          <w:numId w:val="20"/>
        </w:numPr>
        <w:tabs>
          <w:tab w:val="left" w:pos="1202"/>
        </w:tabs>
        <w:rPr>
          <w:sz w:val="24"/>
          <w:szCs w:val="24"/>
        </w:rPr>
      </w:pPr>
      <w:r>
        <w:rPr>
          <w:noProof/>
        </w:rPr>
        <w:drawing>
          <wp:anchor distT="0" distB="0" distL="0" distR="0" simplePos="0" relativeHeight="251665408" behindDoc="0" locked="0" layoutInCell="1" allowOverlap="1" wp14:anchorId="4AC4C4EC" wp14:editId="79C36E91">
            <wp:simplePos x="0" y="0"/>
            <wp:positionH relativeFrom="page">
              <wp:posOffset>2017204</wp:posOffset>
            </wp:positionH>
            <wp:positionV relativeFrom="paragraph">
              <wp:posOffset>38534</wp:posOffset>
            </wp:positionV>
            <wp:extent cx="1418907" cy="141477"/>
            <wp:effectExtent l="0" t="0" r="0" b="0"/>
            <wp:wrapNone/>
            <wp:docPr id="19"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4.png"/>
                    <pic:cNvPicPr/>
                  </pic:nvPicPr>
                  <pic:blipFill>
                    <a:blip r:embed="rId31" cstate="print"/>
                    <a:stretch>
                      <a:fillRect/>
                    </a:stretch>
                  </pic:blipFill>
                  <pic:spPr>
                    <a:xfrm>
                      <a:off x="0" y="0"/>
                      <a:ext cx="1418907" cy="141477"/>
                    </a:xfrm>
                    <a:prstGeom prst="rect">
                      <a:avLst/>
                    </a:prstGeom>
                  </pic:spPr>
                </pic:pic>
              </a:graphicData>
            </a:graphic>
          </wp:anchor>
        </w:drawing>
      </w:r>
      <w:r w:rsidRPr="6FD09FDC">
        <w:rPr>
          <w:sz w:val="24"/>
          <w:szCs w:val="24"/>
        </w:rPr>
        <w:t>Other</w:t>
      </w:r>
    </w:p>
    <w:p w14:paraId="4CA4E5C1" w14:textId="73C37105" w:rsidR="00AF5E67" w:rsidRDefault="00AF5E67" w:rsidP="00AF5E67">
      <w:pPr>
        <w:pStyle w:val="Leipteksti"/>
        <w:spacing w:before="8"/>
        <w:rPr>
          <w:sz w:val="15"/>
        </w:rPr>
      </w:pPr>
    </w:p>
    <w:p w14:paraId="41B57BF5" w14:textId="77777777" w:rsidR="0024371A" w:rsidRPr="0024371A" w:rsidRDefault="0024371A" w:rsidP="0024371A">
      <w:pPr>
        <w:pStyle w:val="Leipteksti"/>
        <w:spacing w:before="8"/>
        <w:ind w:left="567"/>
        <w:rPr>
          <w:bCs/>
          <w:sz w:val="23"/>
          <w:highlight w:val="yellow"/>
          <w:lang w:val="en-US"/>
        </w:rPr>
      </w:pPr>
      <w:r w:rsidRPr="0024371A">
        <w:rPr>
          <w:bCs/>
          <w:sz w:val="23"/>
          <w:highlight w:val="yellow"/>
          <w:lang w:val="en-US"/>
        </w:rPr>
        <w:t>Broadly speaking, data should be accessible in structured data formats for automated retrieval etc. allowing user to process data more efficiently. However, user-friendly online interfaces would also be relevant to allow users to access data that are used on an ad-hoc basis or less frequently.</w:t>
      </w:r>
    </w:p>
    <w:p w14:paraId="2BD3D02B" w14:textId="0B15984D" w:rsidR="00FC23F0" w:rsidRPr="0024371A" w:rsidRDefault="00FC23F0" w:rsidP="0072171B">
      <w:pPr>
        <w:pStyle w:val="Leipteksti"/>
        <w:spacing w:before="8"/>
        <w:ind w:left="0"/>
        <w:rPr>
          <w:sz w:val="15"/>
          <w:lang w:val="en-US"/>
        </w:rPr>
      </w:pPr>
    </w:p>
    <w:p w14:paraId="6D0F0962" w14:textId="77777777" w:rsidR="00AF5E67" w:rsidRDefault="00AF5E67" w:rsidP="00A71B7D">
      <w:pPr>
        <w:pStyle w:val="Luettelokappale"/>
        <w:numPr>
          <w:ilvl w:val="0"/>
          <w:numId w:val="11"/>
        </w:numPr>
        <w:tabs>
          <w:tab w:val="left" w:pos="935"/>
        </w:tabs>
        <w:spacing w:before="89"/>
        <w:ind w:right="781"/>
        <w:jc w:val="both"/>
        <w:rPr>
          <w:sz w:val="24"/>
        </w:rPr>
      </w:pPr>
      <w:r>
        <w:rPr>
          <w:sz w:val="24"/>
        </w:rPr>
        <w:t>To what extent should the language barrier be tackled? For the following features of the ESAP (web portal, metadata, taxonomy/labels, and content/data), which of the following language arrangements would you</w:t>
      </w:r>
      <w:r>
        <w:rPr>
          <w:spacing w:val="-12"/>
          <w:sz w:val="24"/>
        </w:rPr>
        <w:t xml:space="preserve"> </w:t>
      </w:r>
      <w:proofErr w:type="spellStart"/>
      <w:r>
        <w:rPr>
          <w:sz w:val="24"/>
        </w:rPr>
        <w:t>favour</w:t>
      </w:r>
      <w:proofErr w:type="spellEnd"/>
      <w:r>
        <w:rPr>
          <w:sz w:val="24"/>
        </w:rPr>
        <w:t>?</w:t>
      </w:r>
    </w:p>
    <w:p w14:paraId="74E7E07F" w14:textId="77777777" w:rsidR="00AF5E67" w:rsidRPr="00AF5E67" w:rsidRDefault="00AF5E67" w:rsidP="00AF5E67">
      <w:pPr>
        <w:pStyle w:val="Leipteksti"/>
        <w:spacing w:before="9"/>
        <w:rPr>
          <w:sz w:val="20"/>
          <w:lang w:val="en-US"/>
        </w:rPr>
      </w:pPr>
    </w:p>
    <w:p w14:paraId="7E9C578D" w14:textId="77777777" w:rsidR="00AF5E67" w:rsidRDefault="00AF5E67" w:rsidP="00AF5E67">
      <w:pPr>
        <w:pStyle w:val="Leipteksti"/>
        <w:ind w:left="934"/>
      </w:pPr>
      <w:proofErr w:type="spellStart"/>
      <w:r>
        <w:t>Portals</w:t>
      </w:r>
      <w:proofErr w:type="spellEnd"/>
      <w:r>
        <w:t xml:space="preserve"> / </w:t>
      </w:r>
      <w:proofErr w:type="spellStart"/>
      <w:r>
        <w:t>search</w:t>
      </w:r>
      <w:proofErr w:type="spellEnd"/>
      <w:r>
        <w:t xml:space="preserve"> </w:t>
      </w:r>
      <w:proofErr w:type="spellStart"/>
      <w:r>
        <w:t>tools</w:t>
      </w:r>
      <w:proofErr w:type="spellEnd"/>
      <w:r>
        <w:t>:</w:t>
      </w:r>
    </w:p>
    <w:p w14:paraId="4ED7C052" w14:textId="77777777" w:rsidR="00AF5E67" w:rsidRDefault="00AF5E67" w:rsidP="00A71B7D">
      <w:pPr>
        <w:pStyle w:val="Luettelokappale"/>
        <w:numPr>
          <w:ilvl w:val="0"/>
          <w:numId w:val="19"/>
        </w:numPr>
        <w:tabs>
          <w:tab w:val="left" w:pos="1202"/>
        </w:tabs>
        <w:spacing w:before="5"/>
        <w:rPr>
          <w:sz w:val="24"/>
        </w:rPr>
      </w:pPr>
      <w:r>
        <w:rPr>
          <w:sz w:val="24"/>
        </w:rPr>
        <w:t>in a language that is customary in the sphere of international</w:t>
      </w:r>
      <w:r>
        <w:rPr>
          <w:spacing w:val="-9"/>
          <w:sz w:val="24"/>
        </w:rPr>
        <w:t xml:space="preserve"> </w:t>
      </w:r>
      <w:r>
        <w:rPr>
          <w:sz w:val="24"/>
        </w:rPr>
        <w:t>finance</w:t>
      </w:r>
    </w:p>
    <w:p w14:paraId="45F9EC9F" w14:textId="7025BAC6" w:rsidR="00AF5E67" w:rsidRDefault="009F79BD" w:rsidP="009F79BD">
      <w:pPr>
        <w:tabs>
          <w:tab w:val="left" w:pos="1202"/>
        </w:tabs>
        <w:ind w:left="934"/>
        <w:rPr>
          <w:sz w:val="24"/>
          <w:lang w:val="en-US"/>
        </w:rPr>
      </w:pPr>
      <w:r w:rsidRPr="003F6941">
        <w:rPr>
          <w:sz w:val="24"/>
          <w:lang w:val="en-US"/>
        </w:rPr>
        <w:t>x</w:t>
      </w:r>
      <w:r w:rsidR="003F6941" w:rsidRPr="003F6941">
        <w:rPr>
          <w:sz w:val="24"/>
          <w:lang w:val="en-US"/>
        </w:rPr>
        <w:t xml:space="preserve"> </w:t>
      </w:r>
      <w:r w:rsidR="00AF5E67" w:rsidRPr="003F6941">
        <w:rPr>
          <w:sz w:val="24"/>
          <w:lang w:val="en-US"/>
        </w:rPr>
        <w:t>in multiple or all EU</w:t>
      </w:r>
      <w:r w:rsidR="00AF5E67" w:rsidRPr="003F6941">
        <w:rPr>
          <w:spacing w:val="-10"/>
          <w:sz w:val="24"/>
          <w:lang w:val="en-US"/>
        </w:rPr>
        <w:t xml:space="preserve"> </w:t>
      </w:r>
      <w:r w:rsidR="00AF5E67" w:rsidRPr="003F6941">
        <w:rPr>
          <w:sz w:val="24"/>
          <w:lang w:val="en-US"/>
        </w:rPr>
        <w:t>languages</w:t>
      </w:r>
    </w:p>
    <w:p w14:paraId="727B2EFE" w14:textId="769DD50F" w:rsidR="00DE27B1" w:rsidRPr="003F6941" w:rsidRDefault="00DE27B1" w:rsidP="009F79BD">
      <w:pPr>
        <w:tabs>
          <w:tab w:val="left" w:pos="1202"/>
        </w:tabs>
        <w:ind w:left="934"/>
        <w:rPr>
          <w:sz w:val="24"/>
          <w:lang w:val="en-US"/>
        </w:rPr>
      </w:pPr>
    </w:p>
    <w:p w14:paraId="1FF759A5" w14:textId="77777777" w:rsidR="00AF5E67" w:rsidRPr="003D0D26" w:rsidRDefault="00AF5E67" w:rsidP="00AF5E67">
      <w:pPr>
        <w:pStyle w:val="Leipteksti"/>
        <w:spacing w:before="270"/>
        <w:ind w:left="934"/>
        <w:rPr>
          <w:lang w:val="en-US"/>
        </w:rPr>
      </w:pPr>
      <w:r w:rsidRPr="003D0D26">
        <w:rPr>
          <w:lang w:val="en-US"/>
        </w:rPr>
        <w:t>Metadata (where variable text):</w:t>
      </w:r>
    </w:p>
    <w:p w14:paraId="6F36C629" w14:textId="2003A6F3" w:rsidR="00AF5E67" w:rsidRPr="003D0D26" w:rsidRDefault="003D0D26" w:rsidP="003D0D26">
      <w:pPr>
        <w:tabs>
          <w:tab w:val="left" w:pos="1202"/>
        </w:tabs>
        <w:spacing w:before="5"/>
        <w:ind w:left="934"/>
        <w:rPr>
          <w:sz w:val="24"/>
          <w:lang w:val="en-US"/>
        </w:rPr>
      </w:pPr>
      <w:r w:rsidRPr="003D0D26">
        <w:rPr>
          <w:sz w:val="24"/>
          <w:lang w:val="en-US"/>
        </w:rPr>
        <w:lastRenderedPageBreak/>
        <w:t>x</w:t>
      </w:r>
      <w:r w:rsidR="00F7307C">
        <w:rPr>
          <w:sz w:val="24"/>
          <w:lang w:val="en-US"/>
        </w:rPr>
        <w:t xml:space="preserve"> </w:t>
      </w:r>
      <w:r w:rsidR="00AF5E67" w:rsidRPr="003D0D26">
        <w:rPr>
          <w:sz w:val="24"/>
          <w:lang w:val="en-US"/>
        </w:rPr>
        <w:t>in original</w:t>
      </w:r>
      <w:r w:rsidR="00AF5E67" w:rsidRPr="003D0D26">
        <w:rPr>
          <w:spacing w:val="-5"/>
          <w:sz w:val="24"/>
          <w:lang w:val="en-US"/>
        </w:rPr>
        <w:t xml:space="preserve"> </w:t>
      </w:r>
      <w:r w:rsidR="00AF5E67" w:rsidRPr="003D0D26">
        <w:rPr>
          <w:sz w:val="24"/>
          <w:lang w:val="en-US"/>
        </w:rPr>
        <w:t>language</w:t>
      </w:r>
    </w:p>
    <w:p w14:paraId="235D0E14" w14:textId="77777777" w:rsidR="00AF5E67" w:rsidRDefault="00AF5E67" w:rsidP="00A71B7D">
      <w:pPr>
        <w:pStyle w:val="Luettelokappale"/>
        <w:numPr>
          <w:ilvl w:val="0"/>
          <w:numId w:val="19"/>
        </w:numPr>
        <w:tabs>
          <w:tab w:val="left" w:pos="1202"/>
        </w:tabs>
        <w:rPr>
          <w:sz w:val="24"/>
        </w:rPr>
      </w:pPr>
      <w:r>
        <w:rPr>
          <w:sz w:val="24"/>
        </w:rPr>
        <w:t>in a language that is customary in the sphere of international</w:t>
      </w:r>
      <w:r>
        <w:rPr>
          <w:spacing w:val="-13"/>
          <w:sz w:val="24"/>
        </w:rPr>
        <w:t xml:space="preserve"> </w:t>
      </w:r>
      <w:r>
        <w:rPr>
          <w:sz w:val="24"/>
        </w:rPr>
        <w:t>finance</w:t>
      </w:r>
    </w:p>
    <w:p w14:paraId="43F1E06B" w14:textId="77777777" w:rsidR="00AF5E67" w:rsidRDefault="00AF5E67" w:rsidP="00A71B7D">
      <w:pPr>
        <w:pStyle w:val="Luettelokappale"/>
        <w:numPr>
          <w:ilvl w:val="0"/>
          <w:numId w:val="19"/>
        </w:numPr>
        <w:tabs>
          <w:tab w:val="left" w:pos="1202"/>
        </w:tabs>
        <w:rPr>
          <w:sz w:val="24"/>
        </w:rPr>
      </w:pPr>
      <w:r>
        <w:rPr>
          <w:sz w:val="24"/>
        </w:rPr>
        <w:t>in multiple or all EU</w:t>
      </w:r>
      <w:r>
        <w:rPr>
          <w:spacing w:val="-10"/>
          <w:sz w:val="24"/>
        </w:rPr>
        <w:t xml:space="preserve"> </w:t>
      </w:r>
      <w:r>
        <w:rPr>
          <w:sz w:val="24"/>
        </w:rPr>
        <w:t>languages</w:t>
      </w:r>
    </w:p>
    <w:p w14:paraId="313B49D4" w14:textId="77777777" w:rsidR="00AF5E67" w:rsidRPr="003D0D26" w:rsidRDefault="00AF5E67" w:rsidP="00AF5E67">
      <w:pPr>
        <w:pStyle w:val="Leipteksti"/>
        <w:spacing w:before="269"/>
        <w:ind w:left="934"/>
        <w:rPr>
          <w:lang w:val="en-US"/>
        </w:rPr>
      </w:pPr>
      <w:r w:rsidRPr="003D0D26">
        <w:rPr>
          <w:lang w:val="en-US"/>
        </w:rPr>
        <w:t>Taxonomy / labels (if any):</w:t>
      </w:r>
    </w:p>
    <w:p w14:paraId="4A8C2581" w14:textId="47286D8D" w:rsidR="00AF5E67" w:rsidRPr="003D0D26" w:rsidRDefault="003D0D26" w:rsidP="003D0D26">
      <w:pPr>
        <w:tabs>
          <w:tab w:val="left" w:pos="1202"/>
        </w:tabs>
        <w:spacing w:before="5"/>
        <w:ind w:left="934"/>
        <w:rPr>
          <w:sz w:val="24"/>
          <w:lang w:val="en-US"/>
        </w:rPr>
      </w:pPr>
      <w:r w:rsidRPr="003D0D26">
        <w:rPr>
          <w:sz w:val="24"/>
          <w:lang w:val="en-US"/>
        </w:rPr>
        <w:t>x</w:t>
      </w:r>
      <w:r w:rsidR="00F7307C">
        <w:rPr>
          <w:sz w:val="24"/>
          <w:lang w:val="en-US"/>
        </w:rPr>
        <w:t xml:space="preserve"> </w:t>
      </w:r>
      <w:r w:rsidR="00AF5E67" w:rsidRPr="003D0D26">
        <w:rPr>
          <w:sz w:val="24"/>
          <w:lang w:val="en-US"/>
        </w:rPr>
        <w:t>in original</w:t>
      </w:r>
      <w:r w:rsidR="00AF5E67" w:rsidRPr="003D0D26">
        <w:rPr>
          <w:spacing w:val="-5"/>
          <w:sz w:val="24"/>
          <w:lang w:val="en-US"/>
        </w:rPr>
        <w:t xml:space="preserve"> </w:t>
      </w:r>
      <w:r w:rsidR="00AF5E67" w:rsidRPr="003D0D26">
        <w:rPr>
          <w:sz w:val="24"/>
          <w:lang w:val="en-US"/>
        </w:rPr>
        <w:t>language</w:t>
      </w:r>
    </w:p>
    <w:p w14:paraId="7D879762" w14:textId="77777777" w:rsidR="00AF5E67" w:rsidRDefault="00AF5E67" w:rsidP="00A71B7D">
      <w:pPr>
        <w:pStyle w:val="Luettelokappale"/>
        <w:numPr>
          <w:ilvl w:val="0"/>
          <w:numId w:val="19"/>
        </w:numPr>
        <w:tabs>
          <w:tab w:val="left" w:pos="1202"/>
        </w:tabs>
        <w:rPr>
          <w:sz w:val="24"/>
        </w:rPr>
      </w:pPr>
      <w:r>
        <w:rPr>
          <w:sz w:val="24"/>
        </w:rPr>
        <w:t>in a language that is customary in the sphere of international</w:t>
      </w:r>
      <w:r>
        <w:rPr>
          <w:spacing w:val="-13"/>
          <w:sz w:val="24"/>
        </w:rPr>
        <w:t xml:space="preserve"> </w:t>
      </w:r>
      <w:r>
        <w:rPr>
          <w:sz w:val="24"/>
        </w:rPr>
        <w:t>finance</w:t>
      </w:r>
    </w:p>
    <w:p w14:paraId="55C77C6B" w14:textId="77777777" w:rsidR="00AF5E67" w:rsidRDefault="00AF5E67" w:rsidP="00A71B7D">
      <w:pPr>
        <w:pStyle w:val="Luettelokappale"/>
        <w:numPr>
          <w:ilvl w:val="0"/>
          <w:numId w:val="19"/>
        </w:numPr>
        <w:tabs>
          <w:tab w:val="left" w:pos="1202"/>
        </w:tabs>
        <w:rPr>
          <w:sz w:val="24"/>
        </w:rPr>
      </w:pPr>
      <w:r>
        <w:rPr>
          <w:sz w:val="24"/>
        </w:rPr>
        <w:t>in multiple or all EU</w:t>
      </w:r>
      <w:r>
        <w:rPr>
          <w:spacing w:val="-10"/>
          <w:sz w:val="24"/>
        </w:rPr>
        <w:t xml:space="preserve"> </w:t>
      </w:r>
      <w:r>
        <w:rPr>
          <w:sz w:val="24"/>
        </w:rPr>
        <w:t>languages</w:t>
      </w:r>
    </w:p>
    <w:p w14:paraId="60FCEB69" w14:textId="77777777" w:rsidR="00AF5E67" w:rsidRPr="009B5AE8" w:rsidRDefault="00AF5E67" w:rsidP="00AF5E67">
      <w:pPr>
        <w:pStyle w:val="Leipteksti"/>
        <w:spacing w:before="269"/>
        <w:ind w:left="934"/>
        <w:rPr>
          <w:lang w:val="en-US"/>
        </w:rPr>
      </w:pPr>
      <w:r w:rsidRPr="009B5AE8">
        <w:rPr>
          <w:lang w:val="en-US"/>
        </w:rPr>
        <w:t>Content / data:</w:t>
      </w:r>
    </w:p>
    <w:p w14:paraId="61E0137A" w14:textId="74FF99AE" w:rsidR="00AF5E67" w:rsidRPr="009B5AE8" w:rsidRDefault="009B5AE8" w:rsidP="009B5AE8">
      <w:pPr>
        <w:tabs>
          <w:tab w:val="left" w:pos="1202"/>
        </w:tabs>
        <w:spacing w:before="5"/>
        <w:ind w:left="934"/>
        <w:rPr>
          <w:sz w:val="24"/>
          <w:lang w:val="en-US"/>
        </w:rPr>
      </w:pPr>
      <w:r w:rsidRPr="009B5AE8">
        <w:rPr>
          <w:sz w:val="24"/>
          <w:lang w:val="en-US"/>
        </w:rPr>
        <w:t>x</w:t>
      </w:r>
      <w:r w:rsidR="00F7307C">
        <w:rPr>
          <w:sz w:val="24"/>
          <w:lang w:val="en-US"/>
        </w:rPr>
        <w:t xml:space="preserve"> </w:t>
      </w:r>
      <w:r w:rsidR="00AF5E67" w:rsidRPr="009B5AE8">
        <w:rPr>
          <w:sz w:val="24"/>
          <w:lang w:val="en-US"/>
        </w:rPr>
        <w:t>in original</w:t>
      </w:r>
      <w:r w:rsidR="00AF5E67" w:rsidRPr="009B5AE8">
        <w:rPr>
          <w:spacing w:val="-5"/>
          <w:sz w:val="24"/>
          <w:lang w:val="en-US"/>
        </w:rPr>
        <w:t xml:space="preserve"> </w:t>
      </w:r>
      <w:r w:rsidR="00AF5E67" w:rsidRPr="009B5AE8">
        <w:rPr>
          <w:sz w:val="24"/>
          <w:lang w:val="en-US"/>
        </w:rPr>
        <w:t>language</w:t>
      </w:r>
    </w:p>
    <w:p w14:paraId="6C582495" w14:textId="2C3C37AB" w:rsidR="00AF5E67" w:rsidRPr="00AF5ED0" w:rsidRDefault="00FB71D8" w:rsidP="00AF5ED0">
      <w:pPr>
        <w:tabs>
          <w:tab w:val="left" w:pos="1202"/>
        </w:tabs>
        <w:ind w:left="934"/>
        <w:rPr>
          <w:sz w:val="24"/>
          <w:lang w:val="en-US"/>
        </w:rPr>
      </w:pPr>
      <w:r w:rsidRPr="00AF5ED0">
        <w:rPr>
          <w:sz w:val="24"/>
          <w:lang w:val="en-US"/>
        </w:rPr>
        <w:t>x</w:t>
      </w:r>
      <w:r w:rsidR="00AF5ED0">
        <w:rPr>
          <w:sz w:val="24"/>
          <w:lang w:val="en-US"/>
        </w:rPr>
        <w:t xml:space="preserve"> i</w:t>
      </w:r>
      <w:r w:rsidR="00AF5E67" w:rsidRPr="00AF5ED0">
        <w:rPr>
          <w:sz w:val="24"/>
          <w:lang w:val="en-US"/>
        </w:rPr>
        <w:t>n a language that is customary in the sphere of international</w:t>
      </w:r>
      <w:r w:rsidR="00AF5E67" w:rsidRPr="00AF5ED0">
        <w:rPr>
          <w:spacing w:val="-13"/>
          <w:sz w:val="24"/>
          <w:lang w:val="en-US"/>
        </w:rPr>
        <w:t xml:space="preserve"> </w:t>
      </w:r>
      <w:proofErr w:type="gramStart"/>
      <w:r w:rsidR="00AF5E67" w:rsidRPr="00AF5ED0">
        <w:rPr>
          <w:sz w:val="24"/>
          <w:lang w:val="en-US"/>
        </w:rPr>
        <w:t>finance</w:t>
      </w:r>
      <w:proofErr w:type="gramEnd"/>
    </w:p>
    <w:p w14:paraId="0C804C3D" w14:textId="77777777" w:rsidR="00AF5E67" w:rsidRDefault="00AF5E67" w:rsidP="00A71B7D">
      <w:pPr>
        <w:pStyle w:val="Luettelokappale"/>
        <w:numPr>
          <w:ilvl w:val="0"/>
          <w:numId w:val="19"/>
        </w:numPr>
        <w:tabs>
          <w:tab w:val="left" w:pos="1202"/>
        </w:tabs>
        <w:rPr>
          <w:sz w:val="24"/>
        </w:rPr>
      </w:pPr>
      <w:r>
        <w:rPr>
          <w:sz w:val="24"/>
        </w:rPr>
        <w:t>in multiple or all EU</w:t>
      </w:r>
      <w:r>
        <w:rPr>
          <w:spacing w:val="-10"/>
          <w:sz w:val="24"/>
        </w:rPr>
        <w:t xml:space="preserve"> </w:t>
      </w:r>
      <w:r>
        <w:rPr>
          <w:sz w:val="24"/>
        </w:rPr>
        <w:t>languages</w:t>
      </w:r>
    </w:p>
    <w:p w14:paraId="5B3CAEF8" w14:textId="77777777" w:rsidR="00AF5E67" w:rsidRDefault="00AF5E67" w:rsidP="00AF5E67">
      <w:pPr>
        <w:rPr>
          <w:sz w:val="24"/>
          <w:lang w:val="en-US"/>
        </w:rPr>
      </w:pPr>
    </w:p>
    <w:p w14:paraId="705C31F9" w14:textId="77777777" w:rsidR="009B5AE8" w:rsidRDefault="009B5AE8" w:rsidP="00AF5E67">
      <w:pPr>
        <w:rPr>
          <w:sz w:val="24"/>
          <w:lang w:val="en-US"/>
        </w:rPr>
      </w:pPr>
    </w:p>
    <w:p w14:paraId="4A9D9C6C" w14:textId="77777777" w:rsidR="009B5AE8" w:rsidRDefault="009B5AE8" w:rsidP="00AF5E67">
      <w:pPr>
        <w:rPr>
          <w:sz w:val="24"/>
          <w:lang w:val="en-US"/>
        </w:rPr>
      </w:pPr>
    </w:p>
    <w:p w14:paraId="39A8B26E" w14:textId="77777777" w:rsidR="007D7FD6" w:rsidRDefault="00294BF2" w:rsidP="007D7FD6">
      <w:pPr>
        <w:pStyle w:val="Leipteksti"/>
        <w:spacing w:before="11"/>
        <w:rPr>
          <w:bCs/>
          <w:sz w:val="23"/>
          <w:highlight w:val="yellow"/>
          <w:lang w:val="en-US"/>
        </w:rPr>
      </w:pPr>
      <w:r w:rsidRPr="00BD5188">
        <w:rPr>
          <w:bCs/>
          <w:sz w:val="23"/>
          <w:highlight w:val="yellow"/>
          <w:lang w:val="en-US"/>
        </w:rPr>
        <w:t>We w</w:t>
      </w:r>
      <w:r w:rsidRPr="00AF5ED0">
        <w:rPr>
          <w:bCs/>
          <w:sz w:val="23"/>
          <w:highlight w:val="yellow"/>
          <w:lang w:val="en-US"/>
        </w:rPr>
        <w:t xml:space="preserve">elcome the possibility to simplify </w:t>
      </w:r>
      <w:r w:rsidR="00995372" w:rsidRPr="00995372">
        <w:rPr>
          <w:bCs/>
          <w:sz w:val="23"/>
          <w:highlight w:val="yellow"/>
          <w:lang w:val="en-US"/>
        </w:rPr>
        <w:t>language</w:t>
      </w:r>
      <w:r w:rsidR="00BD5188" w:rsidRPr="00AF5ED0">
        <w:rPr>
          <w:bCs/>
          <w:sz w:val="23"/>
          <w:highlight w:val="yellow"/>
          <w:lang w:val="en-US"/>
        </w:rPr>
        <w:t xml:space="preserve"> regime.</w:t>
      </w:r>
      <w:r w:rsidR="00BD5188">
        <w:rPr>
          <w:bCs/>
          <w:sz w:val="23"/>
          <w:highlight w:val="yellow"/>
          <w:lang w:val="en-US"/>
        </w:rPr>
        <w:t xml:space="preserve"> </w:t>
      </w:r>
      <w:r w:rsidR="00BD5188" w:rsidRPr="00691BF0">
        <w:rPr>
          <w:bCs/>
          <w:sz w:val="23"/>
          <w:highlight w:val="yellow"/>
          <w:lang w:val="en-US"/>
        </w:rPr>
        <w:t xml:space="preserve">However, </w:t>
      </w:r>
      <w:proofErr w:type="gramStart"/>
      <w:r w:rsidR="00BD5188" w:rsidRPr="00691BF0">
        <w:rPr>
          <w:bCs/>
          <w:sz w:val="23"/>
          <w:highlight w:val="yellow"/>
          <w:lang w:val="en-US"/>
        </w:rPr>
        <w:t>in order to</w:t>
      </w:r>
      <w:proofErr w:type="gramEnd"/>
      <w:r w:rsidR="00BD5188" w:rsidRPr="00691BF0">
        <w:rPr>
          <w:bCs/>
          <w:sz w:val="23"/>
          <w:highlight w:val="yellow"/>
          <w:lang w:val="en-US"/>
        </w:rPr>
        <w:t xml:space="preserve"> </w:t>
      </w:r>
      <w:r w:rsidR="00995372" w:rsidRPr="00995372">
        <w:rPr>
          <w:bCs/>
          <w:sz w:val="23"/>
          <w:highlight w:val="yellow"/>
          <w:lang w:val="en-US"/>
        </w:rPr>
        <w:t>facilitate</w:t>
      </w:r>
      <w:r w:rsidR="00BD5188" w:rsidRPr="00AF5ED0">
        <w:rPr>
          <w:bCs/>
          <w:sz w:val="23"/>
          <w:highlight w:val="yellow"/>
          <w:lang w:val="en-US"/>
        </w:rPr>
        <w:t xml:space="preserve"> wide use of ESAP</w:t>
      </w:r>
      <w:r w:rsidR="0032795C" w:rsidRPr="00AF5ED0">
        <w:rPr>
          <w:bCs/>
          <w:sz w:val="23"/>
          <w:highlight w:val="yellow"/>
          <w:lang w:val="en-US"/>
        </w:rPr>
        <w:t xml:space="preserve"> also for non-professional investors, </w:t>
      </w:r>
      <w:r w:rsidR="00691BF0" w:rsidRPr="00AF5ED0">
        <w:rPr>
          <w:bCs/>
          <w:sz w:val="23"/>
          <w:highlight w:val="yellow"/>
          <w:lang w:val="en-US"/>
        </w:rPr>
        <w:t>several (if not all) EU-</w:t>
      </w:r>
      <w:r w:rsidR="00995372" w:rsidRPr="00995372">
        <w:rPr>
          <w:bCs/>
          <w:sz w:val="23"/>
          <w:highlight w:val="yellow"/>
          <w:lang w:val="en-US"/>
        </w:rPr>
        <w:t>languages</w:t>
      </w:r>
      <w:r w:rsidR="00691BF0" w:rsidRPr="007D7FD6">
        <w:rPr>
          <w:bCs/>
          <w:sz w:val="23"/>
          <w:highlight w:val="yellow"/>
          <w:lang w:val="en-US"/>
        </w:rPr>
        <w:t xml:space="preserve"> may be neede</w:t>
      </w:r>
      <w:r w:rsidR="00691BF0">
        <w:rPr>
          <w:bCs/>
          <w:sz w:val="23"/>
          <w:highlight w:val="yellow"/>
          <w:lang w:val="en-US"/>
        </w:rPr>
        <w:t>d.</w:t>
      </w:r>
    </w:p>
    <w:p w14:paraId="6AF31B9C" w14:textId="5AF5B76C" w:rsidR="00AF5E67" w:rsidRPr="007D7FD6" w:rsidRDefault="007D7FD6" w:rsidP="007D7FD6">
      <w:pPr>
        <w:pStyle w:val="Leipteksti"/>
        <w:spacing w:before="11"/>
        <w:rPr>
          <w:bCs/>
          <w:sz w:val="23"/>
          <w:highlight w:val="yellow"/>
          <w:lang w:val="en-US"/>
        </w:rPr>
      </w:pPr>
      <w:r w:rsidRPr="005B553C">
        <w:rPr>
          <w:bCs/>
          <w:sz w:val="23"/>
          <w:highlight w:val="yellow"/>
          <w:lang w:val="en-US"/>
        </w:rPr>
        <w:t>To</w:t>
      </w:r>
      <w:r w:rsidR="00EB7490">
        <w:rPr>
          <w:bCs/>
          <w:sz w:val="23"/>
          <w:highlight w:val="yellow"/>
          <w:lang w:val="en-US"/>
        </w:rPr>
        <w:t xml:space="preserve"> encourage</w:t>
      </w:r>
      <w:r w:rsidR="00691BF0" w:rsidRPr="007D7FD6">
        <w:rPr>
          <w:bCs/>
          <w:sz w:val="23"/>
          <w:highlight w:val="yellow"/>
          <w:lang w:val="en-US"/>
        </w:rPr>
        <w:t xml:space="preserve"> cross-border </w:t>
      </w:r>
      <w:r w:rsidR="00995372" w:rsidRPr="00995372">
        <w:rPr>
          <w:bCs/>
          <w:sz w:val="23"/>
          <w:highlight w:val="yellow"/>
          <w:lang w:val="en-US"/>
        </w:rPr>
        <w:t>investment</w:t>
      </w:r>
      <w:r w:rsidR="00691BF0" w:rsidRPr="007D7FD6">
        <w:rPr>
          <w:bCs/>
          <w:sz w:val="23"/>
          <w:highlight w:val="yellow"/>
          <w:lang w:val="en-US"/>
        </w:rPr>
        <w:t xml:space="preserve">, we </w:t>
      </w:r>
      <w:r w:rsidR="005B553C" w:rsidRPr="007D7FD6">
        <w:rPr>
          <w:bCs/>
          <w:sz w:val="23"/>
          <w:highlight w:val="yellow"/>
          <w:lang w:val="en-US"/>
        </w:rPr>
        <w:t>would encourage the use of language that is customa</w:t>
      </w:r>
      <w:r w:rsidR="005B553C">
        <w:rPr>
          <w:bCs/>
          <w:sz w:val="23"/>
          <w:highlight w:val="yellow"/>
          <w:lang w:val="en-US"/>
        </w:rPr>
        <w:t>r</w:t>
      </w:r>
      <w:r w:rsidR="00656F65">
        <w:rPr>
          <w:bCs/>
          <w:sz w:val="23"/>
          <w:highlight w:val="yellow"/>
          <w:lang w:val="en-US"/>
        </w:rPr>
        <w:t xml:space="preserve">y in </w:t>
      </w:r>
      <w:proofErr w:type="spellStart"/>
      <w:r w:rsidR="00656F65">
        <w:rPr>
          <w:bCs/>
          <w:sz w:val="23"/>
          <w:highlight w:val="yellow"/>
          <w:lang w:val="en-US"/>
        </w:rPr>
        <w:t>th</w:t>
      </w:r>
      <w:proofErr w:type="spellEnd"/>
      <w:r w:rsidR="00656F65">
        <w:rPr>
          <w:bCs/>
          <w:sz w:val="23"/>
          <w:highlight w:val="yellow"/>
          <w:lang w:val="en-US"/>
        </w:rPr>
        <w:t xml:space="preserve"> e </w:t>
      </w:r>
      <w:r w:rsidR="00EB7490">
        <w:rPr>
          <w:bCs/>
          <w:sz w:val="23"/>
          <w:highlight w:val="yellow"/>
          <w:lang w:val="en-US"/>
        </w:rPr>
        <w:t>sphere</w:t>
      </w:r>
      <w:r w:rsidR="00656F65">
        <w:rPr>
          <w:bCs/>
          <w:sz w:val="23"/>
          <w:highlight w:val="yellow"/>
          <w:lang w:val="en-US"/>
        </w:rPr>
        <w:t xml:space="preserve"> of international finance. </w:t>
      </w:r>
      <w:r w:rsidR="00656F65" w:rsidRPr="00EB45F4">
        <w:rPr>
          <w:bCs/>
          <w:sz w:val="23"/>
          <w:highlight w:val="yellow"/>
          <w:lang w:val="en-US"/>
        </w:rPr>
        <w:t>Howeve</w:t>
      </w:r>
      <w:r w:rsidR="00656F65" w:rsidRPr="007D7FD6">
        <w:rPr>
          <w:bCs/>
          <w:sz w:val="23"/>
          <w:highlight w:val="yellow"/>
          <w:lang w:val="en-US"/>
        </w:rPr>
        <w:t>r, that should be the discretion of the firm</w:t>
      </w:r>
      <w:r w:rsidR="00E36BB0" w:rsidRPr="007D7FD6">
        <w:rPr>
          <w:bCs/>
          <w:sz w:val="23"/>
          <w:highlight w:val="yellow"/>
          <w:lang w:val="en-US"/>
        </w:rPr>
        <w:t>. Many firms may be small and/or local and the ESAP should n</w:t>
      </w:r>
      <w:r w:rsidR="00EB7490">
        <w:rPr>
          <w:bCs/>
          <w:sz w:val="23"/>
          <w:highlight w:val="yellow"/>
          <w:lang w:val="en-US"/>
        </w:rPr>
        <w:t>o</w:t>
      </w:r>
      <w:r w:rsidR="00E36BB0" w:rsidRPr="007D7FD6">
        <w:rPr>
          <w:bCs/>
          <w:sz w:val="23"/>
          <w:highlight w:val="yellow"/>
          <w:lang w:val="en-US"/>
        </w:rPr>
        <w:t>t imply any ne</w:t>
      </w:r>
      <w:r>
        <w:rPr>
          <w:bCs/>
          <w:sz w:val="23"/>
          <w:highlight w:val="yellow"/>
          <w:lang w:val="en-US"/>
        </w:rPr>
        <w:t>w</w:t>
      </w:r>
      <w:r w:rsidR="00E36BB0" w:rsidRPr="007D7FD6">
        <w:rPr>
          <w:bCs/>
          <w:sz w:val="23"/>
          <w:highlight w:val="yellow"/>
          <w:lang w:val="en-US"/>
        </w:rPr>
        <w:t xml:space="preserve"> </w:t>
      </w:r>
      <w:r w:rsidR="00EB7490" w:rsidRPr="00EB7490">
        <w:rPr>
          <w:bCs/>
          <w:sz w:val="23"/>
          <w:highlight w:val="yellow"/>
          <w:lang w:val="en-US"/>
        </w:rPr>
        <w:t>requirements</w:t>
      </w:r>
      <w:r w:rsidR="00E36BB0" w:rsidRPr="007D7FD6">
        <w:rPr>
          <w:bCs/>
          <w:sz w:val="23"/>
          <w:highlight w:val="yellow"/>
          <w:lang w:val="en-US"/>
        </w:rPr>
        <w:t xml:space="preserve"> in terms of language.</w:t>
      </w:r>
      <w:r w:rsidR="00F7307C" w:rsidRPr="00E36BB0">
        <w:rPr>
          <w:bCs/>
          <w:sz w:val="23"/>
          <w:highlight w:val="yellow"/>
          <w:lang w:val="en-US"/>
        </w:rPr>
        <w:t xml:space="preserve"> </w:t>
      </w:r>
      <w:r w:rsidR="00B72014">
        <w:rPr>
          <w:bCs/>
          <w:sz w:val="23"/>
          <w:highlight w:val="yellow"/>
          <w:lang w:val="en-US"/>
        </w:rPr>
        <w:br/>
      </w:r>
      <w:r w:rsidR="00B72014">
        <w:rPr>
          <w:bCs/>
          <w:sz w:val="23"/>
          <w:highlight w:val="yellow"/>
          <w:lang w:val="en-US"/>
        </w:rPr>
        <w:br/>
      </w:r>
      <w:r w:rsidR="00B72014" w:rsidRPr="00764414">
        <w:rPr>
          <w:bCs/>
          <w:sz w:val="23"/>
          <w:highlight w:val="yellow"/>
          <w:lang w:val="en-US"/>
        </w:rPr>
        <w:t>Regar</w:t>
      </w:r>
      <w:r w:rsidR="00B72014" w:rsidRPr="007D7FD6">
        <w:rPr>
          <w:bCs/>
          <w:sz w:val="23"/>
          <w:highlight w:val="yellow"/>
          <w:lang w:val="en-US"/>
        </w:rPr>
        <w:t xml:space="preserve">ding information on financial products (which </w:t>
      </w:r>
      <w:r w:rsidR="00ED6574" w:rsidRPr="007D7FD6">
        <w:rPr>
          <w:bCs/>
          <w:sz w:val="23"/>
          <w:highlight w:val="yellow"/>
          <w:lang w:val="en-US"/>
        </w:rPr>
        <w:t xml:space="preserve">as such  </w:t>
      </w:r>
      <w:r w:rsidR="00C70E26">
        <w:rPr>
          <w:bCs/>
          <w:sz w:val="23"/>
          <w:highlight w:val="yellow"/>
          <w:lang w:val="en-US"/>
        </w:rPr>
        <w:t xml:space="preserve"> w</w:t>
      </w:r>
      <w:r w:rsidR="00ED6574" w:rsidRPr="007D7FD6">
        <w:rPr>
          <w:bCs/>
          <w:sz w:val="23"/>
          <w:highlight w:val="yellow"/>
          <w:lang w:val="en-US"/>
        </w:rPr>
        <w:t>e</w:t>
      </w:r>
      <w:r w:rsidR="00C70E26">
        <w:rPr>
          <w:bCs/>
          <w:sz w:val="23"/>
          <w:highlight w:val="yellow"/>
          <w:lang w:val="en-US"/>
        </w:rPr>
        <w:t xml:space="preserve"> </w:t>
      </w:r>
      <w:r w:rsidR="00ED6574" w:rsidRPr="007D7FD6">
        <w:rPr>
          <w:bCs/>
          <w:sz w:val="23"/>
          <w:highlight w:val="yellow"/>
          <w:lang w:val="en-US"/>
        </w:rPr>
        <w:t>do not support to be</w:t>
      </w:r>
      <w:r w:rsidR="00C70E26">
        <w:rPr>
          <w:bCs/>
          <w:sz w:val="23"/>
          <w:highlight w:val="yellow"/>
          <w:lang w:val="en-US"/>
        </w:rPr>
        <w:t xml:space="preserve"> included</w:t>
      </w:r>
      <w:r w:rsidR="00ED6574" w:rsidRPr="007D7FD6">
        <w:rPr>
          <w:bCs/>
          <w:sz w:val="23"/>
          <w:highlight w:val="yellow"/>
          <w:lang w:val="en-US"/>
        </w:rPr>
        <w:t xml:space="preserve"> in the scope) it should be </w:t>
      </w:r>
      <w:proofErr w:type="gramStart"/>
      <w:r w:rsidR="00ED6574" w:rsidRPr="007D7FD6">
        <w:rPr>
          <w:bCs/>
          <w:sz w:val="23"/>
          <w:highlight w:val="yellow"/>
          <w:lang w:val="en-US"/>
        </w:rPr>
        <w:t>noted,</w:t>
      </w:r>
      <w:proofErr w:type="gramEnd"/>
      <w:r w:rsidR="00ED6574" w:rsidRPr="007D7FD6">
        <w:rPr>
          <w:bCs/>
          <w:sz w:val="23"/>
          <w:highlight w:val="yellow"/>
          <w:lang w:val="en-US"/>
        </w:rPr>
        <w:t xml:space="preserve"> that </w:t>
      </w:r>
      <w:r w:rsidR="00764414">
        <w:rPr>
          <w:bCs/>
          <w:sz w:val="23"/>
          <w:highlight w:val="yellow"/>
          <w:lang w:val="en-US"/>
        </w:rPr>
        <w:t>prescriptive and stringent language require</w:t>
      </w:r>
      <w:r>
        <w:rPr>
          <w:bCs/>
          <w:sz w:val="23"/>
          <w:highlight w:val="yellow"/>
          <w:lang w:val="en-US"/>
        </w:rPr>
        <w:t>m</w:t>
      </w:r>
      <w:r w:rsidR="00764414">
        <w:rPr>
          <w:bCs/>
          <w:sz w:val="23"/>
          <w:highlight w:val="yellow"/>
          <w:lang w:val="en-US"/>
        </w:rPr>
        <w:t>e</w:t>
      </w:r>
      <w:r w:rsidR="00C70E26">
        <w:rPr>
          <w:bCs/>
          <w:sz w:val="23"/>
          <w:highlight w:val="yellow"/>
          <w:lang w:val="en-US"/>
        </w:rPr>
        <w:t>n</w:t>
      </w:r>
      <w:r w:rsidR="00764414">
        <w:rPr>
          <w:bCs/>
          <w:sz w:val="23"/>
          <w:highlight w:val="yellow"/>
          <w:lang w:val="en-US"/>
        </w:rPr>
        <w:t>t</w:t>
      </w:r>
      <w:r w:rsidR="00C70E26">
        <w:rPr>
          <w:bCs/>
          <w:sz w:val="23"/>
          <w:highlight w:val="yellow"/>
          <w:lang w:val="en-US"/>
        </w:rPr>
        <w:t>s</w:t>
      </w:r>
      <w:r w:rsidR="00764414">
        <w:rPr>
          <w:bCs/>
          <w:sz w:val="23"/>
          <w:highlight w:val="yellow"/>
          <w:lang w:val="en-US"/>
        </w:rPr>
        <w:t xml:space="preserve"> exist and it cannot be changed withou</w:t>
      </w:r>
      <w:r w:rsidR="00C70E26">
        <w:rPr>
          <w:bCs/>
          <w:sz w:val="23"/>
          <w:highlight w:val="yellow"/>
          <w:lang w:val="en-US"/>
        </w:rPr>
        <w:t>t changing the relevant EU-rules</w:t>
      </w:r>
      <w:bookmarkStart w:id="1" w:name="Infrastructure_and_data_governance_(coll"/>
      <w:bookmarkEnd w:id="1"/>
      <w:r w:rsidR="0012032D">
        <w:rPr>
          <w:bCs/>
          <w:sz w:val="23"/>
          <w:highlight w:val="yellow"/>
          <w:lang w:val="en-US"/>
        </w:rPr>
        <w:t>.</w:t>
      </w:r>
    </w:p>
    <w:p w14:paraId="0B77313A" w14:textId="77777777" w:rsidR="00AF5E67" w:rsidRPr="00AF5E67" w:rsidRDefault="00AF5E67" w:rsidP="00AF5E67">
      <w:pPr>
        <w:pStyle w:val="Leipteksti"/>
        <w:spacing w:before="5"/>
        <w:rPr>
          <w:b/>
          <w:sz w:val="20"/>
          <w:lang w:val="en-US"/>
        </w:rPr>
      </w:pPr>
    </w:p>
    <w:p w14:paraId="76A833CA" w14:textId="77777777" w:rsidR="00AF5E67" w:rsidRPr="00AF5E67" w:rsidRDefault="00AF5E67" w:rsidP="00AF5E67">
      <w:pPr>
        <w:pStyle w:val="Leipteksti"/>
        <w:ind w:left="106" w:right="118"/>
        <w:jc w:val="both"/>
        <w:rPr>
          <w:lang w:val="en-US"/>
        </w:rPr>
      </w:pPr>
      <w:r w:rsidRPr="00AF5E67">
        <w:rPr>
          <w:lang w:val="en-US"/>
        </w:rPr>
        <w:t xml:space="preserve">The Commission seeks stakeholders’ views on the preferred technical solution(s) to establish the architecture of ESAP, and how to ensure the quality and integrity of the information within ESAP. A body in charge of ESAP, which should be non-for-profit, would be responsible for coordinating IT systems, </w:t>
      </w:r>
      <w:proofErr w:type="gramStart"/>
      <w:r w:rsidRPr="00AF5E67">
        <w:rPr>
          <w:lang w:val="en-US"/>
        </w:rPr>
        <w:t>maintenance</w:t>
      </w:r>
      <w:proofErr w:type="gramEnd"/>
      <w:r w:rsidRPr="00AF5E67">
        <w:rPr>
          <w:lang w:val="en-US"/>
        </w:rPr>
        <w:t xml:space="preserve"> and budgetary aspects.</w:t>
      </w:r>
    </w:p>
    <w:p w14:paraId="2DD7D5A7" w14:textId="77777777" w:rsidR="00AF5E67" w:rsidRPr="00AF5E67" w:rsidRDefault="00AF5E67" w:rsidP="00AF5E67">
      <w:pPr>
        <w:pStyle w:val="Leipteksti"/>
        <w:rPr>
          <w:sz w:val="26"/>
          <w:lang w:val="en-US"/>
        </w:rPr>
      </w:pPr>
    </w:p>
    <w:p w14:paraId="4C2C3884" w14:textId="77777777" w:rsidR="00AF5E67" w:rsidRPr="00AF5E67" w:rsidRDefault="00AF5E67" w:rsidP="00AF5E67">
      <w:pPr>
        <w:pStyle w:val="Leipteksti"/>
        <w:rPr>
          <w:sz w:val="26"/>
          <w:lang w:val="en-US"/>
        </w:rPr>
      </w:pPr>
    </w:p>
    <w:p w14:paraId="5780F96B" w14:textId="77777777" w:rsidR="00AF5E67" w:rsidRDefault="00AF5E67" w:rsidP="00A71B7D">
      <w:pPr>
        <w:pStyle w:val="Luettelokappale"/>
        <w:numPr>
          <w:ilvl w:val="0"/>
          <w:numId w:val="11"/>
        </w:numPr>
        <w:tabs>
          <w:tab w:val="left" w:pos="815"/>
        </w:tabs>
        <w:spacing w:before="157"/>
        <w:ind w:left="814" w:right="125"/>
        <w:jc w:val="both"/>
        <w:rPr>
          <w:sz w:val="24"/>
        </w:rPr>
      </w:pPr>
      <w:r>
        <w:rPr>
          <w:sz w:val="24"/>
        </w:rPr>
        <w:t>Should specific categories of stakeholders be involved in the governance of ESAP? (Multiple choice</w:t>
      </w:r>
      <w:r>
        <w:rPr>
          <w:spacing w:val="-8"/>
          <w:sz w:val="24"/>
        </w:rPr>
        <w:t xml:space="preserve"> </w:t>
      </w:r>
      <w:r>
        <w:rPr>
          <w:sz w:val="24"/>
        </w:rPr>
        <w:t>allowed)</w:t>
      </w:r>
    </w:p>
    <w:p w14:paraId="09ED5311" w14:textId="77777777" w:rsidR="00AF5E67" w:rsidRDefault="00AF5E67" w:rsidP="00AF5E67">
      <w:pPr>
        <w:pStyle w:val="Leipteksti"/>
        <w:spacing w:before="2"/>
      </w:pPr>
    </w:p>
    <w:p w14:paraId="70987ACE" w14:textId="1F8A94DC" w:rsidR="00AF5E67" w:rsidRPr="00670550" w:rsidRDefault="00670550" w:rsidP="00670550">
      <w:pPr>
        <w:tabs>
          <w:tab w:val="left" w:pos="1134"/>
        </w:tabs>
        <w:spacing w:line="282" w:lineRule="exact"/>
        <w:ind w:left="494" w:right="125"/>
        <w:rPr>
          <w:sz w:val="24"/>
          <w:lang w:val="en-US"/>
        </w:rPr>
      </w:pPr>
      <w:r w:rsidRPr="6FD09FDC">
        <w:rPr>
          <w:sz w:val="24"/>
          <w:szCs w:val="24"/>
          <w:lang w:val="en-US"/>
        </w:rPr>
        <w:t>x</w:t>
      </w:r>
      <w:r w:rsidR="0012032D" w:rsidRPr="6FD09FDC">
        <w:rPr>
          <w:sz w:val="24"/>
          <w:szCs w:val="24"/>
          <w:lang w:val="en-US"/>
        </w:rPr>
        <w:t xml:space="preserve"> </w:t>
      </w:r>
      <w:r w:rsidR="00AF5E67" w:rsidRPr="6FD09FDC">
        <w:rPr>
          <w:sz w:val="24"/>
          <w:szCs w:val="24"/>
          <w:lang w:val="en-US"/>
        </w:rPr>
        <w:t xml:space="preserve">EU authority (ESMA, European Commission etc.) or a consortium of EU authorities. </w:t>
      </w:r>
      <w:proofErr w:type="gramStart"/>
      <w:r w:rsidR="00AF5E67" w:rsidRPr="6FD09FDC">
        <w:rPr>
          <w:sz w:val="24"/>
          <w:szCs w:val="24"/>
          <w:lang w:val="en-US"/>
        </w:rPr>
        <w:t>If,</w:t>
      </w:r>
      <w:proofErr w:type="gramEnd"/>
      <w:r w:rsidR="00AF5E67" w:rsidRPr="6FD09FDC">
        <w:rPr>
          <w:sz w:val="24"/>
          <w:szCs w:val="24"/>
          <w:lang w:val="en-US"/>
        </w:rPr>
        <w:t xml:space="preserve"> so which</w:t>
      </w:r>
      <w:r w:rsidR="00AF5E67" w:rsidRPr="6FD09FDC">
        <w:rPr>
          <w:spacing w:val="-5"/>
          <w:sz w:val="24"/>
          <w:szCs w:val="24"/>
          <w:lang w:val="en-US"/>
        </w:rPr>
        <w:t xml:space="preserve"> </w:t>
      </w:r>
      <w:r w:rsidR="00AF5E67" w:rsidRPr="6FD09FDC">
        <w:rPr>
          <w:sz w:val="24"/>
          <w:szCs w:val="24"/>
          <w:lang w:val="en-US"/>
        </w:rPr>
        <w:t xml:space="preserve">ones  </w:t>
      </w:r>
      <w:r w:rsidR="00AF5E67">
        <w:rPr>
          <w:noProof/>
          <w:spacing w:val="11"/>
          <w:position w:val="-1"/>
        </w:rPr>
        <w:drawing>
          <wp:inline distT="0" distB="0" distL="0" distR="0" wp14:anchorId="5975B2E6" wp14:editId="135D1612">
            <wp:extent cx="1462595" cy="141477"/>
            <wp:effectExtent l="0" t="0" r="0" b="0"/>
            <wp:docPr id="21"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5.png"/>
                    <pic:cNvPicPr/>
                  </pic:nvPicPr>
                  <pic:blipFill>
                    <a:blip r:embed="rId32" cstate="print"/>
                    <a:stretch>
                      <a:fillRect/>
                    </a:stretch>
                  </pic:blipFill>
                  <pic:spPr>
                    <a:xfrm>
                      <a:off x="0" y="0"/>
                      <a:ext cx="1462595" cy="141477"/>
                    </a:xfrm>
                    <a:prstGeom prst="rect">
                      <a:avLst/>
                    </a:prstGeom>
                  </pic:spPr>
                </pic:pic>
              </a:graphicData>
            </a:graphic>
          </wp:inline>
        </w:drawing>
      </w:r>
    </w:p>
    <w:p w14:paraId="24AC238E" w14:textId="313F87D9" w:rsidR="00AF5E67" w:rsidRDefault="00AF5E67" w:rsidP="00A71B7D">
      <w:pPr>
        <w:pStyle w:val="Luettelokappale"/>
        <w:numPr>
          <w:ilvl w:val="0"/>
          <w:numId w:val="18"/>
        </w:numPr>
        <w:tabs>
          <w:tab w:val="left" w:pos="1082"/>
        </w:tabs>
        <w:spacing w:line="318" w:lineRule="exact"/>
        <w:ind w:left="1081" w:hanging="267"/>
        <w:rPr>
          <w:sz w:val="24"/>
        </w:rPr>
      </w:pPr>
      <w:r>
        <w:rPr>
          <w:noProof/>
        </w:rPr>
        <w:lastRenderedPageBreak/>
        <mc:AlternateContent>
          <mc:Choice Requires="wpg">
            <w:drawing>
              <wp:anchor distT="0" distB="0" distL="114300" distR="114300" simplePos="0" relativeHeight="251671552" behindDoc="0" locked="0" layoutInCell="1" allowOverlap="1" wp14:anchorId="747E012A" wp14:editId="48745076">
                <wp:simplePos x="0" y="0"/>
                <wp:positionH relativeFrom="page">
                  <wp:posOffset>3627755</wp:posOffset>
                </wp:positionH>
                <wp:positionV relativeFrom="paragraph">
                  <wp:posOffset>38100</wp:posOffset>
                </wp:positionV>
                <wp:extent cx="1216025" cy="162560"/>
                <wp:effectExtent l="0" t="0" r="0" b="635"/>
                <wp:wrapNone/>
                <wp:docPr id="22" name="Ryhmä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6025" cy="162560"/>
                          <a:chOff x="5713" y="60"/>
                          <a:chExt cx="1915" cy="256"/>
                        </a:xfrm>
                      </wpg:grpSpPr>
                      <pic:pic xmlns:pic="http://schemas.openxmlformats.org/drawingml/2006/picture">
                        <pic:nvPicPr>
                          <pic:cNvPr id="24" name="Picture 1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5713" y="78"/>
                            <a:ext cx="14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6" name="Picture 1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5871" y="60"/>
                            <a:ext cx="1757"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04DECD87">
              <v:group id="Ryhmä 22" style="position:absolute;margin-left:285.65pt;margin-top:3pt;width:95.75pt;height:12.8pt;z-index:251671552;mso-position-horizontal-relative:page" coordsize="1915,256" coordorigin="5713,60" o:spid="_x0000_s1026" w14:anchorId="6FAA3E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7FyBrgIAACsIAAAOAAAAZHJzL2Uyb0RvYy54bWzcVUtu2zAQ3RfoHQju&#10;E1lK/KlgOyiaJiiQtkbaHoCmKImI+MGQtuz79Ca9WIeU7NhOgRRZtGgXEoYz5PDNm0dyerVRDVkL&#10;cNLoGU3PB5QIzU0hdTWj377enE0ocZ7pgjVGixndCkev5q9fTVubi8zUpikEEEyiXd7aGa29t3mS&#10;OF4Lxdy5sUJjsDSgmMchVEkBrMXsqkmywWCUtAYKC4YL59B73QXpPOYvS8H957J0wpNmRhGbj3+I&#10;/2X4J/Mpyytgtpa8h8FegEIxqXHTfapr5hlZgXySSkkOxpnSn3OjElOWkotYA1aTDk6quQWzsrGW&#10;Km8ru6cJqT3h6cVp+af1AogsZjTLKNFMYY/ut7X68Z2gA9lpbZXjpFuwX+wCuhLRvDP8wWE4OY2H&#10;cdVNJsv2oykwIVt5E9nZlKBCCqybbGITtvsmiI0nHJ1plo4G2ZASjrF0lA1HfZd4ja0My4bj9IIS&#10;jD5G3u8Wv0n7lbguwE9Y3m0agfbA5lMreY5fzyhaTxh9Xnm4yq9A0D6J+q0cisHDyp5h8y3zcikb&#10;6bdRyMhPAKXXC8kDz2Fw0JzLXXMwHHYlaezObla3hoWaYmeINu9qpivx1lk8A0gkrt+5AExbC1a4&#10;4A4cHWeJwyMcy0baG9k0oXXB7ivGY3Qiw1+Q1kn82vCVEtp3ZxZEg8Ub7WppHSWQC7UUKEH4UERA&#10;LHfA7xE3gkPbg/C8DmaJIHo/NnYfiIgfQYZyHIr1Wf3thTSedBfBXoOXo15/k/GRipBhcP5WGEWC&#10;gZARZZQ2W9+5gBdx7aYExNoE4mIdjT5y4MTgidgD2t5E8P+gPJGu7u5Y7OR5EXg7FtZ/IM946P6Y&#10;PCdjPLYH99xenuPhuNNnNhz+DX3GyxRfpCj3/vUMT97hGO3DN37+EwAA//8DAFBLAwQKAAAAAAAA&#10;ACEAcqcV3bICAACyAgAAFAAAAGRycy9tZWRpYS9pbWFnZTEucG5niVBORw0KGgoAAAANSUhEUgAA&#10;ABMAAAAZCAYAAADTyxWqAAAABmJLR0QA/wD/AP+gvaeTAAAACXBIWXMAAA7EAAAOxAGVKw4bAAAC&#10;UklEQVQ4je3TT0jTYRzH8ff3t1/b3B/n3NI1wilR+GdTK4IMzEPQKTRKKSgILwUdPHToUIcwulXX&#10;DgV1sbpIl7qISWGQEIRIkYXbQfK/UTM3t/bv6RAT3ZbaunToC7/L83ue1/N5eJ6vPHwRvN7/avIK&#10;WyizUYuW203Tvgrbe7/P+bKt0dNnMenfs/+lo/e5AkCpjSWRvCGX3TTdc7z+XFNN+dAqJipNMyOk&#10;MLCCvaClAEEhKJKYWcTDipQioC53BTpb6iqe6NnJGYSQBNQKtvwIOWVVS1QxwTe1nXmpkjvPPt7d&#10;u8s1sAYzkIUO7HE/zUumkFgiVRqaWd4fTTqsIdVALaNElIPlmMM18Hb6gp67qMxqnL96uqn9d6ni&#10;ibT1Wt/o4KcpWmZVNR6mCOFgaGymW9vsSLllNhqiF4/VngcI48JGGFBMLUbr/xgD2Om2jgOk0dFQ&#10;iMqQUWhFYaAKXlJR2Mj44kmAbfwgjYYSDQGVdwGReNIZiSWdhZBEKlPy+sNC54PBidsAbmYJ4waE&#10;Bl/ZcB6WSivj2ZvDXzdLV6k+YydMUBoBONLsvb+K6aTwqEm+sGNDpIQoThbQUAQlQBqdVn/l47ZG&#10;T9+6ZG7mMBMriGQwkEInjoU5fCTEDMChuor+nvb6bk0ks66dghJQcSybthOAt7xkoqPFd+voPu89&#10;EVG/Trdm5yx02F/5KHex2WiIWM36ksdpCe32lr6p9tjGNJHM2jkF2+nSCf+ZraTLrSIf7X/sn8R0&#10;ACUG3nHwrzGtq7X6hiaSzn6n2mp6i8V+Aiy1v+YhFlz4AAAAAElFTkSuQmCCUEsDBAoAAAAAAAAA&#10;IQBNhkeVKCUAACglAAAUAAAAZHJzL21lZGlhL2ltYWdlMi5wbmeJUE5HDQoaCgAAAA1JSERSAAAA&#10;6gAAACIIBgAAAFEvRZcAAAAGYktHRAD/AP8A/6C9p5MAAAAJcEhZcwAADsQAAA7EAZUrDhsAACAA&#10;SURBVHic7X13lFVFtv5XN+ccu2/nCN1NkzOiBEV8DtGI4JhmfqPzzI76JhgmOaPjOKb3njPmBIiK&#10;wANHBWkkZ+jcdO7bfXPO6dTvj9uXubTd0E54oI9vrbsWfU7VPrt2nV2nau+vCuLwRvJe3Nz8qtkZ&#10;qhxfrPr8tkXl9wh5nCAu4iIu4oIBW1Kzcu2xDvcV4VhK3mkNTuCyWYnqQuXO863YRfzfBKWUACAA&#10;CCHkfKtzwYBzstO9IPvC8U73wuvnFj9+nvS5iO8QQtGEoq7euqrbFqylFGd4nUEp7JhTrX9fpxD2&#10;AIAvFNe+vaPjt/tb7MuCkaQKAIQ8diBPK266f3n1jQalsPN8tOFCASfJUG72hWSK4Z0vZS7iu4NY&#10;IiX8xdvHtndYAhNHKrPlYN/dv7t18gx/OKF98r3j2/zhhCb7fiSekrb1+6e9+2XHrx5YXn3jv17r&#10;Cxec863ARXw30djjnXs2JwUATzBu/KrBdv2XJy3f94cTGgn1IgfdiEGAFLiwoAApwoFcxHP8b+l9&#10;oeKio17EvwQUdFQLTLs3Umh2hiu5NIZCtKId1YgS8RllCvSSk/8SJb9FuOioF/EvQXWBsq7YID3W&#10;aQ1MGKmMQsyzqWT8AQCQwQMnjIgSMTQyft+Ucu3mWCIlylGL2ubVGt7839P8wsRFR72Ifwn4XHb4&#10;ydUT5n950rJmX7NjeVOv95LMvXytuGF2lX7d3BrDu/ua7SsAgI0kohACAG6aV/LTS8cZ3z5Pql+Q&#10;+EaOGowklMc73ZefGvBP8Qbjeg6bJJQSvqW6ULGzqkBZx2Wz4ueSwVDKau71zj7e6b7c6okUp1Lp&#10;YBabTRIGpbBzQon60zF58j2EEDqSjGSK4Tb2eOee6HIvsHujhQxD2YSA0SkEPeOKVF+MK1JtZ7NI&#10;6ly6OH3RvCPtrsV9jtBYXziuFfLYAa1c0Du+WP1ZaY708Nl0GC2c/qjpUJvz6o4B/+RwLCUDACGf&#10;HSjUSU7OHKv7QC0T9A9Xr6XPOzMYTSoBYFyRcjulIDtPWtc093lnxROMEAAkQo57fLH682mVmo1s&#10;Fit5Ll3iyZSgodt7aWOv5xJvMG5IpihXIeHZKnLl+8eXqD4T8Tn+0bSp3xmqONDqWNppDU5gGMoG&#10;AELAlObIDs8Yo/swE6GVCLmeq6fl/+nIKddV2fV94YRu2cyCp090uRccHnIPSGceJEKuWybiOqLx&#10;lCSeTLc3Vy1qNapE7WfTrccWrHH4o/kAYFQK23M14tbRtOlCB1nyxBdnvIylOdLDz9w+dUr2tUg8&#10;KdnwVfdPNx/ouzeeZATDCVJL+f2r55c8OrfG8M5wL3iKYTif7Ot9YOsh811OfyzvbErlqkWtP1xc&#10;cee4ItWOofcOtDiWvrKt9UVXIJY7Un21jG9eMavgqSsnm14eTheHL5r/9vb23+5qsI0YSSwxSo/e&#10;dkX5PWPzFbvPputICEUTile2tb2wq966igLDrtcIATOpVLP1tivK7jWqRB2Z6zuOD3z/+U3Nr5/R&#10;Jim/f6Q2V5hk++9ZUrUmRy06Ndz9FEPZnx42/2jdrq5f+MMJ7XBlBDx2cMWsgqeWzix4eqQB1xuK&#10;69bu7Hzis6P9dzAU7OHKsFkkedsVZfdm2/7+Vw4ezZ4CswiYKeXaTQdaHUsz1wy0F3Hw4CaGbHEU&#10;Wbbjskn0VzdPuqzCJN8/3LP3NduX/35D/QeUggUACjHX9sKdM8ZKhVz3cOW/TWBXXrbm8ewLKil/&#10;4PKJuX/O/O30R02Pv33si73NjpUphnLE1Acx/BAhACGC4CEKAAjEWbL9LY5lgUhCPaFU/ddsB6GU&#10;kmc+bFy35aD57nAsJefSKMQIgo8whAhDgAgk8EMCHxLgwxuhmq8abTdUFyp3auWC3oyczQd673l+&#10;U/MbkXhKxqcRCBEGHxEIEAEPEQgRAgVBME5kR9pdiwGQmiHkjVazb/rP3jr6ZVu/fzoBAxn1QIQA&#10;xPBDgDB4iCEFDlzBlPHLE5ab1TKBudgoPfZNjOoPxzWPvn5kT323Zx4BQ8Q0MKhnWl8+IuAhijj4&#10;ZMAdKf+qwXbDJdX690R8TgBIpy26rMEz1nbpNochhh9ChCBACBJ4kQAf9kDK9NmxgTtManFrnlbc&#10;lF0vlkiJnvmwYd2mA333xxKMWECDkMB3Rv+xkUKE4fLquz3zTvX7p0+r0G7kcs501pY+34yfvHr4&#10;QHOfbzYFZcmpGzxEIRhsjwRe8BFDBCLWkXbXYrs3UjSpVLONzSKpvx7p/6EnGDdmZBEC6g3GDfEk&#10;I+TSKGTwIhedkMKHCCRgI4Uk4QFDBjiGggNKWVMrtJuGs/sr21pfsnmjxaAMQAiiCUZySbX+faWE&#10;b/sm/XchgnW2m/FkSvDr909s6bIFa/k0jBzaiSgRw0t0cBMD3MQAH9EgCQ60tA8EDLYeMv94w1fd&#10;/5Et5+O9PT/Z22xfyUISJtoOHmIIEAUCRAUfUcNH1HARA3xQowRNUFMLkinKe/6TpjcZSlkAYPdG&#10;Ct74vP1pANDRfrCRQJDIESBK+IlqUJYGUniRT9sAUKzf1fXz5l7vrIwedm+k8Il3j33qDye0UuqB&#10;lvYjQBTwEB1cxAgP0cNP1OAgDjW1gKFgv7i5+dVjHa4rvolR39/Z9YTZGa4U0BC0tB9hIkGQKOAn&#10;qtO/CMQopC2QUB/84YT2T580fS1gkkv/luMXUT9iRAQ/UcNLtPASHZwkF3I4oaR2JJKM4LmNjW/1&#10;OUJjMnUopeSlzc1/PtDqWMpGErm0Eylw4CXaM/ovSkTQUjM4NI7jne6Fz21semuQIQQgTUb49doT&#10;m8OxpFxKPTDQPgSIHIGs9riIESmwkUfbwUIKX560rnlvZ+eTI9mIEFAASBABAkSBCMQIQYYgkSNC&#10;JGeUZSGJCpoeK/c221fGk6mvzeocvmh+fbfnMoIU8pGeHRfpJSeKDNITo++5CxdnddS1dV2Pp500&#10;Ah3MsJAipMBBWa7s4Lxa45vzao1v5uvEDSmSnrKYaDsAivfrOp/osgZqASASS0rXf9X9MwDIo+2w&#10;IQ8hIodUyHXNHKPbMKda//7sKv06nVzQEycCnCI10KEfXBqD1RMp7rEFxwHApv1996cYylVSOwKQ&#10;IUxkkIu59rk1hnfn1RrfmDVW9wGHTeIuYkQQcuhoPyhAth0235lpz/OfNL8ejqXkMuqCAEHYSR4o&#10;WJhYqt42r9b4xtwawztKCc8SJRKEIIWepj/mz21sfCsaT4m/bqGvwx+Oaz472v8DgEIF2+ln1BQq&#10;v5xXa3xjXq3xzQKdpD5JeOgmlTCiByyaxMkuz3yzM1SZLYuNJGroPqipFWEiA5tFkgsm5Lx6zZzC&#10;Xy+YkPMqm0WSTpILEQJQUjviSUa4cV/PQ5n6e5vtK3c12G5kIYU8egpWkocEEcCoErZfNs7w1rxa&#10;4xvVBYo6Bmw4SC6M6AEbSRxodSzdedK6OiNn6yHzjwORhFpCvdDDDBsxgQEHFSb5vkG7vSsRctwB&#10;ooQTBhTT9Ed984Heez3B2Blz2Qx+uLjyTrWMbwaQHjyggRs6DM5aoZbxzaU50sNFBslRBhxEIYKI&#10;BhCOpWSH21z/NlRe3UnrTQCgoG54oQYAzKs1vjGaPvs2YMRgUiialG87lH7JDehGD6kEQLBidsFv&#10;b7qs5KeZqW2Koezff3DywwOtziUO5EJDLXAih7VxX++D9y2rWt3Q47k0Gk9JAMAFAxKEjyK95MQT&#10;qycskIl4zszzYomU8Jfvndja0OO51AMdxPDDCy16HaGqIoP0eLvFPxkAFHCii4wFAejz/296tVz8&#10;t2R4q9k3/ZHXD+9xQ396AOq2px291eyb3tDjuZRNk5DBDTMpA5tFkvcvr7px1lj9B5nygUhC9fBr&#10;h/cNuFAupCGIaAC+kFS3/fjALVdNzXvxXAbttgXHpZcIASSRJnldOdn08g8XV9yVKZNiGM4zGxrW&#10;7WtxLD9FxmXXrTVpxC3Z8qIQw0X0AIB7lo5dc0m14f3MvZpC5Zd//LjxnQFShALaAg90+KrBdsP3&#10;F5Y9KBFwPB/t6XkEAAy0B2aUIAUuppRrNj+0svpaHocdzchZW9f5+Nq6rsf6SRGMtAf9pAQf7e15&#10;+NJxhrfjSUaQGezUsKGLVIKChX+bmvf87YvK78nIsHsjBT9/6+iXNi+K/FQJAEimKK/N7J8+nJ1m&#10;V+nXza7Sr9u4t+fBN75Iz5QyeHBF9fWzq/TrAOCvR/p/+J//0/JfLuihhANhSFFXb7lp5ljdhkx5&#10;Sin58qRlDQBI4UHvYN/OqTG8d67++rZgxC/qoTbH1ZF4SiqhPoQgB0Awr9b4ZraTAgCbRVL3Lqu6&#10;SSXlD0SJGBJ4AQD7mu0rkimGKxZwPSQdFECQKAAAV03Nez7bSQGAz2VHplVqNgJAElywkQ5ihmNJ&#10;GQDQwSkwGymwkAQFyId7uh/ttgXGZaZpFSb5/mkV2k+y5S6dnv8HAKirt64CADWscCM9yN++qPzu&#10;bCcFAKmQ63702nHLCEC9RAMNBgAAu5ts143GoJlABgEDDtLLvOOdrst3N9quC0WT8rTNWMllMwt+&#10;z+eywpl6Jo2oeVKZ+n+GyrMhFwDBkhn5f8h2UgCYW2N498rJppcpWAhABSn1IJ5kBLvqravMznBl&#10;hyUwkU0Tp9d8xQbpsZ9cU7My20kB4NpLip4cV6jcwQyO2xwaR58jNLbHHqw51Ob8nj+c0AhpAHHw&#10;kQIX4wqVO265vOz+bBk6hbDnmjlFvwIAOzGdvp5IMfzR2G0kzK7SreNxWNEgUUAMPwCKI6dci/3h&#10;hDpT5tSAf0q/K1zBoXEkwQVAMKlUvVUh5tn/kWdfSBjxi9rc55sNADK44Ud6hDzR5Z7/0paWPw9X&#10;3h2I5QBAClzwaRixpEjYaQ1MGJuv2P3gyurrWvp8syzuSEm+Ttw4c6xuQ489WO3wRQscvmi+wxct&#10;6LUHqzOhegIGQ8cQnULY1Wr2T/dDiVzahT5Shk37++7btL/vPqWEZxlXpNo+vlj1+Q+urPjxlZNN&#10;LyslPIteKezkc9mRdHu8swFADjecSMc1Tna553dYApOGa086UssGH1EAFO39gSmJJMPnclixsxlU&#10;P5iaCBMp8mgH3DQEixulz3zYsJZFkCrLlR8cX6z6vLZY9fmzP5g2wReM6w0qYYdSwrMMjVBTEASR&#10;HtyWTM9/drjnLZhgfHXbYfOdAcihhxkBKNHW75/G5bCiACCFF7HB/GSnNTDhv7e2vjycnJPdnnkA&#10;EIMIUnjhgQ7Nfb5ZVk+kBAAUcJ/WZdFk038Ol/6aMUb70aE2x/c6LIGJOSrRqYo8+d5ZY3XrP9rT&#10;8/DZbHY2iAVc7/RK7Ue7Gmw3+qGElHoRYJTcvU22axZNNv0XAOw8aV0DACo44EY6qH1ZrfE7RZIY&#10;0VEHXOFyABAihAT4CEIBlz9m+uLYwG0j1SGg4CMKIUKIQQS7N1pUnis/OGus/oPplbqP6k5aVu84&#10;Yb15zTO7HMkUHZb8L6Ah6DAAG0xnXL96Wt5zuxts1ztIDimgrSinx+GEAX4o4QnCWFdvvamu3noT&#10;AWhlnnzvlZNNL2fn3LLbI0AYYUixr9mx4mzG4SJB+YgRLo0hkRLwPcGYUacQdp+tjkEp7Jxartl0&#10;sM35PTNKUIwm+KkKHmgQhpTdavbNaDX7Zqzb1fULiZDjvqTa8N5VU0wvqqRphk42KAgYwoaIz/YP&#10;dx8ANDJBHwAwYIOPCADA7osUKF28cgAQIXT6yw4AZ+s/AOAjDAoWPADs3kiRwxstSF+PwAdV+ply&#10;fu9wdcUCrvfR62qXDnfvH8H88Tmv72qw3eiGHkb0IgAl6hqsqxZNNv1XIsXwdjVYbwAAAUKwk1xI&#10;hBz35DLN12Yn32aM6KjBaEKZLpCAEV0AZTBCOjBLWBwMWAhBBgAIDE5P7N5IwR8/bny3uc83GIGl&#10;4NMoeIiCgzhYYEABxAdH/uFYBuW58oNXTc17YcvBvru7yRgIaRAq2KGHGZSyEIAi/SNy0tznm9Xc&#10;55tVsKfnkcdWjb9CKuS6YwlGBMqAhRTy0QYXHTbGcQb4CJMwxEiQdJDRH06oz+WoAHD7ovJ7mnq9&#10;cwJRhbIZE6GiDuhhhogGEYYUAcjhhxLBiEi19ZD5x9sOme/6/sKyB5fMGP6rSTA64gXJWI6CZMgS&#10;bCSggh0JyhucFo4MFhjwED29NAhkTS+ze2W0+vyzUFOk3KGV83sdPuSzaQIspNDc65tt80SKum3B&#10;2mAkqRLSICJIx/suqTa8d66Zz7cNIzpqiqEcIO2avaiAl2hGKjoieFxWJJZICR9759jnFnekjENj&#10;0MOMJHgIQoYIJEiSr788DpozrLxbryi7z6gSntqwu/unnqDE0A8J+lEMDo1BCh/kcMFEOxCAAjaY&#10;0GNHzXMbG99+9LpxSzJtYcBGDxlDIxB9413JvMHp5LmgUwi7n759ypQ3v2h/en+LY5mLGOCCAQQM&#10;hDQIKXzIQzvYNAUHjHATA3n981N/KDRITtQWqbZ/U72GA3O6/yjsMMFCCr+xDB6XHckQXOjZEwT/&#10;UrAIYS6rNb65flf3zz3QQE5d8BAd6uqtqzqt6R06SjhgR5oP8l2K9mYwoqNm2BxJcBAc/EIWG6TH&#10;VFLesFMwIO3cbBZJAkCeVtJ4Wa3xzY17ex+0uCNlAhpCPk6hg1QhlTWy87mssFElas/Xihs6rYEJ&#10;Zmd4zEjyWYQwV04xvTy3xvDusQ7XFQdbnUtOdrvn+ULQeaCDBzoAFDrajzLUoxXjcbLLM7+x2zOX&#10;y2bFEinwE5SHjJNOHiZ4M1J7plVoN+brJI1nK58No0rUce/SqtUOXzR/T5Pt2iPtrsUdA/5JYcjY&#10;YchgQx74NIwCtIFHY7CSArz5efvTz/5g6te2hp1tJ0o26ynjTCwWSUmEnMH+457uv3O1mWHAJgQM&#10;IaBSIde1el7Jo2/v6PhtRs5o9NnfYl+29aD5xzqlsMuoFLZfPT3vuZHKfhPMq815Y/2u7p97iQYF&#10;9BQ80OF/DvbdHYomFQA9HTDL14obS4zSo/+MZ15IGNFR9QphV2OP95IoROAggSR4uH1R+d0jUer2&#10;t9iXvbCp+TVQEK1C0FOaIzvMIoT5/Fj/HQCQi+70/kJwMSZfvnv5zMLfFRskx1RS/kAmiJJJE7DA&#10;IDVkBN98oPeeHcctt/S7wuUCHjv48DU1Kx9YUX0DpZSYneEx9d3uy462uxcdaXcutsPE4tI41NQG&#10;G8lDs9k3W6cQdPe7whWJwZQJh0USD6yovn6k86E++Krrp2vruh6XCLlunVzQIxxkDZ0L3mBM/9zG&#10;prf6nKGxLn/MNLtKt/a+ZVWrr59b/EQklpQ29Xlnn+zyzN/XZF9p96GgA1UYSw/DRvPQaQ1MiCVS&#10;oowskl6lIhKDNBhJKCVCrmfo88yO0FggvUTJTP1y1aIWvULYBQCZ/gOA264ou/fqafl/Gk7vLmug&#10;9qn1Jz/2BOMGnULQIxZwvTwuK6JTCAblCE9H4p3+WF55Lg4OlRGOJWVPra//CADQnVbVG4rrR2O3&#10;c8GgFHZWFyjqGnq8c1PggEPj8IXTkSMp9cI/GOiaV2t845/B0b7QMOJ8ZkyefDcA+KGEDGmjb9zb&#10;81BqkISdjRRD2W9t73gqFE0qQrGkvNsWHLe2ruuxHluwxuFLE6Ql8J5euz60oubaKeWaLWqZoD87&#10;H7urwXYDAAhxpu/YvZGC1z479WyXLVgbTzJCfzih3Xa4/04AIITQPK24afGUvJd+dkPt1TfPL30Y&#10;AMIQn36xGIZyxgwOMEHIIKY+JBnK3by/797h2u4Jxgxr67oeTzGU4wvFdacG/FNe3tL8SjLFnH2R&#10;B+C9nZ1PHu90X+7yx0wAsLvRfn2/M1wBAEI+JzCpVLPtloVlD75014wKuYjrSIGLJLiDkW6AybIv&#10;AYWY+kEBkiZRfN3uH+9NExwk8MIFHQCgqkC5qzJPvgcAAlBAOpgy+/Rw/48yKaKh2LC7+z9s3mhR&#10;PMkIzc5wZV29dVVdvW1VpUm+LyMnnR4Bvjg6cHuGMZaNU/3+qZl/C2l6XBt6asM/gnnjc14HADd0&#10;UMB1+roEPviJCoSAuaTG8O4/63kXEkb8ok6p0G7ifdr2gj+pEqipFSykcLDN+b2XtzT/+a6rx9zO&#10;IoQBgESS4b+yrfXFAVe4nEujKEETWkh69qbJ4ummkR7onP5onkrKt2SuhqIJxWufnXp2wBUu59Eo&#10;FHAhiPT7xDCUIxPxnJn8ZCmtRzupwb5m+/L9LfZl0yt1H2fkJFMMt63fPw0A2GAQQzoIJOBygrXF&#10;qs+/ODZwmxNG5KILIcjx3s7OX0pFXNeVk03/mZHhDcb0T29oWJ9iKEdOXZDDhV5SDo1M0MdhsxLn&#10;MqhUxHUBgII6QUDhIVq8sq3txUeurVme/UXsdQSrQrG00zBggyFssFkkyRlCiNfCgiAUeHtHx2/y&#10;dZKG7GjmOzs6fnOk3bWYjSRECMJJcqGU8Kwzx+g2sNkkkaMWtQ24UM5QNvg0gn4XKp587/i2x1eN&#10;vyIzQ6CUki0H+u7Z02S/loBBOT2BVpKmGesVgq6yXNlBjYzf5/Qjj02TYCOJox2uRe/u6Pj16vml&#10;j2Z0sbjDJS9taf4zkCbYRyBGBEC+VtzY5whVnctuo8HMMboNr2xrfTEUl0kU9G9p+BQ4oGBhUon6&#10;0+z3arQ40OJY+tHe7oczA2o2JEKue9ZY3Qc3XlbyM4CSd3Z0/npfs31FMJJQDS2bqxG3rJxd8Nsp&#10;5drNdm+k8C+ftv2ptd8/PTVkgGezWYlKk2zf7Ysq7nb5o6b3vuz8ZZctMH7ouVICHjs4sVT96a2X&#10;l983oqMqxDz7ggk5r249ZL7LggIU0hZ0k0psP265pbnPNytfK24E0rk5uzdaSMAgDx2wIB8AMKlU&#10;vVUs4PjEAq7XF4rrwpBCASfcMOCxt499Madav5bLYUUjsZT0UJvz6kAkoQYYyOECAzZYSKfpQtGk&#10;XMBjh8pyZQdP9funhiCDhg7AyeRwn1pf/9HYfMVXchHXQQHSaw9WD7gjZQQMxPCjl5QBAKZWaD4p&#10;1EtOluZID7cPBCb7qRIm2gEzKcF/b219eedJyxqVhD+QYiinqdc7JxhNKjmIw4BedCPdd7PG6teP&#10;ptOrC5Q7P9zd82gQchSjCQEo0NDjufSul/a1VubJ97IIScUSjOhEl3t+iqFcOXXCASMAgoml6m1D&#10;o5UKuKCnvbAhn/WbtSc+GVek2i7ksYOuQCw3PShRFNAWWFAAALhqSt4LGRkrZhU89cKm5tcGSCEK&#10;aTN6aRlazZjxoxf3naowyfexCBirN1LcZQ2OB4Ac2g3fIP1OLeOby03y/WwWK/m96fl/fO2zU8/a&#10;YYKJdqCHlOPDPT2PnOhyL9DKBL0phnIaejyXhmMpmYgGwEEcPpIPHocVvazW+NaeJvu1o7HduSDg&#10;sUOzx+rWf3HccmscfOTRU2CB+VsQafw3DyJ1WQO1v/ugfgNDvz5TBIBgNKn8cE/PI1wOK5piKOfj&#10;vT0/GUlWq9k346n19R/94Y4pE3/3Qf1HFnekdKSyB1qdS8zOcKXTH82NJRjJcGWC0aTys6MDd8QS&#10;jPCs+1FXzyt59Hine+GAC+UDtBAG2gsHcjDgQnkmLwkAfBpBDrphRR7CRAY+lxW+48qKfweABeON&#10;r324p+eRLlSiGE1gKAfeuEb62dGBO7KfJaAhRIkYDpILH1XDgD4AQK8jVA0AN15a/Isn3j3+qYUU&#10;QE97kUO7YCEFaOr1zsmWw6Ux6NEHK9Ic2wUTcl7NELPvWVK15sG/HDzsSehEKcqGnvbBQXLQOoTm&#10;JqFeaGBBJ8YiQfgwaUQty2bl//5stspgfLHq8zH58t3Nvb7Z3bQc+bQNFuTDF5ZqD7Q6l2SXVVI7&#10;+IjCSvLBZZPYzQtKv/YS2JALG8mHgAYRhZh9vNN9eeYeC0noaD8sKESESKBTCLqvnJJ7mtAwr9b4&#10;xv4Wx7JDbc6re0gF9NQMF9XBG5Los7eYZQj7AaQ3KADAnVdV/jCz3e2qqaYX9jXbVzT3+WZZaD40&#10;1AIP0aF9IDC5fSAwOSNHSj0QIggzSb+f18wp/NVI+d+/F/PG57z+xXHLrV5oUIVDiEKECJFALOB4&#10;p5RrNn9Tecc73ZeP5KTZONLuWpyJpJ8NKYZyvmqw3XA2J82g3/X1L/hwONruXHzWmLuQzwk8duP4&#10;RSaNqDlKxBggReAiBhH1Q0o9kFMX1NR6ml8ZJjJoZPy+J1dPnJ/ZPHzNnKJfjStSbk8SHtpJDbiI&#10;Qk97oaQ2KKkNUuoGl8bOOCcnTgQwowgAsLvRdl0klpROKFH/9dbLy+4nBIyN5MMLDXS0HwrqgJw6&#10;B38u8BCDmZQiRkTI04ibbllY9kBGbp5W3PzzG8ZfJRZwvH6ihp3kQkSDEFE/ZNQNOXVCS/vBRRzd&#10;pBIJwkeFSb7v8ZsmLBxKuxsJhBD6wPLqG4oN0mNxIkQ3qYQIIWjpwBl6yqkTfihhJekZyK1XlN83&#10;lOcLAAMkbYcokYBPI1BTK7S0H1raDxn1wEryESESaOX83p9dX/tvYgHXm63LfcuqbppYov40CR76&#10;STEAAjH1Q0K9kFMXlNQGNbXCinx4iA4CHjv4wPKqGyaVabZm5LBZrOTD19SsKM2RHo4TIZwkBzwa&#10;TaeaqAdy6oSGWkBBYCd5IAC97Yqye1fOLvzNaGwGpGmHXjLsVtkzMCZPvseoErYnCB8BKOEeXJfP&#10;qda/P9o+ykaOWtQ2qnIqUVuOanRlS3Nkh0aTyuNxWJFRPVstajvnflSJkOudW2N8h2Eop9MamBil&#10;PE6C8BEnQsRIejQLEykoWJhcptnyi1UTrszN2sDMYbMSs6v066yeSEmPPVwTJjKEiBxRIkGUSBAn&#10;QjCEA7WU33/jpcWPqWWC/k5rYCIl6TGkKl++6/JJua8QQlBhku8fk6/Yc7Td74r+TAAABLxJREFU&#10;tTiY5IjScsSIEdHpX4LwIeSxA4unmF6+d2nVGrGA48tun04h7J49Vr/eF4rrex3hqjgRkAThIzbY&#10;njCRDQ4aBEtn5D9z37Kq1RLh317+0UDE5/gvHWd4y+WP5nXZwrUZG2XrGSMiUMJGea7swJ1XV/4g&#10;m8d7sNWxpMsanCCHCwnwkCBpumyKcAftLTutJ4uQ1NKZBc88tLLm2uFOi+ByWLHZ1bp1UiHX3WkJ&#10;TAol2eJ0/wkQIyJEiQQhIkOKcFCol5x84qYJC6sLVXVD5Qh4nNDcdKCGdFj8k6IMl5skvNPvQZhI&#10;EScC8Lms8EPX1Fw7rzbnzcwB2sPtR71ubvHpLXC7GqyrUoNEY4mA47nmkqJfyQbX+kNBCMGJTvfC&#10;AVe4QoggnDCCIWz8YFHFv490WsbZYFSJ2u3eNHFipDIGpbDj3qVVN48rUu441Ob8XoZMMhzmjze+&#10;vnRmwTNGpbDjYJtzCR0hAc1hkcQ9S6tWm7SilsYe79yR5MlEXOeDy2uuJ2uerrP7snb9TypVb/35&#10;jeO/djwGkF4vNnR7Lmu3+Cf7QnFdbPBIEI2c3ze1XLupPFd2YKTQOKWUNPV65xxsdS7xhuK6zHWN&#10;jG+uLlR+mTk+hVJKWs2+GbEEIwKAPK24cWiAIBRNKI60u65s7PHOzd5+JuSzAyUG6dFZVfr1ozlW&#10;xB2I5RzvdC/sc4TGBsJxTWKQ1ligk9RPq9RuzB3laDsSKKWkwxKYeKzDtcjsDJ/ewkYIqE4h6J5Y&#10;otlWmZeOqmbjhU1Nr20/brkln7bBCSPCRIrffH/SnH5nqLK13z89kUwT3U0aUcvMsfoPRqtnIsnw&#10;m/u8s1r6fLM8wbghs+FBKuS6J5aqt40rUm4fTcAsFE3KT3S5F3RY/JN8oYQukWT4LAKmPFd+YFaV&#10;bv3QDRdPvHvs02Md7tN7epUSnvX1++ecdlyzM1SZiZIblMIOvTKdWhoOsURKeMuzX1nDsZQsh3Zh&#10;gBTBpBE1v/Cj6VX/SFrG4YvmZy/nMpAIOe5CvfREhtucYii7yxoYHxrGWXPVolaNPE3pBNLpqk5L&#10;YGJqyJSZzSKJEqP0aCag5w3FdT32YA2GCSYVG6VHuWxWnLz+WdvTG/f1Ppi5mb3F6CLOD4Zz1Gdu&#10;nzKlNEd2+Hzr9vegrt666o8fN76T+Xv5rILfrZlf+sjfI2vLgb67//LXtj9lglZ+osb3F5Q+tHRm&#10;wTP/PI0vPHBuXlD6k1y1qLXfFa6oLVZ9MaFE/dfzrdRFfLeQ2Vhe3+WZZ9KIm+ePN75+7lppeENx&#10;3TMbGtYlUikBpSCZ9JscblhIPtgskviu7ZQZDhxCCF04Mfcv51uRi/huY1KpZtukUs22b1pv496e&#10;hxp6PJdm/iZgYKC9g+QZgoUTcl7NPjzgu4qL5/pewHDCgDCRnm81zisy6R02TaAILeAgASvy4Ccq&#10;CHjs4LWXFI14LtN3CRcd9QKETMR1AkCYpCmXLIKUiH9m9Pr/CjIb8VOEi3bUnL7O57LCD62ovu7v&#10;YSJ9G0Eo/c7xl7/1SCQZ/vt1nU9kaGqTyzRbRjoi87sOhlLWXz5t+9PuRtv1/nBCw2WzYhNL1dtu&#10;ubzsgf9L/xXj/weq0LCPQZzUIwAAAABJRU5ErkJgglBLAwQUAAYACAAAACEAbUGpL98AAAAIAQAA&#10;DwAAAGRycy9kb3ducmV2LnhtbEyPQWvCQBCF74X+h2WE3uomBmOJ2YhI25MUqoXS25odk2B2NmTX&#10;JP77Tk/1OLzHm+/LN5NtxYC9bxwpiOcRCKTSmYYqBV/Ht+cXED5oMrp1hApu6GFTPD7kOjNupE8c&#10;DqESPEI+0wrqELpMSl/WaLWfuw6Js7PrrQ589pU0vR553LZyEUWptLoh/lDrDnc1lpfD1Sp4H/W4&#10;TeLXYX85724/x+XH9z5GpZ5m03YNIuAU/svwh8/oUDDTyV3JeNEqWK7ihKsKUlbifJUuWOWkIIlT&#10;kEUu7wWKXwAAAP//AwBQSwMEFAAGAAgAAAAhAC5s8ADFAAAApQEAABkAAABkcnMvX3JlbHMvZTJv&#10;RG9jLnhtbC5yZWxzvJDBisIwEIbvC/sOYe7btD0sspj2IoJXcR9gSKZpsJmEJIq+vYFlQUHw5nFm&#10;+L//Y9bjxS/iTCm7wAq6pgVBrINxbBX8HrZfKxC5IBtcApOCK2UYh8+P9Z4WLDWUZxezqBTOCuZS&#10;4o+UWc/kMTchEtfLFJLHUsdkZUR9REuyb9tvme4ZMDwwxc4oSDvTgzhcY21+zQ7T5DRtgj554vKk&#10;QjpfuysQk6WiwJNx+Lfsm8gW5HOH7j0O3b+DfHjucAMAAP//AwBQSwECLQAUAAYACAAAACEAsYJn&#10;tgoBAAATAgAAEwAAAAAAAAAAAAAAAAAAAAAAW0NvbnRlbnRfVHlwZXNdLnhtbFBLAQItABQABgAI&#10;AAAAIQA4/SH/1gAAAJQBAAALAAAAAAAAAAAAAAAAADsBAABfcmVscy8ucmVsc1BLAQItABQABgAI&#10;AAAAIQBe7FyBrgIAACsIAAAOAAAAAAAAAAAAAAAAADoCAABkcnMvZTJvRG9jLnhtbFBLAQItAAoA&#10;AAAAAAAAIQBypxXdsgIAALICAAAUAAAAAAAAAAAAAAAAABQFAABkcnMvbWVkaWEvaW1hZ2UxLnBu&#10;Z1BLAQItAAoAAAAAAAAAIQBNhkeVKCUAACglAAAUAAAAAAAAAAAAAAAAAPgHAABkcnMvbWVkaWEv&#10;aW1hZ2UyLnBuZ1BLAQItABQABgAIAAAAIQBtQakv3wAAAAgBAAAPAAAAAAAAAAAAAAAAAFItAABk&#10;cnMvZG93bnJldi54bWxQSwECLQAUAAYACAAAACEALmzwAMUAAAClAQAAGQAAAAAAAAAAAAAAAABe&#10;LgAAZHJzL19yZWxzL2Uyb0RvYy54bWwucmVsc1BLBQYAAAAABwAHAL4BAABaLwAAAAA=&#10;">
                <v:shape id="Picture 12" style="position:absolute;left:5713;top:78;width:146;height:187;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e5cxAAAANsAAAAPAAAAZHJzL2Rvd25yZXYueG1sRI9Pa8JA&#10;FMTvBb/D8gRvdWMsotFVpCjtTeMf8PjIPpNo9m2a3Wr89q5Q6HGYmd8ws0VrKnGjxpWWFQz6EQji&#10;zOqScwWH/fp9DMJ5ZI2VZVLwIAeLeedthom2d07ptvO5CBB2CSoovK8TKV1WkEHXtzVx8M62MeiD&#10;bHKpG7wHuKlkHEUjabDksFBgTZ8FZdfdr1FwGk6O9ifejrb2eI2/Vpv0ovNUqV63XU5BeGr9f/iv&#10;/a0VxB/w+hJ+gJw/AQAA//8DAFBLAQItABQABgAIAAAAIQDb4fbL7gAAAIUBAAATAAAAAAAAAAAA&#10;AAAAAAAAAABbQ29udGVudF9UeXBlc10ueG1sUEsBAi0AFAAGAAgAAAAhAFr0LFu/AAAAFQEAAAsA&#10;AAAAAAAAAAAAAAAAHwEAAF9yZWxzLy5yZWxzUEsBAi0AFAAGAAgAAAAhACbl7lzEAAAA2wAAAA8A&#10;AAAAAAAAAAAAAAAABwIAAGRycy9kb3ducmV2LnhtbFBLBQYAAAAAAwADALcAAAD4AgAAAAA=&#10;">
                  <v:imagedata o:title="" r:id="rId35"/>
                </v:shape>
                <v:shape id="Picture 13" style="position:absolute;left:5871;top:60;width:1757;height:255;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vLOxQAAANsAAAAPAAAAZHJzL2Rvd25yZXYueG1sRI9Ba8JA&#10;FITvBf/D8oReSt3oIbWpazBC0GMblfb4yD6T0OzbNLvG9N93C4LHYWa+YVbpaFoxUO8aywrmswgE&#10;cWl1w5WC4yF/XoJwHllja5kU/JKDdD15WGGi7ZU/aCh8JQKEXYIKau+7REpX1mTQzWxHHLyz7Q36&#10;IPtK6h6vAW5auYiiWBpsOCzU2NG2pvK7uBgFQ/ay3L6f9/yFP4en0ynfvWbFp1KP03HzBsLT6O/h&#10;W3uvFSxi+P8SfoBc/wEAAP//AwBQSwECLQAUAAYACAAAACEA2+H2y+4AAACFAQAAEwAAAAAAAAAA&#10;AAAAAAAAAAAAW0NvbnRlbnRfVHlwZXNdLnhtbFBLAQItABQABgAIAAAAIQBa9CxbvwAAABUBAAAL&#10;AAAAAAAAAAAAAAAAAB8BAABfcmVscy8ucmVsc1BLAQItABQABgAIAAAAIQBJxvLOxQAAANsAAAAP&#10;AAAAAAAAAAAAAAAAAAcCAABkcnMvZG93bnJldi54bWxQSwUGAAAAAAMAAwC3AAAA+QIAAAAA&#10;">
                  <v:imagedata o:title="" r:id="rId36"/>
                </v:shape>
                <w10:wrap anchorx="page"/>
              </v:group>
            </w:pict>
          </mc:Fallback>
        </mc:AlternateContent>
      </w:r>
      <w:r>
        <w:rPr>
          <w:sz w:val="24"/>
        </w:rPr>
        <w:t>National Competent</w:t>
      </w:r>
      <w:r>
        <w:rPr>
          <w:spacing w:val="-3"/>
          <w:sz w:val="24"/>
        </w:rPr>
        <w:t xml:space="preserve"> </w:t>
      </w:r>
      <w:r>
        <w:rPr>
          <w:sz w:val="24"/>
        </w:rPr>
        <w:t>Authorities</w:t>
      </w:r>
    </w:p>
    <w:p w14:paraId="7ADCB5A8" w14:textId="227D819B" w:rsidR="00AF5E67" w:rsidRPr="00670550" w:rsidRDefault="00670550" w:rsidP="00670550">
      <w:pPr>
        <w:tabs>
          <w:tab w:val="left" w:pos="1084"/>
        </w:tabs>
        <w:ind w:left="494"/>
        <w:rPr>
          <w:sz w:val="24"/>
        </w:rPr>
      </w:pPr>
      <w:r>
        <w:rPr>
          <w:sz w:val="24"/>
        </w:rPr>
        <w:t>x</w:t>
      </w:r>
      <w:r w:rsidR="0012032D">
        <w:rPr>
          <w:sz w:val="24"/>
        </w:rPr>
        <w:t xml:space="preserve"> </w:t>
      </w:r>
      <w:proofErr w:type="spellStart"/>
      <w:r w:rsidR="00AF5E67" w:rsidRPr="00670550">
        <w:rPr>
          <w:sz w:val="24"/>
        </w:rPr>
        <w:t>Investors</w:t>
      </w:r>
      <w:proofErr w:type="spellEnd"/>
    </w:p>
    <w:p w14:paraId="0031DB48" w14:textId="43E1EE4D" w:rsidR="00AF5E67" w:rsidRPr="00670550" w:rsidRDefault="00670550" w:rsidP="00670550">
      <w:pPr>
        <w:tabs>
          <w:tab w:val="left" w:pos="1082"/>
        </w:tabs>
        <w:ind w:left="494"/>
        <w:rPr>
          <w:sz w:val="24"/>
        </w:rPr>
      </w:pPr>
      <w:r>
        <w:rPr>
          <w:sz w:val="24"/>
        </w:rPr>
        <w:t>x</w:t>
      </w:r>
      <w:r w:rsidR="0012032D">
        <w:rPr>
          <w:sz w:val="24"/>
        </w:rPr>
        <w:t xml:space="preserve"> </w:t>
      </w:r>
      <w:r w:rsidR="00AF5E67" w:rsidRPr="00670550">
        <w:rPr>
          <w:sz w:val="24"/>
        </w:rPr>
        <w:t>Reporting</w:t>
      </w:r>
      <w:r w:rsidR="00AF5E67" w:rsidRPr="00670550">
        <w:rPr>
          <w:spacing w:val="-4"/>
          <w:sz w:val="24"/>
        </w:rPr>
        <w:t xml:space="preserve"> </w:t>
      </w:r>
      <w:proofErr w:type="spellStart"/>
      <w:r w:rsidR="00AF5E67" w:rsidRPr="00670550">
        <w:rPr>
          <w:sz w:val="24"/>
        </w:rPr>
        <w:t>companies</w:t>
      </w:r>
      <w:proofErr w:type="spellEnd"/>
    </w:p>
    <w:p w14:paraId="13B60657" w14:textId="77777777" w:rsidR="00AF5E67" w:rsidRDefault="00AF5E67" w:rsidP="6FD09FDC">
      <w:pPr>
        <w:pStyle w:val="Luettelokappale"/>
        <w:numPr>
          <w:ilvl w:val="0"/>
          <w:numId w:val="18"/>
        </w:numPr>
        <w:tabs>
          <w:tab w:val="left" w:pos="1082"/>
        </w:tabs>
        <w:ind w:left="1081" w:hanging="267"/>
        <w:rPr>
          <w:sz w:val="24"/>
          <w:szCs w:val="24"/>
        </w:rPr>
      </w:pPr>
      <w:r>
        <w:rPr>
          <w:noProof/>
        </w:rPr>
        <w:drawing>
          <wp:anchor distT="0" distB="0" distL="0" distR="0" simplePos="0" relativeHeight="251666432" behindDoc="0" locked="0" layoutInCell="1" allowOverlap="1" wp14:anchorId="75247552" wp14:editId="12B5C141">
            <wp:simplePos x="0" y="0"/>
            <wp:positionH relativeFrom="page">
              <wp:posOffset>1506664</wp:posOffset>
            </wp:positionH>
            <wp:positionV relativeFrom="paragraph">
              <wp:posOffset>218366</wp:posOffset>
            </wp:positionV>
            <wp:extent cx="1477037" cy="142875"/>
            <wp:effectExtent l="0" t="0" r="0" b="0"/>
            <wp:wrapTopAndBottom/>
            <wp:docPr id="23"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8.png"/>
                    <pic:cNvPicPr/>
                  </pic:nvPicPr>
                  <pic:blipFill>
                    <a:blip r:embed="rId37" cstate="print"/>
                    <a:stretch>
                      <a:fillRect/>
                    </a:stretch>
                  </pic:blipFill>
                  <pic:spPr>
                    <a:xfrm>
                      <a:off x="0" y="0"/>
                      <a:ext cx="1477037" cy="142875"/>
                    </a:xfrm>
                    <a:prstGeom prst="rect">
                      <a:avLst/>
                    </a:prstGeom>
                  </pic:spPr>
                </pic:pic>
              </a:graphicData>
            </a:graphic>
          </wp:anchor>
        </w:drawing>
      </w:r>
      <w:r w:rsidRPr="6FD09FDC">
        <w:rPr>
          <w:sz w:val="24"/>
          <w:szCs w:val="24"/>
        </w:rPr>
        <w:t>Other</w:t>
      </w:r>
    </w:p>
    <w:p w14:paraId="491DFF63" w14:textId="77777777" w:rsidR="00AF5E67" w:rsidRDefault="00AF5E67" w:rsidP="00A71B7D">
      <w:pPr>
        <w:pStyle w:val="Luettelokappale"/>
        <w:numPr>
          <w:ilvl w:val="0"/>
          <w:numId w:val="11"/>
        </w:numPr>
        <w:tabs>
          <w:tab w:val="left" w:pos="815"/>
        </w:tabs>
        <w:spacing w:before="231"/>
        <w:ind w:left="814" w:right="123"/>
        <w:jc w:val="both"/>
        <w:rPr>
          <w:sz w:val="24"/>
        </w:rPr>
      </w:pPr>
      <w:r>
        <w:rPr>
          <w:sz w:val="24"/>
        </w:rPr>
        <w:t>Considering the point in time at which a company makes public some information that is legally required, what would be the ideal timing for the information to be available on the</w:t>
      </w:r>
      <w:r>
        <w:rPr>
          <w:spacing w:val="-5"/>
          <w:sz w:val="24"/>
        </w:rPr>
        <w:t xml:space="preserve"> </w:t>
      </w:r>
      <w:r>
        <w:rPr>
          <w:sz w:val="24"/>
        </w:rPr>
        <w:t>ESAP?</w:t>
      </w:r>
    </w:p>
    <w:p w14:paraId="1EDB61A0" w14:textId="77777777" w:rsidR="00AF5E67" w:rsidRPr="00AF5E67" w:rsidRDefault="00AF5E67" w:rsidP="00AF5E67">
      <w:pPr>
        <w:pStyle w:val="Leipteksti"/>
        <w:spacing w:before="1"/>
        <w:rPr>
          <w:sz w:val="20"/>
          <w:lang w:val="en-US"/>
        </w:rPr>
      </w:pPr>
      <w:r>
        <w:rPr>
          <w:noProof/>
        </w:rPr>
        <w:drawing>
          <wp:anchor distT="0" distB="0" distL="0" distR="0" simplePos="0" relativeHeight="251667456" behindDoc="0" locked="0" layoutInCell="1" allowOverlap="1" wp14:anchorId="61C394D5" wp14:editId="27318E64">
            <wp:simplePos x="0" y="0"/>
            <wp:positionH relativeFrom="page">
              <wp:posOffset>1514284</wp:posOffset>
            </wp:positionH>
            <wp:positionV relativeFrom="paragraph">
              <wp:posOffset>171544</wp:posOffset>
            </wp:positionV>
            <wp:extent cx="1431379" cy="142875"/>
            <wp:effectExtent l="0" t="0" r="0" b="0"/>
            <wp:wrapTopAndBottom/>
            <wp:docPr id="25"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9.png"/>
                    <pic:cNvPicPr/>
                  </pic:nvPicPr>
                  <pic:blipFill>
                    <a:blip r:embed="rId38" cstate="print"/>
                    <a:stretch>
                      <a:fillRect/>
                    </a:stretch>
                  </pic:blipFill>
                  <pic:spPr>
                    <a:xfrm>
                      <a:off x="0" y="0"/>
                      <a:ext cx="1431379" cy="142875"/>
                    </a:xfrm>
                    <a:prstGeom prst="rect">
                      <a:avLst/>
                    </a:prstGeom>
                  </pic:spPr>
                </pic:pic>
              </a:graphicData>
            </a:graphic>
          </wp:anchor>
        </w:drawing>
      </w:r>
    </w:p>
    <w:p w14:paraId="16F1AB49" w14:textId="77777777" w:rsidR="00120877" w:rsidRPr="00ED2EFB" w:rsidRDefault="00120877" w:rsidP="00AF5E67">
      <w:pPr>
        <w:pStyle w:val="Leipteksti"/>
        <w:rPr>
          <w:sz w:val="26"/>
          <w:lang w:val="en-US"/>
        </w:rPr>
      </w:pPr>
    </w:p>
    <w:p w14:paraId="6BF4B7AC" w14:textId="2A0BDE1A" w:rsidR="002B3AFF" w:rsidRPr="002D79C0" w:rsidRDefault="001E245E" w:rsidP="002D79C0">
      <w:pPr>
        <w:pStyle w:val="Leipteksti"/>
        <w:spacing w:before="11"/>
        <w:rPr>
          <w:bCs/>
          <w:sz w:val="23"/>
          <w:highlight w:val="yellow"/>
          <w:lang w:val="en-US"/>
        </w:rPr>
      </w:pPr>
      <w:r w:rsidRPr="002D79C0">
        <w:rPr>
          <w:bCs/>
          <w:sz w:val="23"/>
          <w:highlight w:val="yellow"/>
          <w:lang w:val="en-US"/>
        </w:rPr>
        <w:t>W</w:t>
      </w:r>
      <w:r w:rsidR="002B3AFF" w:rsidRPr="002D79C0">
        <w:rPr>
          <w:bCs/>
          <w:sz w:val="23"/>
          <w:highlight w:val="yellow"/>
          <w:lang w:val="en-US"/>
        </w:rPr>
        <w:t>e propose that information provided to competent authorities, stock exchanges etc. would automatically and simultaneously be feed into the ESAP so there would be no notable time-gap (if this is at all possible to achieve from a technical perspective).</w:t>
      </w:r>
    </w:p>
    <w:p w14:paraId="78C1AA76" w14:textId="77777777" w:rsidR="00AF5E67" w:rsidRPr="002B3AFF" w:rsidRDefault="00AF5E67" w:rsidP="00AF5E67">
      <w:pPr>
        <w:pStyle w:val="Leipteksti"/>
        <w:rPr>
          <w:sz w:val="26"/>
          <w:lang w:val="en-US"/>
        </w:rPr>
      </w:pPr>
    </w:p>
    <w:p w14:paraId="38B55832" w14:textId="77777777" w:rsidR="00AF5E67" w:rsidRDefault="00AF5E67" w:rsidP="00A71B7D">
      <w:pPr>
        <w:pStyle w:val="Luettelokappale"/>
        <w:numPr>
          <w:ilvl w:val="0"/>
          <w:numId w:val="11"/>
        </w:numPr>
        <w:tabs>
          <w:tab w:val="left" w:pos="815"/>
        </w:tabs>
        <w:spacing w:before="150"/>
        <w:ind w:left="814" w:right="120"/>
        <w:jc w:val="both"/>
        <w:rPr>
          <w:sz w:val="24"/>
        </w:rPr>
      </w:pPr>
      <w:r>
        <w:rPr>
          <w:sz w:val="24"/>
        </w:rPr>
        <w:t xml:space="preserve">Should the integrity of the information and the credibility of the source of data used be </w:t>
      </w:r>
      <w:proofErr w:type="gramStart"/>
      <w:r>
        <w:rPr>
          <w:sz w:val="24"/>
        </w:rPr>
        <w:t>ensured, when</w:t>
      </w:r>
      <w:proofErr w:type="gramEnd"/>
      <w:r>
        <w:rPr>
          <w:sz w:val="24"/>
        </w:rPr>
        <w:t xml:space="preserve"> it is made accessible in</w:t>
      </w:r>
      <w:r>
        <w:rPr>
          <w:spacing w:val="-9"/>
          <w:sz w:val="24"/>
        </w:rPr>
        <w:t xml:space="preserve"> </w:t>
      </w:r>
      <w:r>
        <w:rPr>
          <w:sz w:val="24"/>
        </w:rPr>
        <w:t>ESAP?</w:t>
      </w:r>
    </w:p>
    <w:p w14:paraId="20053C39" w14:textId="77777777" w:rsidR="00AF5E67" w:rsidRPr="00AF5E67" w:rsidRDefault="00AF5E67" w:rsidP="00AF5E67">
      <w:pPr>
        <w:pStyle w:val="Leipteksti"/>
        <w:spacing w:before="4"/>
        <w:rPr>
          <w:sz w:val="21"/>
          <w:lang w:val="en-US"/>
        </w:rPr>
      </w:pPr>
    </w:p>
    <w:p w14:paraId="03E42A2E" w14:textId="77777777" w:rsidR="00AF5E67" w:rsidRDefault="00AF5E67" w:rsidP="00A71B7D">
      <w:pPr>
        <w:pStyle w:val="Luettelokappale"/>
        <w:numPr>
          <w:ilvl w:val="0"/>
          <w:numId w:val="17"/>
        </w:numPr>
        <w:tabs>
          <w:tab w:val="left" w:pos="1082"/>
        </w:tabs>
        <w:rPr>
          <w:sz w:val="24"/>
        </w:rPr>
      </w:pPr>
      <w:r>
        <w:rPr>
          <w:sz w:val="24"/>
        </w:rPr>
        <w:t>By electronic seals or electronic signatures embedded at</w:t>
      </w:r>
      <w:r>
        <w:rPr>
          <w:spacing w:val="-11"/>
          <w:sz w:val="24"/>
        </w:rPr>
        <w:t xml:space="preserve"> </w:t>
      </w:r>
      <w:r>
        <w:rPr>
          <w:sz w:val="24"/>
        </w:rPr>
        <w:t>source</w:t>
      </w:r>
    </w:p>
    <w:p w14:paraId="6332E786" w14:textId="77777777" w:rsidR="00AF5E67" w:rsidRDefault="00AF5E67" w:rsidP="00A71B7D">
      <w:pPr>
        <w:pStyle w:val="Luettelokappale"/>
        <w:numPr>
          <w:ilvl w:val="0"/>
          <w:numId w:val="17"/>
        </w:numPr>
        <w:tabs>
          <w:tab w:val="left" w:pos="1082"/>
        </w:tabs>
        <w:rPr>
          <w:sz w:val="24"/>
        </w:rPr>
      </w:pPr>
      <w:r>
        <w:rPr>
          <w:sz w:val="24"/>
        </w:rPr>
        <w:t>By the ESAP</w:t>
      </w:r>
      <w:r>
        <w:rPr>
          <w:spacing w:val="-7"/>
          <w:sz w:val="24"/>
        </w:rPr>
        <w:t xml:space="preserve"> </w:t>
      </w:r>
      <w:r>
        <w:rPr>
          <w:sz w:val="24"/>
        </w:rPr>
        <w:t>platform</w:t>
      </w:r>
    </w:p>
    <w:p w14:paraId="32E8DE17" w14:textId="77777777" w:rsidR="00AF5E67" w:rsidRDefault="00AF5E67" w:rsidP="6FD09FDC">
      <w:pPr>
        <w:pStyle w:val="Luettelokappale"/>
        <w:numPr>
          <w:ilvl w:val="0"/>
          <w:numId w:val="17"/>
        </w:numPr>
        <w:tabs>
          <w:tab w:val="left" w:pos="1082"/>
        </w:tabs>
        <w:rPr>
          <w:sz w:val="24"/>
          <w:szCs w:val="24"/>
        </w:rPr>
      </w:pPr>
      <w:r>
        <w:rPr>
          <w:noProof/>
        </w:rPr>
        <w:drawing>
          <wp:anchor distT="0" distB="0" distL="0" distR="0" simplePos="0" relativeHeight="251668480" behindDoc="0" locked="0" layoutInCell="1" allowOverlap="1" wp14:anchorId="33305218" wp14:editId="5FCA2C4C">
            <wp:simplePos x="0" y="0"/>
            <wp:positionH relativeFrom="page">
              <wp:posOffset>1463992</wp:posOffset>
            </wp:positionH>
            <wp:positionV relativeFrom="paragraph">
              <wp:posOffset>218112</wp:posOffset>
            </wp:positionV>
            <wp:extent cx="1431379" cy="142875"/>
            <wp:effectExtent l="0" t="0" r="0" b="0"/>
            <wp:wrapTopAndBottom/>
            <wp:docPr id="27"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0.png"/>
                    <pic:cNvPicPr/>
                  </pic:nvPicPr>
                  <pic:blipFill>
                    <a:blip r:embed="rId39" cstate="print"/>
                    <a:stretch>
                      <a:fillRect/>
                    </a:stretch>
                  </pic:blipFill>
                  <pic:spPr>
                    <a:xfrm>
                      <a:off x="0" y="0"/>
                      <a:ext cx="1431379" cy="142875"/>
                    </a:xfrm>
                    <a:prstGeom prst="rect">
                      <a:avLst/>
                    </a:prstGeom>
                  </pic:spPr>
                </pic:pic>
              </a:graphicData>
            </a:graphic>
          </wp:anchor>
        </w:drawing>
      </w:r>
      <w:r w:rsidRPr="6FD09FDC">
        <w:rPr>
          <w:sz w:val="24"/>
          <w:szCs w:val="24"/>
        </w:rPr>
        <w:t>By other means / trust</w:t>
      </w:r>
      <w:r w:rsidRPr="6FD09FDC">
        <w:rPr>
          <w:spacing w:val="-11"/>
          <w:sz w:val="24"/>
          <w:szCs w:val="24"/>
        </w:rPr>
        <w:t xml:space="preserve"> </w:t>
      </w:r>
      <w:r w:rsidRPr="6FD09FDC">
        <w:rPr>
          <w:sz w:val="24"/>
          <w:szCs w:val="24"/>
        </w:rPr>
        <w:t>services</w:t>
      </w:r>
    </w:p>
    <w:p w14:paraId="2A9CED1A" w14:textId="4128A37A" w:rsidR="00AF5E67" w:rsidRPr="002D79C0" w:rsidRDefault="001E245E" w:rsidP="002D79C0">
      <w:pPr>
        <w:pStyle w:val="Leipteksti"/>
        <w:spacing w:before="11"/>
        <w:rPr>
          <w:bCs/>
          <w:sz w:val="23"/>
          <w:highlight w:val="yellow"/>
          <w:lang w:val="en-US"/>
        </w:rPr>
      </w:pPr>
      <w:r w:rsidRPr="002D79C0">
        <w:rPr>
          <w:bCs/>
          <w:sz w:val="23"/>
          <w:highlight w:val="yellow"/>
          <w:lang w:val="en-US"/>
        </w:rPr>
        <w:t xml:space="preserve">This depends on the source of information. If </w:t>
      </w:r>
      <w:r w:rsidR="0070793E" w:rsidRPr="002D79C0">
        <w:rPr>
          <w:bCs/>
          <w:sz w:val="23"/>
          <w:highlight w:val="yellow"/>
          <w:lang w:val="en-US"/>
        </w:rPr>
        <w:t xml:space="preserve">the data </w:t>
      </w:r>
      <w:r w:rsidR="00DF0349" w:rsidRPr="002D79C0">
        <w:rPr>
          <w:bCs/>
          <w:sz w:val="23"/>
          <w:highlight w:val="yellow"/>
          <w:lang w:val="en-US"/>
        </w:rPr>
        <w:t xml:space="preserve">is collected to ESAP from competent authorities, it does not need to be verified again. If it is reported for the first time and directly to ESAP, some </w:t>
      </w:r>
      <w:r w:rsidR="00EF26F3" w:rsidRPr="002D79C0">
        <w:rPr>
          <w:bCs/>
          <w:sz w:val="23"/>
          <w:highlight w:val="yellow"/>
          <w:lang w:val="en-US"/>
        </w:rPr>
        <w:t>quality check might be needed.</w:t>
      </w:r>
    </w:p>
    <w:p w14:paraId="6140C2A1" w14:textId="77777777" w:rsidR="00AF5E67" w:rsidRPr="001E245E" w:rsidRDefault="00AF5E67" w:rsidP="00AF5E67">
      <w:pPr>
        <w:pStyle w:val="Leipteksti"/>
        <w:spacing w:before="1"/>
        <w:rPr>
          <w:sz w:val="33"/>
          <w:lang w:val="en-US"/>
        </w:rPr>
      </w:pPr>
    </w:p>
    <w:p w14:paraId="0C777F92" w14:textId="77777777" w:rsidR="00AF5E67" w:rsidRDefault="00AF5E67" w:rsidP="00A71B7D">
      <w:pPr>
        <w:pStyle w:val="Luettelokappale"/>
        <w:numPr>
          <w:ilvl w:val="0"/>
          <w:numId w:val="11"/>
        </w:numPr>
        <w:tabs>
          <w:tab w:val="left" w:pos="814"/>
          <w:tab w:val="left" w:pos="815"/>
        </w:tabs>
        <w:ind w:left="814"/>
        <w:jc w:val="left"/>
        <w:rPr>
          <w:sz w:val="24"/>
        </w:rPr>
      </w:pPr>
      <w:r>
        <w:rPr>
          <w:sz w:val="24"/>
        </w:rPr>
        <w:t>Should the information in ESAP be subject to quality</w:t>
      </w:r>
      <w:r>
        <w:rPr>
          <w:spacing w:val="-13"/>
          <w:sz w:val="24"/>
        </w:rPr>
        <w:t xml:space="preserve"> </w:t>
      </w:r>
      <w:r>
        <w:rPr>
          <w:sz w:val="24"/>
        </w:rPr>
        <w:t>checks?</w:t>
      </w:r>
    </w:p>
    <w:p w14:paraId="5F65B8C9" w14:textId="77777777" w:rsidR="00AF5E67" w:rsidRPr="00AF5E67" w:rsidRDefault="00AF5E67" w:rsidP="00AF5E67">
      <w:pPr>
        <w:pStyle w:val="Leipteksti"/>
        <w:spacing w:before="4"/>
        <w:rPr>
          <w:sz w:val="21"/>
          <w:lang w:val="en-US"/>
        </w:rPr>
      </w:pPr>
    </w:p>
    <w:p w14:paraId="5C6EF26D" w14:textId="2FD305F0" w:rsidR="00AF5E67" w:rsidRPr="006A078A" w:rsidRDefault="006A078A" w:rsidP="006A078A">
      <w:pPr>
        <w:tabs>
          <w:tab w:val="left" w:pos="1082"/>
        </w:tabs>
        <w:ind w:left="814"/>
        <w:rPr>
          <w:sz w:val="24"/>
        </w:rPr>
      </w:pPr>
      <w:r>
        <w:rPr>
          <w:sz w:val="24"/>
        </w:rPr>
        <w:t xml:space="preserve">X </w:t>
      </w:r>
      <w:r w:rsidR="00AF5E67" w:rsidRPr="006A078A">
        <w:rPr>
          <w:sz w:val="24"/>
        </w:rPr>
        <w:t>YES</w:t>
      </w:r>
    </w:p>
    <w:p w14:paraId="27571FA8" w14:textId="77777777" w:rsidR="00AF5E67" w:rsidRDefault="00AF5E67" w:rsidP="00A71B7D">
      <w:pPr>
        <w:pStyle w:val="Luettelokappale"/>
        <w:numPr>
          <w:ilvl w:val="0"/>
          <w:numId w:val="16"/>
        </w:numPr>
        <w:tabs>
          <w:tab w:val="left" w:pos="1082"/>
        </w:tabs>
        <w:rPr>
          <w:sz w:val="24"/>
        </w:rPr>
      </w:pPr>
      <w:r>
        <w:rPr>
          <w:sz w:val="24"/>
        </w:rPr>
        <w:t>NO</w:t>
      </w:r>
    </w:p>
    <w:p w14:paraId="546644A0" w14:textId="77777777" w:rsidR="00AF5E67" w:rsidRDefault="00AF5E67" w:rsidP="6FD09FDC">
      <w:pPr>
        <w:pStyle w:val="Luettelokappale"/>
        <w:numPr>
          <w:ilvl w:val="0"/>
          <w:numId w:val="16"/>
        </w:numPr>
        <w:tabs>
          <w:tab w:val="left" w:pos="1082"/>
        </w:tabs>
        <w:rPr>
          <w:sz w:val="24"/>
          <w:szCs w:val="24"/>
        </w:rPr>
      </w:pPr>
      <w:r>
        <w:rPr>
          <w:noProof/>
        </w:rPr>
        <w:drawing>
          <wp:anchor distT="0" distB="0" distL="0" distR="0" simplePos="0" relativeHeight="251669504" behindDoc="0" locked="0" layoutInCell="1" allowOverlap="1" wp14:anchorId="6A1247AF" wp14:editId="5A54E9E0">
            <wp:simplePos x="0" y="0"/>
            <wp:positionH relativeFrom="page">
              <wp:posOffset>1463992</wp:posOffset>
            </wp:positionH>
            <wp:positionV relativeFrom="paragraph">
              <wp:posOffset>217731</wp:posOffset>
            </wp:positionV>
            <wp:extent cx="1431379" cy="142875"/>
            <wp:effectExtent l="0" t="0" r="0" b="0"/>
            <wp:wrapTopAndBottom/>
            <wp:docPr id="29"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1.png"/>
                    <pic:cNvPicPr/>
                  </pic:nvPicPr>
                  <pic:blipFill>
                    <a:blip r:embed="rId40" cstate="print"/>
                    <a:stretch>
                      <a:fillRect/>
                    </a:stretch>
                  </pic:blipFill>
                  <pic:spPr>
                    <a:xfrm>
                      <a:off x="0" y="0"/>
                      <a:ext cx="1431379" cy="142875"/>
                    </a:xfrm>
                    <a:prstGeom prst="rect">
                      <a:avLst/>
                    </a:prstGeom>
                  </pic:spPr>
                </pic:pic>
              </a:graphicData>
            </a:graphic>
          </wp:anchor>
        </w:drawing>
      </w:r>
      <w:r w:rsidRPr="6FD09FDC">
        <w:rPr>
          <w:sz w:val="24"/>
          <w:szCs w:val="24"/>
        </w:rPr>
        <w:t>Other</w:t>
      </w:r>
    </w:p>
    <w:p w14:paraId="72638ABC" w14:textId="76D0ABAA" w:rsidR="00AF5E67" w:rsidRPr="006F6B18" w:rsidRDefault="006F6B18" w:rsidP="00AF5E67">
      <w:pPr>
        <w:pStyle w:val="Leipteksti"/>
        <w:rPr>
          <w:sz w:val="24"/>
          <w:szCs w:val="24"/>
          <w:lang w:val="en-US"/>
        </w:rPr>
      </w:pPr>
      <w:r w:rsidRPr="006F6B18">
        <w:rPr>
          <w:sz w:val="24"/>
          <w:szCs w:val="24"/>
          <w:highlight w:val="yellow"/>
          <w:lang w:val="en-US"/>
        </w:rPr>
        <w:t>Please see our response to Q14.</w:t>
      </w:r>
    </w:p>
    <w:p w14:paraId="6FCE3B9D" w14:textId="77777777" w:rsidR="00AF5E67" w:rsidRPr="006F6B18" w:rsidRDefault="00AF5E67" w:rsidP="00AF5E67">
      <w:pPr>
        <w:pStyle w:val="Leipteksti"/>
        <w:spacing w:before="1"/>
        <w:rPr>
          <w:sz w:val="33"/>
          <w:lang w:val="en-US"/>
        </w:rPr>
      </w:pPr>
    </w:p>
    <w:p w14:paraId="2510DE17" w14:textId="77777777" w:rsidR="00EF5F04" w:rsidRPr="00EF5F04" w:rsidRDefault="00AF5E67" w:rsidP="00EF5F04">
      <w:pPr>
        <w:pStyle w:val="Luettelokappale"/>
        <w:numPr>
          <w:ilvl w:val="0"/>
          <w:numId w:val="11"/>
        </w:numPr>
        <w:tabs>
          <w:tab w:val="left" w:pos="815"/>
        </w:tabs>
        <w:spacing w:before="231"/>
        <w:ind w:left="814" w:right="123"/>
        <w:jc w:val="both"/>
        <w:rPr>
          <w:sz w:val="24"/>
        </w:rPr>
      </w:pPr>
      <w:r w:rsidRPr="00EF5F04">
        <w:rPr>
          <w:sz w:val="24"/>
        </w:rPr>
        <w:t>Should a quality check be needed, what would need to be checked? (Multiple choice allowed)</w:t>
      </w:r>
    </w:p>
    <w:p w14:paraId="15331AC4" w14:textId="336A8A1F" w:rsidR="00AF5E67" w:rsidRPr="00433A77" w:rsidRDefault="008F7775" w:rsidP="008F7775">
      <w:pPr>
        <w:tabs>
          <w:tab w:val="left" w:pos="815"/>
        </w:tabs>
        <w:spacing w:before="79"/>
        <w:ind w:left="614" w:right="117"/>
        <w:jc w:val="both"/>
        <w:rPr>
          <w:sz w:val="24"/>
          <w:lang w:val="en-US"/>
        </w:rPr>
      </w:pPr>
      <w:r w:rsidRPr="00433A77">
        <w:rPr>
          <w:sz w:val="24"/>
          <w:lang w:val="en-US"/>
        </w:rPr>
        <w:lastRenderedPageBreak/>
        <w:t xml:space="preserve">X </w:t>
      </w:r>
      <w:r w:rsidR="00AF5E67" w:rsidRPr="00433A77">
        <w:rPr>
          <w:sz w:val="24"/>
          <w:lang w:val="en-US"/>
        </w:rPr>
        <w:t>Compliance with IT</w:t>
      </w:r>
      <w:r w:rsidR="00AF5E67" w:rsidRPr="00433A77">
        <w:rPr>
          <w:spacing w:val="-5"/>
          <w:sz w:val="24"/>
          <w:lang w:val="en-US"/>
        </w:rPr>
        <w:t xml:space="preserve"> </w:t>
      </w:r>
      <w:r w:rsidR="00AF5E67" w:rsidRPr="00433A77">
        <w:rPr>
          <w:sz w:val="24"/>
          <w:lang w:val="en-US"/>
        </w:rPr>
        <w:t>formats</w:t>
      </w:r>
    </w:p>
    <w:p w14:paraId="64969E74" w14:textId="77777777" w:rsidR="00AF5E67" w:rsidRDefault="00AF5E67" w:rsidP="00A71B7D">
      <w:pPr>
        <w:pStyle w:val="Luettelokappale"/>
        <w:numPr>
          <w:ilvl w:val="0"/>
          <w:numId w:val="15"/>
        </w:numPr>
        <w:tabs>
          <w:tab w:val="left" w:pos="882"/>
        </w:tabs>
        <w:rPr>
          <w:sz w:val="24"/>
        </w:rPr>
      </w:pPr>
      <w:r>
        <w:rPr>
          <w:sz w:val="24"/>
        </w:rPr>
        <w:t>Certain key tests (matching figures, units,</w:t>
      </w:r>
      <w:r>
        <w:rPr>
          <w:spacing w:val="-11"/>
          <w:sz w:val="24"/>
        </w:rPr>
        <w:t xml:space="preserve"> </w:t>
      </w:r>
      <w:r>
        <w:rPr>
          <w:sz w:val="24"/>
        </w:rPr>
        <w:t>...)</w:t>
      </w:r>
    </w:p>
    <w:p w14:paraId="0149AC66" w14:textId="5C2625B3" w:rsidR="00AF5E67" w:rsidRPr="008F7775" w:rsidRDefault="008F7775" w:rsidP="008F7775">
      <w:pPr>
        <w:tabs>
          <w:tab w:val="left" w:pos="882"/>
        </w:tabs>
        <w:spacing w:before="1"/>
        <w:ind w:left="614"/>
        <w:rPr>
          <w:sz w:val="24"/>
          <w:lang w:val="en-US"/>
        </w:rPr>
      </w:pPr>
      <w:r w:rsidRPr="008F7775">
        <w:rPr>
          <w:sz w:val="24"/>
          <w:lang w:val="en-US"/>
        </w:rPr>
        <w:t xml:space="preserve">X </w:t>
      </w:r>
      <w:r w:rsidR="00AF5E67" w:rsidRPr="008F7775">
        <w:rPr>
          <w:sz w:val="24"/>
          <w:lang w:val="en-US"/>
        </w:rPr>
        <w:t>Use of a correct</w:t>
      </w:r>
      <w:r w:rsidR="00AF5E67" w:rsidRPr="008F7775">
        <w:rPr>
          <w:spacing w:val="-3"/>
          <w:sz w:val="24"/>
          <w:lang w:val="en-US"/>
        </w:rPr>
        <w:t xml:space="preserve"> </w:t>
      </w:r>
      <w:r w:rsidR="00AF5E67" w:rsidRPr="008F7775">
        <w:rPr>
          <w:sz w:val="24"/>
          <w:lang w:val="en-US"/>
        </w:rPr>
        <w:t>taxonomy</w:t>
      </w:r>
    </w:p>
    <w:p w14:paraId="026779E2" w14:textId="77777777" w:rsidR="00AF5E67" w:rsidRDefault="00AF5E67" w:rsidP="00A71B7D">
      <w:pPr>
        <w:pStyle w:val="Luettelokappale"/>
        <w:numPr>
          <w:ilvl w:val="0"/>
          <w:numId w:val="15"/>
        </w:numPr>
        <w:tabs>
          <w:tab w:val="left" w:pos="882"/>
        </w:tabs>
        <w:rPr>
          <w:sz w:val="24"/>
        </w:rPr>
      </w:pPr>
      <w:r>
        <w:rPr>
          <w:sz w:val="24"/>
        </w:rPr>
        <w:t>Completeness</w:t>
      </w:r>
    </w:p>
    <w:p w14:paraId="56BB88C0" w14:textId="77777777" w:rsidR="00AF5E67" w:rsidRDefault="00AF5E67" w:rsidP="00A71B7D">
      <w:pPr>
        <w:pStyle w:val="Luettelokappale"/>
        <w:numPr>
          <w:ilvl w:val="0"/>
          <w:numId w:val="15"/>
        </w:numPr>
        <w:tabs>
          <w:tab w:val="left" w:pos="882"/>
        </w:tabs>
        <w:rPr>
          <w:sz w:val="24"/>
        </w:rPr>
      </w:pPr>
      <w:r>
        <w:rPr>
          <w:sz w:val="24"/>
        </w:rPr>
        <w:t>Availability of</w:t>
      </w:r>
      <w:r>
        <w:rPr>
          <w:spacing w:val="-6"/>
          <w:sz w:val="24"/>
        </w:rPr>
        <w:t xml:space="preserve"> </w:t>
      </w:r>
      <w:r>
        <w:rPr>
          <w:sz w:val="24"/>
        </w:rPr>
        <w:t>metadata</w:t>
      </w:r>
    </w:p>
    <w:p w14:paraId="737A152F" w14:textId="77777777" w:rsidR="00AF5E67" w:rsidRDefault="00AF5E67" w:rsidP="6FD09FDC">
      <w:pPr>
        <w:pStyle w:val="Luettelokappale"/>
        <w:numPr>
          <w:ilvl w:val="0"/>
          <w:numId w:val="15"/>
        </w:numPr>
        <w:tabs>
          <w:tab w:val="left" w:pos="882"/>
        </w:tabs>
        <w:rPr>
          <w:sz w:val="24"/>
          <w:szCs w:val="24"/>
        </w:rPr>
      </w:pPr>
      <w:r>
        <w:rPr>
          <w:noProof/>
        </w:rPr>
        <w:drawing>
          <wp:anchor distT="0" distB="0" distL="0" distR="0" simplePos="0" relativeHeight="251670528" behindDoc="0" locked="0" layoutInCell="1" allowOverlap="1" wp14:anchorId="069D2666" wp14:editId="55D6B95F">
            <wp:simplePos x="0" y="0"/>
            <wp:positionH relativeFrom="page">
              <wp:posOffset>1463992</wp:posOffset>
            </wp:positionH>
            <wp:positionV relativeFrom="paragraph">
              <wp:posOffset>218747</wp:posOffset>
            </wp:positionV>
            <wp:extent cx="1402751" cy="140017"/>
            <wp:effectExtent l="0" t="0" r="0" b="0"/>
            <wp:wrapTopAndBottom/>
            <wp:docPr id="31"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22.png"/>
                    <pic:cNvPicPr/>
                  </pic:nvPicPr>
                  <pic:blipFill>
                    <a:blip r:embed="rId41" cstate="print"/>
                    <a:stretch>
                      <a:fillRect/>
                    </a:stretch>
                  </pic:blipFill>
                  <pic:spPr>
                    <a:xfrm>
                      <a:off x="0" y="0"/>
                      <a:ext cx="1402751" cy="140017"/>
                    </a:xfrm>
                    <a:prstGeom prst="rect">
                      <a:avLst/>
                    </a:prstGeom>
                  </pic:spPr>
                </pic:pic>
              </a:graphicData>
            </a:graphic>
          </wp:anchor>
        </w:drawing>
      </w:r>
      <w:r w:rsidRPr="6FD09FDC">
        <w:rPr>
          <w:sz w:val="24"/>
          <w:szCs w:val="24"/>
        </w:rPr>
        <w:t>Other</w:t>
      </w:r>
    </w:p>
    <w:p w14:paraId="380586C9" w14:textId="77777777" w:rsidR="00147358" w:rsidRPr="000D7DEE" w:rsidRDefault="00147358" w:rsidP="00147358">
      <w:pPr>
        <w:rPr>
          <w:lang w:val="en-US"/>
        </w:rPr>
      </w:pPr>
    </w:p>
    <w:p w14:paraId="470A9DB2" w14:textId="77777777" w:rsidR="006833CB" w:rsidRPr="006F6B18" w:rsidRDefault="006833CB" w:rsidP="006833CB">
      <w:pPr>
        <w:pStyle w:val="Leipteksti"/>
        <w:rPr>
          <w:sz w:val="24"/>
          <w:szCs w:val="24"/>
          <w:lang w:val="en-US"/>
        </w:rPr>
      </w:pPr>
      <w:r w:rsidRPr="006F6B18">
        <w:rPr>
          <w:sz w:val="24"/>
          <w:szCs w:val="24"/>
          <w:highlight w:val="yellow"/>
          <w:lang w:val="en-US"/>
        </w:rPr>
        <w:t>Please see our response to Q14.</w:t>
      </w:r>
    </w:p>
    <w:p w14:paraId="4EB916B5" w14:textId="77777777" w:rsidR="00171942" w:rsidRPr="000D7DEE" w:rsidRDefault="00171942" w:rsidP="00147358">
      <w:pPr>
        <w:rPr>
          <w:lang w:val="en-US"/>
        </w:rPr>
      </w:pPr>
    </w:p>
    <w:p w14:paraId="5365721E" w14:textId="77777777" w:rsidR="00A71B7D" w:rsidRPr="00A71B7D" w:rsidRDefault="00A71B7D" w:rsidP="00A71B7D">
      <w:pPr>
        <w:pStyle w:val="Otsikko1"/>
        <w:spacing w:before="78"/>
        <w:ind w:left="1186" w:right="117"/>
        <w:rPr>
          <w:lang w:val="en-US"/>
        </w:rPr>
      </w:pPr>
      <w:r w:rsidRPr="00A71B7D">
        <w:rPr>
          <w:lang w:val="en-US"/>
        </w:rPr>
        <w:t xml:space="preserve">Targeted questions regarding entities with no access to capital markets (non-listed entities), including </w:t>
      </w:r>
      <w:proofErr w:type="gramStart"/>
      <w:r w:rsidRPr="00A71B7D">
        <w:rPr>
          <w:lang w:val="en-US"/>
        </w:rPr>
        <w:t>SMEs</w:t>
      </w:r>
      <w:proofErr w:type="gramEnd"/>
    </w:p>
    <w:p w14:paraId="75D7CF19" w14:textId="77777777" w:rsidR="00A71B7D" w:rsidRPr="00A71B7D" w:rsidRDefault="00A71B7D" w:rsidP="00A71B7D">
      <w:pPr>
        <w:pStyle w:val="Leipteksti"/>
        <w:spacing w:before="5"/>
        <w:rPr>
          <w:b/>
          <w:sz w:val="20"/>
          <w:lang w:val="en-US"/>
        </w:rPr>
      </w:pPr>
    </w:p>
    <w:p w14:paraId="7330E8FE" w14:textId="77777777" w:rsidR="00A71B7D" w:rsidRPr="00A71B7D" w:rsidRDefault="00A71B7D" w:rsidP="00A71B7D">
      <w:pPr>
        <w:pStyle w:val="Leipteksti"/>
        <w:ind w:left="106" w:right="119"/>
        <w:jc w:val="both"/>
        <w:rPr>
          <w:lang w:val="en-US"/>
        </w:rPr>
      </w:pPr>
      <w:r w:rsidRPr="00A71B7D">
        <w:rPr>
          <w:lang w:val="en-US"/>
        </w:rPr>
        <w:t xml:space="preserve">The lack of an integrated data management at the EU level is detrimental to entities with no access to capital markets notably to SMEs that struggle to find investors beyond national borders. Companies of all sizes – and </w:t>
      </w:r>
      <w:proofErr w:type="gramStart"/>
      <w:r w:rsidRPr="00A71B7D">
        <w:rPr>
          <w:lang w:val="en-US"/>
        </w:rPr>
        <w:t>in particular SMEs</w:t>
      </w:r>
      <w:proofErr w:type="gramEnd"/>
      <w:r w:rsidRPr="00A71B7D">
        <w:rPr>
          <w:lang w:val="en-US"/>
        </w:rPr>
        <w:t xml:space="preserve"> – need solid market- based funding sources. This was already the case before COVID-</w:t>
      </w:r>
      <w:proofErr w:type="gramStart"/>
      <w:r w:rsidRPr="00A71B7D">
        <w:rPr>
          <w:lang w:val="en-US"/>
        </w:rPr>
        <w:t>19, but</w:t>
      </w:r>
      <w:proofErr w:type="gramEnd"/>
      <w:r w:rsidRPr="00A71B7D">
        <w:rPr>
          <w:lang w:val="en-US"/>
        </w:rPr>
        <w:t xml:space="preserve"> will be even more important for the recovery if bank lending might not be sufficient. Therefore, this section of the consultation sets out questions on how ESAP specifically can help ensure that SMEs receive the funding they need.</w:t>
      </w:r>
    </w:p>
    <w:p w14:paraId="36673C4E" w14:textId="77777777" w:rsidR="00A71B7D" w:rsidRPr="00A71B7D" w:rsidRDefault="00A71B7D" w:rsidP="00A71B7D">
      <w:pPr>
        <w:pStyle w:val="Leipteksti"/>
        <w:spacing w:before="9"/>
        <w:rPr>
          <w:sz w:val="20"/>
          <w:lang w:val="en-US"/>
        </w:rPr>
      </w:pPr>
    </w:p>
    <w:p w14:paraId="318142B2" w14:textId="77777777" w:rsidR="00A71B7D" w:rsidRPr="00A71B7D" w:rsidRDefault="00A71B7D" w:rsidP="00A71B7D">
      <w:pPr>
        <w:pStyle w:val="Leipteksti"/>
        <w:ind w:left="106" w:right="119"/>
        <w:jc w:val="both"/>
        <w:rPr>
          <w:lang w:val="en-US"/>
        </w:rPr>
      </w:pPr>
      <w:r w:rsidRPr="00A71B7D">
        <w:rPr>
          <w:lang w:val="en-US"/>
        </w:rPr>
        <w:t xml:space="preserve">SMEs, often do not have the technical expertise nor resources necessary </w:t>
      </w:r>
      <w:proofErr w:type="gramStart"/>
      <w:r w:rsidRPr="00A71B7D">
        <w:rPr>
          <w:lang w:val="en-US"/>
        </w:rPr>
        <w:t>to  prepare</w:t>
      </w:r>
      <w:proofErr w:type="gramEnd"/>
      <w:r w:rsidRPr="00A71B7D">
        <w:rPr>
          <w:lang w:val="en-US"/>
        </w:rPr>
        <w:t xml:space="preserve"> reports in accordance with state-of-the-art, sophisticated standards. At the same time, many SMEs are under increasing pressure to provide financial information as well as certain sustainability related information </w:t>
      </w:r>
      <w:proofErr w:type="gramStart"/>
      <w:r w:rsidRPr="00A71B7D">
        <w:rPr>
          <w:lang w:val="en-US"/>
        </w:rPr>
        <w:t>in order to</w:t>
      </w:r>
      <w:proofErr w:type="gramEnd"/>
      <w:r w:rsidRPr="00A71B7D">
        <w:rPr>
          <w:lang w:val="en-US"/>
        </w:rPr>
        <w:t xml:space="preserve"> access market-based funding and for their usual conduct of business. In this respect, entities which cannot provide this information may experience a negative impact on their commercial and/or investment opportunities.</w:t>
      </w:r>
    </w:p>
    <w:p w14:paraId="46E86FA5" w14:textId="77777777" w:rsidR="00A71B7D" w:rsidRPr="00A71B7D" w:rsidRDefault="00A71B7D" w:rsidP="00A71B7D">
      <w:pPr>
        <w:pStyle w:val="Leipteksti"/>
        <w:rPr>
          <w:sz w:val="26"/>
          <w:lang w:val="en-US"/>
        </w:rPr>
      </w:pPr>
    </w:p>
    <w:p w14:paraId="5E0FE3A2" w14:textId="77777777" w:rsidR="00A71B7D" w:rsidRPr="00A71B7D" w:rsidRDefault="00A71B7D" w:rsidP="00A71B7D">
      <w:pPr>
        <w:pStyle w:val="Leipteksti"/>
        <w:rPr>
          <w:sz w:val="26"/>
          <w:lang w:val="en-US"/>
        </w:rPr>
      </w:pPr>
    </w:p>
    <w:p w14:paraId="229C9DC3" w14:textId="77777777" w:rsidR="00A71B7D" w:rsidRDefault="00A71B7D" w:rsidP="00A71B7D">
      <w:pPr>
        <w:pStyle w:val="Luettelokappale"/>
        <w:numPr>
          <w:ilvl w:val="0"/>
          <w:numId w:val="11"/>
        </w:numPr>
        <w:tabs>
          <w:tab w:val="left" w:pos="815"/>
        </w:tabs>
        <w:spacing w:before="157"/>
        <w:ind w:left="814" w:right="126"/>
        <w:jc w:val="both"/>
        <w:rPr>
          <w:sz w:val="24"/>
        </w:rPr>
      </w:pPr>
      <w:r>
        <w:rPr>
          <w:sz w:val="24"/>
        </w:rPr>
        <w:t>Should it be possible for companies other than those with securities listed on EU regulated markets to disclose information on ESAP on a voluntary</w:t>
      </w:r>
      <w:r>
        <w:rPr>
          <w:spacing w:val="-10"/>
          <w:sz w:val="24"/>
        </w:rPr>
        <w:t xml:space="preserve"> </w:t>
      </w:r>
      <w:r>
        <w:rPr>
          <w:sz w:val="24"/>
        </w:rPr>
        <w:t>basis?</w:t>
      </w:r>
    </w:p>
    <w:p w14:paraId="6D5D087F" w14:textId="77777777" w:rsidR="00A71B7D" w:rsidRPr="00A71B7D" w:rsidRDefault="00A71B7D" w:rsidP="00A71B7D">
      <w:pPr>
        <w:pStyle w:val="Leipteksti"/>
        <w:spacing w:before="4"/>
        <w:rPr>
          <w:sz w:val="21"/>
          <w:lang w:val="en-US"/>
        </w:rPr>
      </w:pPr>
    </w:p>
    <w:p w14:paraId="251BD4FE" w14:textId="297A7743" w:rsidR="00A71B7D" w:rsidRPr="00805698" w:rsidRDefault="00805698" w:rsidP="00805698">
      <w:pPr>
        <w:tabs>
          <w:tab w:val="left" w:pos="1082"/>
        </w:tabs>
        <w:ind w:left="814"/>
        <w:rPr>
          <w:sz w:val="24"/>
        </w:rPr>
      </w:pPr>
      <w:r>
        <w:rPr>
          <w:sz w:val="24"/>
        </w:rPr>
        <w:t>x</w:t>
      </w:r>
      <w:r w:rsidR="00541072">
        <w:rPr>
          <w:sz w:val="24"/>
        </w:rPr>
        <w:t xml:space="preserve"> </w:t>
      </w:r>
      <w:r w:rsidR="00A71B7D" w:rsidRPr="00805698">
        <w:rPr>
          <w:sz w:val="24"/>
        </w:rPr>
        <w:t>YES</w:t>
      </w:r>
    </w:p>
    <w:p w14:paraId="37C6DAA2" w14:textId="06EB263B" w:rsidR="00A71B7D" w:rsidRDefault="00A71B7D" w:rsidP="00A71B7D">
      <w:pPr>
        <w:pStyle w:val="Luettelokappale"/>
        <w:numPr>
          <w:ilvl w:val="0"/>
          <w:numId w:val="31"/>
        </w:numPr>
        <w:tabs>
          <w:tab w:val="left" w:pos="1086"/>
        </w:tabs>
        <w:ind w:left="1086" w:hanging="272"/>
        <w:rPr>
          <w:sz w:val="24"/>
        </w:rPr>
      </w:pPr>
      <w:r>
        <w:rPr>
          <w:sz w:val="24"/>
        </w:rPr>
        <w:t>NO</w:t>
      </w:r>
    </w:p>
    <w:p w14:paraId="0626523F" w14:textId="77777777" w:rsidR="00FD4AF3" w:rsidRDefault="00FD4AF3" w:rsidP="00FD4AF3">
      <w:pPr>
        <w:pStyle w:val="Luettelokappale"/>
        <w:tabs>
          <w:tab w:val="left" w:pos="1086"/>
        </w:tabs>
        <w:ind w:left="1086" w:firstLine="0"/>
        <w:rPr>
          <w:sz w:val="24"/>
        </w:rPr>
      </w:pPr>
    </w:p>
    <w:p w14:paraId="62BE41D4" w14:textId="77ACA620" w:rsidR="00A71B7D" w:rsidRPr="00ED2EFB" w:rsidRDefault="00FD4AF3" w:rsidP="00FD4AF3">
      <w:r w:rsidRPr="00ED2EFB">
        <w:t>Jos kyse on vapaaehtoisuudesta, ei ole tarpeen rajoittaa</w:t>
      </w:r>
    </w:p>
    <w:p w14:paraId="356E19AE" w14:textId="5BDBEC05" w:rsidR="00FD4AF3" w:rsidRPr="00ED2EFB" w:rsidRDefault="00FD4AF3" w:rsidP="00FD4AF3"/>
    <w:p w14:paraId="1EFA646B" w14:textId="77777777" w:rsidR="00FD4AF3" w:rsidRPr="00ED2EFB" w:rsidRDefault="00FD4AF3" w:rsidP="00FD4AF3"/>
    <w:p w14:paraId="37F05F12" w14:textId="77777777" w:rsidR="00A71B7D" w:rsidRDefault="00A71B7D" w:rsidP="00A71B7D">
      <w:pPr>
        <w:pStyle w:val="Luettelokappale"/>
        <w:numPr>
          <w:ilvl w:val="1"/>
          <w:numId w:val="30"/>
        </w:numPr>
        <w:tabs>
          <w:tab w:val="left" w:pos="815"/>
        </w:tabs>
        <w:ind w:right="117"/>
        <w:jc w:val="both"/>
        <w:rPr>
          <w:sz w:val="24"/>
        </w:rPr>
      </w:pPr>
      <w:r>
        <w:rPr>
          <w:sz w:val="24"/>
        </w:rPr>
        <w:t xml:space="preserve">If you replied yes to question 17, please </w:t>
      </w:r>
      <w:proofErr w:type="spellStart"/>
      <w:r>
        <w:rPr>
          <w:sz w:val="24"/>
        </w:rPr>
        <w:t>specifiy</w:t>
      </w:r>
      <w:proofErr w:type="spellEnd"/>
      <w:r>
        <w:rPr>
          <w:sz w:val="24"/>
        </w:rPr>
        <w:t>, which type of entities should be allowed to disclose data on a voluntary basis in the ESAP? (Multiple choice allowed)</w:t>
      </w:r>
    </w:p>
    <w:p w14:paraId="1B7C1573" w14:textId="77777777" w:rsidR="00A71B7D" w:rsidRPr="00FD4AF3" w:rsidRDefault="00A71B7D" w:rsidP="00A71B7D">
      <w:pPr>
        <w:pStyle w:val="Leipteksti"/>
        <w:spacing w:before="3"/>
        <w:rPr>
          <w:sz w:val="21"/>
          <w:lang w:val="en-US"/>
        </w:rPr>
      </w:pPr>
    </w:p>
    <w:p w14:paraId="024FA370" w14:textId="652E17BE" w:rsidR="00A71B7D" w:rsidRPr="003C4BBF" w:rsidRDefault="003C4BBF" w:rsidP="003C4BBF">
      <w:pPr>
        <w:tabs>
          <w:tab w:val="left" w:pos="1082"/>
        </w:tabs>
        <w:ind w:left="814"/>
        <w:rPr>
          <w:sz w:val="24"/>
          <w:lang w:val="en-US"/>
        </w:rPr>
      </w:pPr>
      <w:r w:rsidRPr="003C4BBF">
        <w:rPr>
          <w:sz w:val="24"/>
          <w:lang w:val="en-US"/>
        </w:rPr>
        <w:lastRenderedPageBreak/>
        <w:t xml:space="preserve">x </w:t>
      </w:r>
      <w:r w:rsidR="00A71B7D" w:rsidRPr="003C4BBF">
        <w:rPr>
          <w:sz w:val="24"/>
          <w:lang w:val="en-US"/>
        </w:rPr>
        <w:t>Companies with securities listed on a SME</w:t>
      </w:r>
      <w:r w:rsidR="00A71B7D" w:rsidRPr="003C4BBF">
        <w:rPr>
          <w:spacing w:val="-9"/>
          <w:sz w:val="24"/>
          <w:lang w:val="en-US"/>
        </w:rPr>
        <w:t xml:space="preserve"> </w:t>
      </w:r>
      <w:r w:rsidR="00A71B7D" w:rsidRPr="003C4BBF">
        <w:rPr>
          <w:sz w:val="24"/>
          <w:lang w:val="en-US"/>
        </w:rPr>
        <w:t>growth-</w:t>
      </w:r>
      <w:proofErr w:type="gramStart"/>
      <w:r w:rsidR="00A71B7D" w:rsidRPr="003C4BBF">
        <w:rPr>
          <w:sz w:val="24"/>
          <w:lang w:val="en-US"/>
        </w:rPr>
        <w:t>market</w:t>
      </w:r>
      <w:proofErr w:type="gramEnd"/>
    </w:p>
    <w:p w14:paraId="443DBE2E" w14:textId="2E5BB1ED" w:rsidR="00A71B7D" w:rsidRPr="003C4BBF" w:rsidRDefault="003C4BBF" w:rsidP="003C4BBF">
      <w:pPr>
        <w:tabs>
          <w:tab w:val="left" w:pos="1082"/>
        </w:tabs>
        <w:ind w:left="814"/>
        <w:rPr>
          <w:sz w:val="24"/>
          <w:lang w:val="en-US"/>
        </w:rPr>
      </w:pPr>
      <w:r w:rsidRPr="003C4BBF">
        <w:rPr>
          <w:sz w:val="24"/>
          <w:lang w:val="en-US"/>
        </w:rPr>
        <w:t xml:space="preserve">x </w:t>
      </w:r>
      <w:r w:rsidR="00A71B7D" w:rsidRPr="003C4BBF">
        <w:rPr>
          <w:sz w:val="24"/>
          <w:lang w:val="en-US"/>
        </w:rPr>
        <w:t>Companies with securities listed on other non-regulated</w:t>
      </w:r>
      <w:r w:rsidR="00A71B7D" w:rsidRPr="003C4BBF">
        <w:rPr>
          <w:spacing w:val="-9"/>
          <w:sz w:val="24"/>
          <w:lang w:val="en-US"/>
        </w:rPr>
        <w:t xml:space="preserve"> </w:t>
      </w:r>
      <w:proofErr w:type="gramStart"/>
      <w:r w:rsidR="00A71B7D" w:rsidRPr="003C4BBF">
        <w:rPr>
          <w:sz w:val="24"/>
          <w:lang w:val="en-US"/>
        </w:rPr>
        <w:t>markets</w:t>
      </w:r>
      <w:proofErr w:type="gramEnd"/>
    </w:p>
    <w:p w14:paraId="0FB5B0ED" w14:textId="6CFA9049" w:rsidR="00A71B7D" w:rsidRPr="00EB56D2" w:rsidRDefault="003C4BBF" w:rsidP="003C4BBF">
      <w:pPr>
        <w:tabs>
          <w:tab w:val="left" w:pos="1082"/>
        </w:tabs>
        <w:ind w:left="814"/>
        <w:rPr>
          <w:sz w:val="24"/>
          <w:lang w:val="en-US"/>
        </w:rPr>
      </w:pPr>
      <w:r w:rsidRPr="00EB56D2">
        <w:rPr>
          <w:sz w:val="24"/>
          <w:lang w:val="en-US"/>
        </w:rPr>
        <w:t xml:space="preserve">x </w:t>
      </w:r>
      <w:r w:rsidR="00A71B7D" w:rsidRPr="00EB56D2">
        <w:rPr>
          <w:sz w:val="24"/>
          <w:lang w:val="en-US"/>
        </w:rPr>
        <w:t>Pre-IPO companies not yet listed on an</w:t>
      </w:r>
      <w:r w:rsidR="00A71B7D" w:rsidRPr="00EB56D2">
        <w:rPr>
          <w:spacing w:val="-7"/>
          <w:sz w:val="24"/>
          <w:lang w:val="en-US"/>
        </w:rPr>
        <w:t xml:space="preserve"> </w:t>
      </w:r>
      <w:proofErr w:type="gramStart"/>
      <w:r w:rsidR="00A71B7D" w:rsidRPr="00EB56D2">
        <w:rPr>
          <w:sz w:val="24"/>
          <w:lang w:val="en-US"/>
        </w:rPr>
        <w:t>exchange</w:t>
      </w:r>
      <w:proofErr w:type="gramEnd"/>
    </w:p>
    <w:p w14:paraId="48511FC8" w14:textId="1B1771B9" w:rsidR="00A71B7D" w:rsidRPr="002422CC" w:rsidRDefault="002422CC" w:rsidP="002422CC">
      <w:pPr>
        <w:tabs>
          <w:tab w:val="left" w:pos="1082"/>
        </w:tabs>
        <w:ind w:left="814"/>
        <w:rPr>
          <w:sz w:val="24"/>
        </w:rPr>
      </w:pPr>
      <w:r>
        <w:rPr>
          <w:sz w:val="24"/>
        </w:rPr>
        <w:t>x</w:t>
      </w:r>
      <w:r w:rsidR="003C4BBF">
        <w:rPr>
          <w:sz w:val="24"/>
        </w:rPr>
        <w:t xml:space="preserve"> </w:t>
      </w:r>
      <w:r w:rsidR="00A71B7D" w:rsidRPr="003C4BBF">
        <w:rPr>
          <w:rFonts w:ascii="Times New Roman" w:eastAsia="Times New Roman" w:hAnsi="Times New Roman" w:cs="Times New Roman"/>
          <w:sz w:val="24"/>
          <w:lang w:val="en-US"/>
        </w:rPr>
        <w:t>Any unlisted companies</w:t>
      </w:r>
    </w:p>
    <w:p w14:paraId="6B3D1186" w14:textId="77777777" w:rsidR="00A71B7D" w:rsidRDefault="00A71B7D" w:rsidP="6FD09FDC">
      <w:pPr>
        <w:pStyle w:val="Luettelokappale"/>
        <w:numPr>
          <w:ilvl w:val="2"/>
          <w:numId w:val="30"/>
        </w:numPr>
        <w:tabs>
          <w:tab w:val="left" w:pos="1082"/>
        </w:tabs>
        <w:rPr>
          <w:sz w:val="24"/>
          <w:szCs w:val="24"/>
        </w:rPr>
      </w:pPr>
      <w:r>
        <w:rPr>
          <w:noProof/>
        </w:rPr>
        <w:drawing>
          <wp:anchor distT="0" distB="0" distL="0" distR="0" simplePos="0" relativeHeight="251673600" behindDoc="0" locked="0" layoutInCell="1" allowOverlap="1" wp14:anchorId="5BB7EED2" wp14:editId="3A51DB16">
            <wp:simplePos x="0" y="0"/>
            <wp:positionH relativeFrom="page">
              <wp:posOffset>2538412</wp:posOffset>
            </wp:positionH>
            <wp:positionV relativeFrom="paragraph">
              <wp:posOffset>38280</wp:posOffset>
            </wp:positionV>
            <wp:extent cx="1417383" cy="141477"/>
            <wp:effectExtent l="0" t="0" r="0" b="0"/>
            <wp:wrapNone/>
            <wp:docPr id="33"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23.png"/>
                    <pic:cNvPicPr/>
                  </pic:nvPicPr>
                  <pic:blipFill>
                    <a:blip r:embed="rId42" cstate="print"/>
                    <a:stretch>
                      <a:fillRect/>
                    </a:stretch>
                  </pic:blipFill>
                  <pic:spPr>
                    <a:xfrm>
                      <a:off x="0" y="0"/>
                      <a:ext cx="1417383" cy="141477"/>
                    </a:xfrm>
                    <a:prstGeom prst="rect">
                      <a:avLst/>
                    </a:prstGeom>
                  </pic:spPr>
                </pic:pic>
              </a:graphicData>
            </a:graphic>
          </wp:anchor>
        </w:drawing>
      </w:r>
      <w:r w:rsidRPr="6FD09FDC">
        <w:rPr>
          <w:sz w:val="24"/>
          <w:szCs w:val="24"/>
        </w:rPr>
        <w:t>Other</w:t>
      </w:r>
      <w:r w:rsidRPr="6FD09FDC">
        <w:rPr>
          <w:spacing w:val="-5"/>
          <w:sz w:val="24"/>
          <w:szCs w:val="24"/>
        </w:rPr>
        <w:t xml:space="preserve"> </w:t>
      </w:r>
      <w:r w:rsidRPr="6FD09FDC">
        <w:rPr>
          <w:sz w:val="24"/>
          <w:szCs w:val="24"/>
        </w:rPr>
        <w:t>entities:</w:t>
      </w:r>
    </w:p>
    <w:p w14:paraId="20D621AA" w14:textId="77777777" w:rsidR="00A71B7D" w:rsidRDefault="00A71B7D" w:rsidP="00A71B7D">
      <w:pPr>
        <w:pStyle w:val="Leipteksti"/>
        <w:rPr>
          <w:sz w:val="20"/>
        </w:rPr>
      </w:pPr>
    </w:p>
    <w:p w14:paraId="51D64475" w14:textId="77777777" w:rsidR="00A71B7D" w:rsidRDefault="00A71B7D" w:rsidP="00A71B7D">
      <w:pPr>
        <w:pStyle w:val="Leipteksti"/>
        <w:rPr>
          <w:sz w:val="20"/>
        </w:rPr>
      </w:pPr>
    </w:p>
    <w:p w14:paraId="240D2435" w14:textId="77777777" w:rsidR="00A71B7D" w:rsidRDefault="00A71B7D" w:rsidP="00A71B7D">
      <w:pPr>
        <w:pStyle w:val="Leipteksti"/>
        <w:spacing w:before="6"/>
        <w:rPr>
          <w:sz w:val="20"/>
        </w:rPr>
      </w:pPr>
    </w:p>
    <w:p w14:paraId="2732C7B8" w14:textId="77777777" w:rsidR="00A71B7D" w:rsidRDefault="00A71B7D" w:rsidP="00A71B7D">
      <w:pPr>
        <w:pStyle w:val="Luettelokappale"/>
        <w:numPr>
          <w:ilvl w:val="0"/>
          <w:numId w:val="11"/>
        </w:numPr>
        <w:tabs>
          <w:tab w:val="left" w:pos="814"/>
          <w:tab w:val="left" w:pos="815"/>
        </w:tabs>
        <w:spacing w:before="90"/>
        <w:ind w:left="814" w:right="125"/>
        <w:jc w:val="left"/>
        <w:rPr>
          <w:sz w:val="24"/>
        </w:rPr>
      </w:pPr>
      <w:r>
        <w:rPr>
          <w:sz w:val="24"/>
        </w:rPr>
        <w:t>What type of information should be disclosed on a voluntary basis in the ESAP? (Multiple choice</w:t>
      </w:r>
      <w:r>
        <w:rPr>
          <w:spacing w:val="-6"/>
          <w:sz w:val="24"/>
        </w:rPr>
        <w:t xml:space="preserve"> </w:t>
      </w:r>
      <w:r>
        <w:rPr>
          <w:sz w:val="24"/>
        </w:rPr>
        <w:t>allowed)</w:t>
      </w:r>
    </w:p>
    <w:p w14:paraId="622495BD" w14:textId="77777777" w:rsidR="00A71B7D" w:rsidRDefault="00A71B7D" w:rsidP="00A71B7D">
      <w:pPr>
        <w:pStyle w:val="Leipteksti"/>
        <w:spacing w:before="4"/>
        <w:rPr>
          <w:sz w:val="21"/>
        </w:rPr>
      </w:pPr>
    </w:p>
    <w:p w14:paraId="309160D5" w14:textId="0478098F" w:rsidR="00A71B7D" w:rsidRPr="00EB56D2" w:rsidRDefault="00EB56D2" w:rsidP="00EB56D2">
      <w:pPr>
        <w:tabs>
          <w:tab w:val="left" w:pos="1082"/>
        </w:tabs>
        <w:ind w:left="547"/>
        <w:rPr>
          <w:rFonts w:ascii="Times New Roman" w:eastAsia="Times New Roman" w:hAnsi="Times New Roman" w:cs="Times New Roman"/>
          <w:sz w:val="24"/>
          <w:lang w:val="en-US"/>
        </w:rPr>
      </w:pPr>
      <w:r w:rsidRPr="00EB56D2">
        <w:rPr>
          <w:sz w:val="24"/>
          <w:lang w:val="en-US"/>
        </w:rPr>
        <w:t xml:space="preserve">x </w:t>
      </w:r>
      <w:r w:rsidR="00A71B7D" w:rsidRPr="00EB56D2">
        <w:rPr>
          <w:rFonts w:ascii="Times New Roman" w:eastAsia="Times New Roman" w:hAnsi="Times New Roman" w:cs="Times New Roman"/>
          <w:sz w:val="24"/>
          <w:lang w:val="en-US"/>
        </w:rPr>
        <w:t xml:space="preserve">A set of predefined key financial information, allowing to compare </w:t>
      </w:r>
      <w:proofErr w:type="gramStart"/>
      <w:r w:rsidR="00A71B7D" w:rsidRPr="00EB56D2">
        <w:rPr>
          <w:rFonts w:ascii="Times New Roman" w:eastAsia="Times New Roman" w:hAnsi="Times New Roman" w:cs="Times New Roman"/>
          <w:sz w:val="24"/>
          <w:lang w:val="en-US"/>
        </w:rPr>
        <w:t>data</w:t>
      </w:r>
      <w:proofErr w:type="gramEnd"/>
    </w:p>
    <w:p w14:paraId="543C97CE" w14:textId="75ADB133" w:rsidR="00A71B7D" w:rsidRPr="006E33DD" w:rsidRDefault="00EB56D2" w:rsidP="00EB56D2">
      <w:pPr>
        <w:tabs>
          <w:tab w:val="left" w:pos="1091"/>
        </w:tabs>
        <w:spacing w:before="36" w:line="278" w:lineRule="exact"/>
        <w:ind w:left="547" w:right="123"/>
        <w:rPr>
          <w:sz w:val="24"/>
          <w:lang w:val="en-US"/>
        </w:rPr>
      </w:pPr>
      <w:r w:rsidRPr="006E33DD">
        <w:rPr>
          <w:sz w:val="24"/>
          <w:lang w:val="en-US"/>
        </w:rPr>
        <w:t>x</w:t>
      </w:r>
      <w:r w:rsidR="006E33DD">
        <w:rPr>
          <w:sz w:val="24"/>
          <w:lang w:val="en-US"/>
        </w:rPr>
        <w:t xml:space="preserve"> </w:t>
      </w:r>
      <w:r w:rsidR="00A71B7D" w:rsidRPr="006E33DD">
        <w:rPr>
          <w:rFonts w:ascii="Times New Roman" w:eastAsia="Times New Roman" w:hAnsi="Times New Roman" w:cs="Times New Roman"/>
          <w:sz w:val="24"/>
          <w:lang w:val="en-US"/>
        </w:rPr>
        <w:t xml:space="preserve">Any financial information that the issuer would be willing to render public via </w:t>
      </w:r>
      <w:proofErr w:type="gramStart"/>
      <w:r w:rsidR="00A71B7D" w:rsidRPr="006E33DD">
        <w:rPr>
          <w:rFonts w:ascii="Times New Roman" w:eastAsia="Times New Roman" w:hAnsi="Times New Roman" w:cs="Times New Roman"/>
          <w:sz w:val="24"/>
          <w:lang w:val="en-US"/>
        </w:rPr>
        <w:t>ESAP</w:t>
      </w:r>
      <w:proofErr w:type="gramEnd"/>
    </w:p>
    <w:p w14:paraId="33989E2A" w14:textId="7CB15D7D" w:rsidR="00A71B7D" w:rsidRPr="006E33DD" w:rsidRDefault="006E33DD" w:rsidP="006E33DD">
      <w:pPr>
        <w:tabs>
          <w:tab w:val="left" w:pos="1106"/>
        </w:tabs>
        <w:spacing w:before="38" w:line="278" w:lineRule="exact"/>
        <w:ind w:left="547" w:right="125"/>
        <w:rPr>
          <w:sz w:val="24"/>
          <w:lang w:val="en-US"/>
        </w:rPr>
      </w:pPr>
      <w:r w:rsidRPr="006E33DD">
        <w:rPr>
          <w:sz w:val="24"/>
          <w:lang w:val="en-US"/>
        </w:rPr>
        <w:t xml:space="preserve">x </w:t>
      </w:r>
      <w:r w:rsidR="00A71B7D" w:rsidRPr="006E33DD">
        <w:rPr>
          <w:rFonts w:ascii="Times New Roman" w:eastAsia="Times New Roman" w:hAnsi="Times New Roman" w:cs="Times New Roman"/>
          <w:sz w:val="24"/>
          <w:lang w:val="en-US"/>
        </w:rPr>
        <w:t xml:space="preserve">A set of predefined key sustainable related information, allowing to compare the </w:t>
      </w:r>
      <w:proofErr w:type="gramStart"/>
      <w:r w:rsidR="00A71B7D" w:rsidRPr="006E33DD">
        <w:rPr>
          <w:rFonts w:ascii="Times New Roman" w:eastAsia="Times New Roman" w:hAnsi="Times New Roman" w:cs="Times New Roman"/>
          <w:sz w:val="24"/>
          <w:lang w:val="en-US"/>
        </w:rPr>
        <w:t>data</w:t>
      </w:r>
      <w:proofErr w:type="gramEnd"/>
    </w:p>
    <w:p w14:paraId="00F8936B" w14:textId="2042B3E2" w:rsidR="00A71B7D" w:rsidRPr="006E33DD" w:rsidRDefault="006E33DD" w:rsidP="006E33DD">
      <w:pPr>
        <w:tabs>
          <w:tab w:val="left" w:pos="1142"/>
        </w:tabs>
        <w:spacing w:before="38" w:line="278" w:lineRule="exact"/>
        <w:ind w:left="547" w:right="120"/>
        <w:rPr>
          <w:sz w:val="24"/>
          <w:lang w:val="en-US"/>
        </w:rPr>
      </w:pPr>
      <w:proofErr w:type="gramStart"/>
      <w:r w:rsidRPr="006E33DD">
        <w:rPr>
          <w:sz w:val="24"/>
          <w:lang w:val="en-US"/>
        </w:rPr>
        <w:t xml:space="preserve">x  </w:t>
      </w:r>
      <w:r w:rsidR="00A71B7D" w:rsidRPr="006E33DD">
        <w:rPr>
          <w:rFonts w:ascii="Times New Roman" w:eastAsia="Times New Roman" w:hAnsi="Times New Roman" w:cs="Times New Roman"/>
          <w:sz w:val="24"/>
          <w:lang w:val="en-US"/>
        </w:rPr>
        <w:t>Any</w:t>
      </w:r>
      <w:proofErr w:type="gramEnd"/>
      <w:r w:rsidR="00A71B7D" w:rsidRPr="006E33DD">
        <w:rPr>
          <w:rFonts w:ascii="Times New Roman" w:eastAsia="Times New Roman" w:hAnsi="Times New Roman" w:cs="Times New Roman"/>
          <w:sz w:val="24"/>
          <w:lang w:val="en-US"/>
        </w:rPr>
        <w:t xml:space="preserve"> sustainability related information that the issuer would be willing  to render public via ESAP</w:t>
      </w:r>
    </w:p>
    <w:p w14:paraId="73D002F9" w14:textId="77777777" w:rsidR="00A71B7D" w:rsidRDefault="00A71B7D" w:rsidP="00A71B7D">
      <w:pPr>
        <w:spacing w:line="278" w:lineRule="exact"/>
        <w:rPr>
          <w:sz w:val="24"/>
          <w:lang w:val="en-US"/>
        </w:rPr>
      </w:pPr>
    </w:p>
    <w:p w14:paraId="723585D8" w14:textId="77777777" w:rsidR="008B6988" w:rsidRDefault="008B6988" w:rsidP="00A71B7D">
      <w:pPr>
        <w:spacing w:line="278" w:lineRule="exact"/>
        <w:rPr>
          <w:sz w:val="24"/>
          <w:lang w:val="en-US"/>
        </w:rPr>
      </w:pPr>
    </w:p>
    <w:p w14:paraId="2CDA225E" w14:textId="77777777" w:rsidR="00A71B7D" w:rsidRDefault="00A71B7D" w:rsidP="6FD09FDC">
      <w:pPr>
        <w:pStyle w:val="Luettelokappale"/>
        <w:numPr>
          <w:ilvl w:val="0"/>
          <w:numId w:val="29"/>
        </w:numPr>
        <w:tabs>
          <w:tab w:val="left" w:pos="1082"/>
        </w:tabs>
        <w:spacing w:before="79"/>
        <w:ind w:left="1081"/>
        <w:rPr>
          <w:sz w:val="24"/>
          <w:szCs w:val="24"/>
        </w:rPr>
      </w:pPr>
      <w:r>
        <w:rPr>
          <w:noProof/>
        </w:rPr>
        <w:drawing>
          <wp:anchor distT="0" distB="0" distL="0" distR="0" simplePos="0" relativeHeight="251674624" behindDoc="0" locked="0" layoutInCell="1" allowOverlap="1" wp14:anchorId="714EAAF0" wp14:editId="7200B21E">
            <wp:simplePos x="0" y="0"/>
            <wp:positionH relativeFrom="page">
              <wp:posOffset>1463992</wp:posOffset>
            </wp:positionH>
            <wp:positionV relativeFrom="paragraph">
              <wp:posOffset>269166</wp:posOffset>
            </wp:positionV>
            <wp:extent cx="1411339" cy="140874"/>
            <wp:effectExtent l="0" t="0" r="0" b="0"/>
            <wp:wrapTopAndBottom/>
            <wp:docPr id="35"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24.png"/>
                    <pic:cNvPicPr/>
                  </pic:nvPicPr>
                  <pic:blipFill>
                    <a:blip r:embed="rId43" cstate="print"/>
                    <a:stretch>
                      <a:fillRect/>
                    </a:stretch>
                  </pic:blipFill>
                  <pic:spPr>
                    <a:xfrm>
                      <a:off x="0" y="0"/>
                      <a:ext cx="1411339" cy="140874"/>
                    </a:xfrm>
                    <a:prstGeom prst="rect">
                      <a:avLst/>
                    </a:prstGeom>
                  </pic:spPr>
                </pic:pic>
              </a:graphicData>
            </a:graphic>
          </wp:anchor>
        </w:drawing>
      </w:r>
      <w:r w:rsidRPr="6FD09FDC">
        <w:rPr>
          <w:sz w:val="24"/>
          <w:szCs w:val="24"/>
        </w:rPr>
        <w:t>Other (give a few</w:t>
      </w:r>
      <w:r w:rsidRPr="6FD09FDC">
        <w:rPr>
          <w:spacing w:val="-7"/>
          <w:sz w:val="24"/>
          <w:szCs w:val="24"/>
        </w:rPr>
        <w:t xml:space="preserve"> </w:t>
      </w:r>
      <w:r w:rsidRPr="6FD09FDC">
        <w:rPr>
          <w:sz w:val="24"/>
          <w:szCs w:val="24"/>
        </w:rPr>
        <w:t>examples)</w:t>
      </w:r>
    </w:p>
    <w:p w14:paraId="47654D0F" w14:textId="77777777" w:rsidR="00A71B7D" w:rsidRPr="00A71B7D" w:rsidRDefault="00A71B7D" w:rsidP="00A71B7D">
      <w:pPr>
        <w:pStyle w:val="Leipteksti"/>
        <w:rPr>
          <w:sz w:val="32"/>
          <w:lang w:val="en-US"/>
        </w:rPr>
      </w:pPr>
    </w:p>
    <w:p w14:paraId="144A1B48" w14:textId="77777777" w:rsidR="00A71B7D" w:rsidRPr="00A71B7D" w:rsidRDefault="00A71B7D" w:rsidP="00A71B7D">
      <w:pPr>
        <w:pStyle w:val="Leipteksti"/>
        <w:spacing w:before="2"/>
        <w:rPr>
          <w:sz w:val="33"/>
          <w:lang w:val="en-US"/>
        </w:rPr>
      </w:pPr>
    </w:p>
    <w:p w14:paraId="7A056308" w14:textId="77777777" w:rsidR="00A71B7D" w:rsidRDefault="00A71B7D" w:rsidP="00A71B7D">
      <w:pPr>
        <w:pStyle w:val="Luettelokappale"/>
        <w:numPr>
          <w:ilvl w:val="0"/>
          <w:numId w:val="11"/>
        </w:numPr>
        <w:tabs>
          <w:tab w:val="left" w:pos="815"/>
        </w:tabs>
        <w:ind w:left="814" w:right="115"/>
        <w:jc w:val="both"/>
        <w:rPr>
          <w:sz w:val="24"/>
        </w:rPr>
      </w:pPr>
      <w:r>
        <w:rPr>
          <w:sz w:val="24"/>
        </w:rPr>
        <w:t>As regards frequency of the submission of the voluntary information to ESAP, when should it</w:t>
      </w:r>
      <w:r>
        <w:rPr>
          <w:spacing w:val="-6"/>
          <w:sz w:val="24"/>
        </w:rPr>
        <w:t xml:space="preserve"> </w:t>
      </w:r>
      <w:r>
        <w:rPr>
          <w:sz w:val="24"/>
        </w:rPr>
        <w:t>occur?</w:t>
      </w:r>
    </w:p>
    <w:p w14:paraId="3BB52DDB" w14:textId="77777777" w:rsidR="00A71B7D" w:rsidRPr="00A71B7D" w:rsidRDefault="00A71B7D" w:rsidP="00A71B7D">
      <w:pPr>
        <w:pStyle w:val="Leipteksti"/>
        <w:spacing w:before="4"/>
        <w:rPr>
          <w:lang w:val="en-US"/>
        </w:rPr>
      </w:pPr>
    </w:p>
    <w:p w14:paraId="30ACFF74" w14:textId="77777777" w:rsidR="00A71B7D" w:rsidRDefault="00A71B7D" w:rsidP="6FD09FDC">
      <w:pPr>
        <w:pStyle w:val="Luettelokappale"/>
        <w:numPr>
          <w:ilvl w:val="0"/>
          <w:numId w:val="28"/>
        </w:numPr>
        <w:tabs>
          <w:tab w:val="left" w:pos="1192"/>
        </w:tabs>
        <w:spacing w:line="280" w:lineRule="exact"/>
        <w:ind w:right="120" w:firstLine="0"/>
        <w:rPr>
          <w:sz w:val="24"/>
          <w:szCs w:val="24"/>
        </w:rPr>
      </w:pPr>
      <w:r w:rsidRPr="6FD09FDC">
        <w:rPr>
          <w:sz w:val="24"/>
          <w:szCs w:val="24"/>
        </w:rPr>
        <w:t xml:space="preserve">Following predefined periodic submission dates (if, so please specify frequency </w:t>
      </w:r>
      <w:r>
        <w:rPr>
          <w:noProof/>
        </w:rPr>
        <w:drawing>
          <wp:inline distT="0" distB="0" distL="0" distR="0" wp14:anchorId="1FBE2FB2" wp14:editId="5035DF6F">
            <wp:extent cx="1469390" cy="162178"/>
            <wp:effectExtent l="0" t="0" r="0" b="0"/>
            <wp:docPr id="37"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5.png"/>
                    <pic:cNvPicPr/>
                  </pic:nvPicPr>
                  <pic:blipFill>
                    <a:blip r:embed="rId44">
                      <a:extLst>
                        <a:ext uri="{28A0092B-C50C-407E-A947-70E740481C1C}">
                          <a14:useLocalDpi xmlns:a14="http://schemas.microsoft.com/office/drawing/2010/main" val="0"/>
                        </a:ext>
                      </a:extLst>
                    </a:blip>
                    <a:stretch>
                      <a:fillRect/>
                    </a:stretch>
                  </pic:blipFill>
                  <pic:spPr>
                    <a:xfrm>
                      <a:off x="0" y="0"/>
                      <a:ext cx="1469390" cy="162178"/>
                    </a:xfrm>
                    <a:prstGeom prst="rect">
                      <a:avLst/>
                    </a:prstGeom>
                  </pic:spPr>
                </pic:pic>
              </a:graphicData>
            </a:graphic>
          </wp:inline>
        </w:drawing>
      </w:r>
    </w:p>
    <w:p w14:paraId="77D0D742" w14:textId="32A87A38" w:rsidR="00A71B7D" w:rsidRPr="00A4415E" w:rsidRDefault="00E5496D" w:rsidP="00E5496D">
      <w:pPr>
        <w:tabs>
          <w:tab w:val="left" w:pos="1082"/>
        </w:tabs>
        <w:spacing w:line="319" w:lineRule="exact"/>
        <w:ind w:left="437"/>
        <w:rPr>
          <w:sz w:val="24"/>
          <w:lang w:val="en-US"/>
        </w:rPr>
      </w:pPr>
      <w:r w:rsidRPr="00A4415E">
        <w:rPr>
          <w:sz w:val="24"/>
          <w:lang w:val="en-US"/>
        </w:rPr>
        <w:t xml:space="preserve">X </w:t>
      </w:r>
      <w:r w:rsidR="00A71B7D" w:rsidRPr="00A4415E">
        <w:rPr>
          <w:sz w:val="24"/>
          <w:lang w:val="en-US"/>
        </w:rPr>
        <w:t>On an ongoing basis as soon as</w:t>
      </w:r>
      <w:r w:rsidR="00A71B7D" w:rsidRPr="00A4415E">
        <w:rPr>
          <w:spacing w:val="-9"/>
          <w:sz w:val="24"/>
          <w:lang w:val="en-US"/>
        </w:rPr>
        <w:t xml:space="preserve"> </w:t>
      </w:r>
      <w:r w:rsidR="00A71B7D" w:rsidRPr="00A4415E">
        <w:rPr>
          <w:sz w:val="24"/>
          <w:lang w:val="en-US"/>
        </w:rPr>
        <w:t>available</w:t>
      </w:r>
    </w:p>
    <w:p w14:paraId="7DBA775D" w14:textId="77777777" w:rsidR="00202669" w:rsidRPr="00ED2EFB" w:rsidRDefault="00202669" w:rsidP="00651FFF">
      <w:pPr>
        <w:tabs>
          <w:tab w:val="left" w:pos="1082"/>
        </w:tabs>
        <w:spacing w:line="319" w:lineRule="exact"/>
        <w:rPr>
          <w:sz w:val="24"/>
          <w:lang w:val="en-US"/>
        </w:rPr>
      </w:pPr>
    </w:p>
    <w:p w14:paraId="7AB08F7D" w14:textId="055DE22C" w:rsidR="00651FFF" w:rsidRDefault="00651FFF" w:rsidP="00651FFF">
      <w:pPr>
        <w:tabs>
          <w:tab w:val="left" w:pos="1082"/>
        </w:tabs>
        <w:spacing w:line="319" w:lineRule="exact"/>
        <w:rPr>
          <w:sz w:val="24"/>
        </w:rPr>
      </w:pPr>
      <w:r>
        <w:rPr>
          <w:sz w:val="24"/>
        </w:rPr>
        <w:t>Riippuu tiedon luonteesta</w:t>
      </w:r>
    </w:p>
    <w:p w14:paraId="3DACB671" w14:textId="77777777" w:rsidR="00651FFF" w:rsidRPr="00651FFF" w:rsidRDefault="00651FFF" w:rsidP="00651FFF">
      <w:pPr>
        <w:tabs>
          <w:tab w:val="left" w:pos="1082"/>
        </w:tabs>
        <w:spacing w:line="319" w:lineRule="exact"/>
        <w:rPr>
          <w:sz w:val="24"/>
        </w:rPr>
      </w:pPr>
    </w:p>
    <w:p w14:paraId="0363544A" w14:textId="77777777" w:rsidR="00A71B7D" w:rsidRDefault="00A71B7D" w:rsidP="00A71B7D">
      <w:pPr>
        <w:pStyle w:val="Luettelokappale"/>
        <w:numPr>
          <w:ilvl w:val="0"/>
          <w:numId w:val="11"/>
        </w:numPr>
        <w:tabs>
          <w:tab w:val="left" w:pos="815"/>
        </w:tabs>
        <w:ind w:left="814" w:right="125"/>
        <w:jc w:val="both"/>
        <w:rPr>
          <w:sz w:val="24"/>
        </w:rPr>
      </w:pPr>
      <w:r>
        <w:rPr>
          <w:sz w:val="24"/>
        </w:rPr>
        <w:t>In which language should entities with no access to capital markets be able to encode the voluntary information, please choose one or more preferred language from the list</w:t>
      </w:r>
      <w:r>
        <w:rPr>
          <w:spacing w:val="-4"/>
          <w:sz w:val="24"/>
        </w:rPr>
        <w:t xml:space="preserve"> </w:t>
      </w:r>
      <w:r>
        <w:rPr>
          <w:sz w:val="24"/>
        </w:rPr>
        <w:t>below:</w:t>
      </w:r>
    </w:p>
    <w:p w14:paraId="14A5497E" w14:textId="77777777" w:rsidR="00A71B7D" w:rsidRPr="00A71B7D" w:rsidRDefault="00A71B7D" w:rsidP="00A71B7D">
      <w:pPr>
        <w:pStyle w:val="Leipteksti"/>
        <w:spacing w:before="3"/>
        <w:rPr>
          <w:sz w:val="21"/>
          <w:lang w:val="en-US"/>
        </w:rPr>
      </w:pPr>
    </w:p>
    <w:p w14:paraId="24011980" w14:textId="77777777" w:rsidR="00A71B7D" w:rsidRDefault="00A71B7D" w:rsidP="00A71B7D">
      <w:pPr>
        <w:pStyle w:val="Luettelokappale"/>
        <w:numPr>
          <w:ilvl w:val="0"/>
          <w:numId w:val="27"/>
        </w:numPr>
        <w:tabs>
          <w:tab w:val="left" w:pos="1082"/>
        </w:tabs>
        <w:spacing w:before="1"/>
        <w:rPr>
          <w:sz w:val="24"/>
        </w:rPr>
      </w:pPr>
      <w:r>
        <w:rPr>
          <w:sz w:val="24"/>
        </w:rPr>
        <w:t>National</w:t>
      </w:r>
      <w:r>
        <w:rPr>
          <w:spacing w:val="-7"/>
          <w:sz w:val="24"/>
        </w:rPr>
        <w:t xml:space="preserve"> </w:t>
      </w:r>
      <w:r>
        <w:rPr>
          <w:sz w:val="24"/>
        </w:rPr>
        <w:t>language</w:t>
      </w:r>
    </w:p>
    <w:p w14:paraId="593C1C37" w14:textId="77777777" w:rsidR="00A71B7D" w:rsidRDefault="00A71B7D" w:rsidP="00A71B7D">
      <w:pPr>
        <w:pStyle w:val="Luettelokappale"/>
        <w:numPr>
          <w:ilvl w:val="0"/>
          <w:numId w:val="27"/>
        </w:numPr>
        <w:tabs>
          <w:tab w:val="left" w:pos="1082"/>
        </w:tabs>
        <w:rPr>
          <w:sz w:val="24"/>
        </w:rPr>
      </w:pPr>
      <w:r>
        <w:rPr>
          <w:sz w:val="24"/>
        </w:rPr>
        <w:t>A language that is customary in the sphere of international</w:t>
      </w:r>
      <w:r>
        <w:rPr>
          <w:spacing w:val="-9"/>
          <w:sz w:val="24"/>
        </w:rPr>
        <w:t xml:space="preserve"> </w:t>
      </w:r>
      <w:r>
        <w:rPr>
          <w:sz w:val="24"/>
        </w:rPr>
        <w:t>finance</w:t>
      </w:r>
    </w:p>
    <w:p w14:paraId="72134637" w14:textId="77777777" w:rsidR="00A71B7D" w:rsidRDefault="00A71B7D" w:rsidP="00A71B7D">
      <w:pPr>
        <w:pStyle w:val="Luettelokappale"/>
        <w:numPr>
          <w:ilvl w:val="0"/>
          <w:numId w:val="27"/>
        </w:numPr>
        <w:tabs>
          <w:tab w:val="left" w:pos="1082"/>
        </w:tabs>
        <w:rPr>
          <w:sz w:val="24"/>
        </w:rPr>
      </w:pPr>
      <w:r>
        <w:rPr>
          <w:sz w:val="24"/>
        </w:rPr>
        <w:t>Any</w:t>
      </w:r>
      <w:r>
        <w:rPr>
          <w:spacing w:val="-7"/>
          <w:sz w:val="24"/>
        </w:rPr>
        <w:t xml:space="preserve"> </w:t>
      </w:r>
      <w:r>
        <w:rPr>
          <w:sz w:val="24"/>
        </w:rPr>
        <w:t>language</w:t>
      </w:r>
    </w:p>
    <w:p w14:paraId="68799CD2" w14:textId="60F2825E" w:rsidR="00A71B7D" w:rsidRPr="00B84936" w:rsidRDefault="00A71B7D" w:rsidP="00B84936">
      <w:pPr>
        <w:tabs>
          <w:tab w:val="left" w:pos="1082"/>
        </w:tabs>
        <w:ind w:left="814"/>
        <w:rPr>
          <w:sz w:val="24"/>
        </w:rPr>
      </w:pPr>
      <w:r>
        <w:rPr>
          <w:noProof/>
        </w:rPr>
        <w:lastRenderedPageBreak/>
        <w:drawing>
          <wp:anchor distT="0" distB="0" distL="0" distR="0" simplePos="0" relativeHeight="251675648" behindDoc="0" locked="0" layoutInCell="1" allowOverlap="1" wp14:anchorId="3B184A8A" wp14:editId="2DF054D8">
            <wp:simplePos x="0" y="0"/>
            <wp:positionH relativeFrom="page">
              <wp:posOffset>1463992</wp:posOffset>
            </wp:positionH>
            <wp:positionV relativeFrom="paragraph">
              <wp:posOffset>218366</wp:posOffset>
            </wp:positionV>
            <wp:extent cx="1431379" cy="142875"/>
            <wp:effectExtent l="0" t="0" r="0" b="0"/>
            <wp:wrapTopAndBottom/>
            <wp:docPr id="39" name="image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26.png"/>
                    <pic:cNvPicPr/>
                  </pic:nvPicPr>
                  <pic:blipFill>
                    <a:blip r:embed="rId45" cstate="print"/>
                    <a:stretch>
                      <a:fillRect/>
                    </a:stretch>
                  </pic:blipFill>
                  <pic:spPr>
                    <a:xfrm>
                      <a:off x="0" y="0"/>
                      <a:ext cx="1431379" cy="142875"/>
                    </a:xfrm>
                    <a:prstGeom prst="rect">
                      <a:avLst/>
                    </a:prstGeom>
                  </pic:spPr>
                </pic:pic>
              </a:graphicData>
            </a:graphic>
          </wp:anchor>
        </w:drawing>
      </w:r>
      <w:proofErr w:type="spellStart"/>
      <w:r w:rsidR="00B84936" w:rsidRPr="6FD09FDC">
        <w:rPr>
          <w:sz w:val="24"/>
          <w:szCs w:val="24"/>
        </w:rPr>
        <w:t>x</w:t>
      </w:r>
      <w:r w:rsidRPr="6FD09FDC">
        <w:rPr>
          <w:sz w:val="24"/>
          <w:szCs w:val="24"/>
        </w:rPr>
        <w:t>Other</w:t>
      </w:r>
      <w:proofErr w:type="spellEnd"/>
      <w:r w:rsidRPr="6FD09FDC">
        <w:rPr>
          <w:sz w:val="24"/>
          <w:szCs w:val="24"/>
        </w:rPr>
        <w:t xml:space="preserve"> (</w:t>
      </w:r>
      <w:proofErr w:type="spellStart"/>
      <w:r w:rsidRPr="6FD09FDC">
        <w:rPr>
          <w:sz w:val="24"/>
          <w:szCs w:val="24"/>
        </w:rPr>
        <w:t>please</w:t>
      </w:r>
      <w:proofErr w:type="spellEnd"/>
      <w:r w:rsidRPr="6FD09FDC">
        <w:rPr>
          <w:spacing w:val="-4"/>
          <w:sz w:val="24"/>
          <w:szCs w:val="24"/>
        </w:rPr>
        <w:t xml:space="preserve"> </w:t>
      </w:r>
      <w:proofErr w:type="spellStart"/>
      <w:r w:rsidRPr="6FD09FDC">
        <w:rPr>
          <w:sz w:val="24"/>
          <w:szCs w:val="24"/>
        </w:rPr>
        <w:t>explain</w:t>
      </w:r>
      <w:proofErr w:type="spellEnd"/>
      <w:r w:rsidRPr="6FD09FDC">
        <w:rPr>
          <w:sz w:val="24"/>
          <w:szCs w:val="24"/>
        </w:rPr>
        <w:t>)</w:t>
      </w:r>
    </w:p>
    <w:p w14:paraId="5C85F8FC" w14:textId="77777777" w:rsidR="00202669" w:rsidRDefault="00202669" w:rsidP="00202669">
      <w:pPr>
        <w:tabs>
          <w:tab w:val="left" w:pos="1082"/>
        </w:tabs>
        <w:spacing w:line="319" w:lineRule="exact"/>
        <w:rPr>
          <w:sz w:val="24"/>
        </w:rPr>
      </w:pPr>
    </w:p>
    <w:p w14:paraId="16115D42" w14:textId="0F6489A1" w:rsidR="00202669" w:rsidRPr="00EB45F4" w:rsidRDefault="00EB45F4" w:rsidP="00EB45F4">
      <w:pPr>
        <w:rPr>
          <w:highlight w:val="yellow"/>
          <w:lang w:val="en-US"/>
        </w:rPr>
      </w:pPr>
      <w:r w:rsidRPr="00EB45F4">
        <w:rPr>
          <w:highlight w:val="yellow"/>
          <w:lang w:val="en-US"/>
        </w:rPr>
        <w:t xml:space="preserve">Please see our response to Q11. </w:t>
      </w:r>
    </w:p>
    <w:p w14:paraId="581BB060" w14:textId="77777777" w:rsidR="00202669" w:rsidRPr="00EB45F4" w:rsidRDefault="00202669" w:rsidP="00202669">
      <w:pPr>
        <w:tabs>
          <w:tab w:val="left" w:pos="1082"/>
        </w:tabs>
        <w:spacing w:line="319" w:lineRule="exact"/>
        <w:rPr>
          <w:sz w:val="24"/>
          <w:lang w:val="en-US"/>
        </w:rPr>
      </w:pPr>
    </w:p>
    <w:p w14:paraId="452F64EE" w14:textId="77777777" w:rsidR="00A71B7D" w:rsidRDefault="00A71B7D" w:rsidP="00A71B7D">
      <w:pPr>
        <w:pStyle w:val="Luettelokappale"/>
        <w:numPr>
          <w:ilvl w:val="0"/>
          <w:numId w:val="11"/>
        </w:numPr>
        <w:tabs>
          <w:tab w:val="left" w:pos="815"/>
        </w:tabs>
        <w:ind w:left="814" w:right="117"/>
        <w:jc w:val="both"/>
        <w:rPr>
          <w:sz w:val="24"/>
        </w:rPr>
      </w:pPr>
      <w:r>
        <w:rPr>
          <w:sz w:val="24"/>
        </w:rPr>
        <w:t>Should filings done on a voluntary basis by SMEs and non-listed companies follow all the rules of the ESAP as regards for instance identification, data structuring and formats, quality checks,</w:t>
      </w:r>
      <w:r>
        <w:rPr>
          <w:spacing w:val="-12"/>
          <w:sz w:val="24"/>
        </w:rPr>
        <w:t xml:space="preserve"> </w:t>
      </w:r>
      <w:r>
        <w:rPr>
          <w:sz w:val="24"/>
        </w:rPr>
        <w:t>etc.?</w:t>
      </w:r>
    </w:p>
    <w:p w14:paraId="463FEABB" w14:textId="77777777" w:rsidR="00A71B7D" w:rsidRPr="00A71B7D" w:rsidRDefault="00A71B7D" w:rsidP="00A71B7D">
      <w:pPr>
        <w:pStyle w:val="Leipteksti"/>
        <w:spacing w:before="9"/>
        <w:rPr>
          <w:sz w:val="20"/>
          <w:lang w:val="en-US"/>
        </w:rPr>
      </w:pPr>
    </w:p>
    <w:p w14:paraId="1D1CF3D5" w14:textId="77777777" w:rsidR="00A71B7D" w:rsidRPr="00A71B7D" w:rsidRDefault="00A71B7D" w:rsidP="00A71B7D">
      <w:pPr>
        <w:pStyle w:val="Leipteksti"/>
        <w:ind w:left="814"/>
        <w:rPr>
          <w:b/>
          <w:lang w:val="en-US"/>
        </w:rPr>
      </w:pPr>
      <w:r w:rsidRPr="00A71B7D">
        <w:rPr>
          <w:lang w:val="en-US"/>
        </w:rPr>
        <w:t xml:space="preserve">Please explain your position in the text box below: </w:t>
      </w:r>
      <w:r w:rsidRPr="00A71B7D">
        <w:rPr>
          <w:b/>
          <w:lang w:val="en-US"/>
        </w:rPr>
        <w:t>[textbox]</w:t>
      </w:r>
    </w:p>
    <w:p w14:paraId="03DF8D33" w14:textId="77777777" w:rsidR="00FA091C" w:rsidRDefault="00786AFF" w:rsidP="00FA091C">
      <w:pPr>
        <w:rPr>
          <w:lang w:val="en-US"/>
        </w:rPr>
      </w:pPr>
      <w:r w:rsidRPr="00D50EC9">
        <w:rPr>
          <w:highlight w:val="yellow"/>
          <w:lang w:val="en-US"/>
        </w:rPr>
        <w:t>Identification of the information source is always important. However, when repo</w:t>
      </w:r>
      <w:r w:rsidR="00BE1B12" w:rsidRPr="00D50EC9">
        <w:rPr>
          <w:highlight w:val="yellow"/>
          <w:lang w:val="en-US"/>
        </w:rPr>
        <w:t>rting is made on voluntary basis, its content cannot be harmonized.</w:t>
      </w:r>
      <w:r w:rsidR="00FA091C">
        <w:rPr>
          <w:highlight w:val="yellow"/>
          <w:lang w:val="en-US"/>
        </w:rPr>
        <w:t xml:space="preserve"> </w:t>
      </w:r>
      <w:r w:rsidR="00AF7AF4" w:rsidRPr="00D50EC9">
        <w:rPr>
          <w:highlight w:val="yellow"/>
          <w:lang w:val="en-US"/>
        </w:rPr>
        <w:t xml:space="preserve">If reporting company is using any local or international standards as basis of </w:t>
      </w:r>
      <w:r w:rsidR="00671C1F" w:rsidRPr="00D50EC9">
        <w:rPr>
          <w:highlight w:val="yellow"/>
          <w:lang w:val="en-US"/>
        </w:rPr>
        <w:t>its reporting, those standards should be referred to in ESAP.</w:t>
      </w:r>
      <w:bookmarkStart w:id="2" w:name="Costs_and_benefits"/>
      <w:bookmarkEnd w:id="2"/>
    </w:p>
    <w:p w14:paraId="3CE67EA4" w14:textId="77777777" w:rsidR="00FA091C" w:rsidRDefault="00FA091C" w:rsidP="00FA091C">
      <w:pPr>
        <w:rPr>
          <w:lang w:val="en-US"/>
        </w:rPr>
      </w:pPr>
    </w:p>
    <w:p w14:paraId="055DD07A" w14:textId="77777777" w:rsidR="00FA091C" w:rsidRDefault="00FA091C" w:rsidP="00FA091C">
      <w:pPr>
        <w:rPr>
          <w:lang w:val="en-US"/>
        </w:rPr>
      </w:pPr>
    </w:p>
    <w:p w14:paraId="2534AEFD" w14:textId="71953D4E" w:rsidR="00A71B7D" w:rsidRPr="00FA091C" w:rsidRDefault="00A71B7D" w:rsidP="00FA091C">
      <w:pPr>
        <w:rPr>
          <w:lang w:val="en-US"/>
        </w:rPr>
      </w:pPr>
      <w:r w:rsidRPr="00FA091C">
        <w:rPr>
          <w:lang w:val="en-US"/>
        </w:rPr>
        <w:t>Costs and benefits</w:t>
      </w:r>
    </w:p>
    <w:p w14:paraId="7129D57B" w14:textId="77777777" w:rsidR="00A71B7D" w:rsidRPr="00FA091C" w:rsidRDefault="00A71B7D" w:rsidP="00A71B7D">
      <w:pPr>
        <w:pStyle w:val="Leipteksti"/>
        <w:spacing w:before="5"/>
        <w:rPr>
          <w:b/>
          <w:sz w:val="20"/>
          <w:lang w:val="en-US"/>
        </w:rPr>
      </w:pPr>
    </w:p>
    <w:p w14:paraId="6CEFCB03" w14:textId="77777777" w:rsidR="00A71B7D" w:rsidRPr="00A71B7D" w:rsidRDefault="00A71B7D" w:rsidP="00A71B7D">
      <w:pPr>
        <w:pStyle w:val="Leipteksti"/>
        <w:ind w:left="106" w:right="100"/>
        <w:jc w:val="both"/>
        <w:rPr>
          <w:lang w:val="en-US"/>
        </w:rPr>
      </w:pPr>
      <w:r w:rsidRPr="00A71B7D">
        <w:rPr>
          <w:lang w:val="en-US"/>
        </w:rPr>
        <w:t xml:space="preserve">The Commission anticipates that ESAP will lead to multiple benefits. </w:t>
      </w:r>
      <w:r w:rsidRPr="00A71B7D">
        <w:rPr>
          <w:spacing w:val="-3"/>
          <w:lang w:val="en-US"/>
        </w:rPr>
        <w:t xml:space="preserve">It </w:t>
      </w:r>
      <w:r w:rsidRPr="00A71B7D">
        <w:rPr>
          <w:lang w:val="en-US"/>
        </w:rPr>
        <w:t xml:space="preserve">can, however, also, imply additional costs for </w:t>
      </w:r>
      <w:proofErr w:type="spellStart"/>
      <w:r w:rsidRPr="00A71B7D">
        <w:rPr>
          <w:lang w:val="en-US"/>
        </w:rPr>
        <w:t>i</w:t>
      </w:r>
      <w:proofErr w:type="spellEnd"/>
      <w:r w:rsidRPr="00A71B7D">
        <w:rPr>
          <w:lang w:val="en-US"/>
        </w:rPr>
        <w:t xml:space="preserve">) preparers, in terms of compliance requirements on machine-readability, standards, as well as training of staff, etc., ii) users, in terms of search, collection and processing of the information they need, iii) the development </w:t>
      </w:r>
      <w:proofErr w:type="gramStart"/>
      <w:r w:rsidRPr="00A71B7D">
        <w:rPr>
          <w:lang w:val="en-US"/>
        </w:rPr>
        <w:t>of  the</w:t>
      </w:r>
      <w:proofErr w:type="gramEnd"/>
      <w:r w:rsidRPr="00A71B7D">
        <w:rPr>
          <w:lang w:val="en-US"/>
        </w:rPr>
        <w:t xml:space="preserve"> ESAP architecture. In some areas ESAP should also lead to cost savings, notably related to</w:t>
      </w:r>
      <w:r w:rsidRPr="00A71B7D">
        <w:rPr>
          <w:spacing w:val="-3"/>
          <w:lang w:val="en-US"/>
        </w:rPr>
        <w:t xml:space="preserve"> </w:t>
      </w:r>
      <w:r w:rsidRPr="00A71B7D">
        <w:rPr>
          <w:lang w:val="en-US"/>
        </w:rPr>
        <w:t>fil.</w:t>
      </w:r>
    </w:p>
    <w:p w14:paraId="464C31B1" w14:textId="77777777" w:rsidR="00A71B7D" w:rsidRPr="00A71B7D" w:rsidRDefault="00A71B7D" w:rsidP="00A71B7D">
      <w:pPr>
        <w:pStyle w:val="Leipteksti"/>
        <w:spacing w:before="9"/>
        <w:rPr>
          <w:sz w:val="20"/>
          <w:lang w:val="en-US"/>
        </w:rPr>
      </w:pPr>
    </w:p>
    <w:p w14:paraId="741B3A06" w14:textId="77777777" w:rsidR="00A71B7D" w:rsidRDefault="00A71B7D" w:rsidP="00A71B7D">
      <w:pPr>
        <w:pStyle w:val="Luettelokappale"/>
        <w:numPr>
          <w:ilvl w:val="0"/>
          <w:numId w:val="11"/>
        </w:numPr>
        <w:tabs>
          <w:tab w:val="left" w:pos="814"/>
          <w:tab w:val="left" w:pos="815"/>
        </w:tabs>
        <w:ind w:left="814" w:right="104"/>
        <w:jc w:val="left"/>
        <w:rPr>
          <w:sz w:val="24"/>
        </w:rPr>
      </w:pPr>
      <w:r>
        <w:rPr>
          <w:sz w:val="24"/>
        </w:rPr>
        <w:t>Do you expect that costs of introducing ESAP be proportionate to its overall benefits?</w:t>
      </w:r>
    </w:p>
    <w:p w14:paraId="538DF981" w14:textId="77777777" w:rsidR="00A71B7D" w:rsidRPr="00A71B7D" w:rsidRDefault="00A71B7D" w:rsidP="00A71B7D">
      <w:pPr>
        <w:pStyle w:val="Leipteksti"/>
        <w:spacing w:before="3"/>
        <w:rPr>
          <w:sz w:val="21"/>
          <w:lang w:val="en-US"/>
        </w:rPr>
      </w:pPr>
    </w:p>
    <w:p w14:paraId="08A9B77D" w14:textId="77777777" w:rsidR="00A71B7D" w:rsidRDefault="00A71B7D" w:rsidP="00A71B7D">
      <w:pPr>
        <w:pStyle w:val="Luettelokappale"/>
        <w:numPr>
          <w:ilvl w:val="0"/>
          <w:numId w:val="26"/>
        </w:numPr>
        <w:tabs>
          <w:tab w:val="left" w:pos="1082"/>
        </w:tabs>
        <w:rPr>
          <w:sz w:val="24"/>
        </w:rPr>
      </w:pPr>
      <w:r>
        <w:rPr>
          <w:sz w:val="24"/>
        </w:rPr>
        <w:t>Not at</w:t>
      </w:r>
      <w:r>
        <w:rPr>
          <w:spacing w:val="-2"/>
          <w:sz w:val="24"/>
        </w:rPr>
        <w:t xml:space="preserve"> </w:t>
      </w:r>
      <w:r>
        <w:rPr>
          <w:sz w:val="24"/>
        </w:rPr>
        <w:t>all</w:t>
      </w:r>
    </w:p>
    <w:p w14:paraId="71F0DFEB" w14:textId="77777777" w:rsidR="00A71B7D" w:rsidRDefault="00A71B7D" w:rsidP="00A71B7D">
      <w:pPr>
        <w:pStyle w:val="Luettelokappale"/>
        <w:numPr>
          <w:ilvl w:val="0"/>
          <w:numId w:val="26"/>
        </w:numPr>
        <w:tabs>
          <w:tab w:val="left" w:pos="1082"/>
        </w:tabs>
        <w:rPr>
          <w:sz w:val="24"/>
        </w:rPr>
      </w:pPr>
      <w:r>
        <w:rPr>
          <w:sz w:val="24"/>
        </w:rPr>
        <w:t>To some</w:t>
      </w:r>
      <w:r>
        <w:rPr>
          <w:spacing w:val="-1"/>
          <w:sz w:val="24"/>
        </w:rPr>
        <w:t xml:space="preserve"> </w:t>
      </w:r>
      <w:r>
        <w:rPr>
          <w:sz w:val="24"/>
        </w:rPr>
        <w:t>extent</w:t>
      </w:r>
    </w:p>
    <w:p w14:paraId="40CB2C56" w14:textId="77777777" w:rsidR="00A71B7D" w:rsidRDefault="00A71B7D" w:rsidP="00A71B7D">
      <w:pPr>
        <w:pStyle w:val="Luettelokappale"/>
        <w:numPr>
          <w:ilvl w:val="0"/>
          <w:numId w:val="26"/>
        </w:numPr>
        <w:tabs>
          <w:tab w:val="left" w:pos="1082"/>
        </w:tabs>
        <w:spacing w:before="1"/>
        <w:rPr>
          <w:sz w:val="24"/>
        </w:rPr>
      </w:pPr>
      <w:r>
        <w:rPr>
          <w:sz w:val="24"/>
        </w:rPr>
        <w:t>To a reasonable</w:t>
      </w:r>
      <w:r>
        <w:rPr>
          <w:spacing w:val="-2"/>
          <w:sz w:val="24"/>
        </w:rPr>
        <w:t xml:space="preserve"> </w:t>
      </w:r>
      <w:r>
        <w:rPr>
          <w:sz w:val="24"/>
        </w:rPr>
        <w:t>extent</w:t>
      </w:r>
    </w:p>
    <w:p w14:paraId="4D70C3B8" w14:textId="77777777" w:rsidR="00A71B7D" w:rsidRDefault="00A71B7D" w:rsidP="00A71B7D">
      <w:pPr>
        <w:pStyle w:val="Luettelokappale"/>
        <w:numPr>
          <w:ilvl w:val="0"/>
          <w:numId w:val="26"/>
        </w:numPr>
        <w:tabs>
          <w:tab w:val="left" w:pos="1082"/>
        </w:tabs>
        <w:rPr>
          <w:sz w:val="24"/>
        </w:rPr>
      </w:pPr>
      <w:r>
        <w:rPr>
          <w:sz w:val="24"/>
        </w:rPr>
        <w:t>To a very great</w:t>
      </w:r>
      <w:r>
        <w:rPr>
          <w:spacing w:val="-3"/>
          <w:sz w:val="24"/>
        </w:rPr>
        <w:t xml:space="preserve"> </w:t>
      </w:r>
      <w:r>
        <w:rPr>
          <w:sz w:val="24"/>
        </w:rPr>
        <w:t>extent</w:t>
      </w:r>
    </w:p>
    <w:p w14:paraId="7A1159EF" w14:textId="68C05F80" w:rsidR="00A71B7D" w:rsidRPr="007421B2" w:rsidRDefault="007421B2" w:rsidP="007421B2">
      <w:pPr>
        <w:tabs>
          <w:tab w:val="left" w:pos="1082"/>
        </w:tabs>
        <w:ind w:left="814"/>
        <w:rPr>
          <w:sz w:val="24"/>
        </w:rPr>
      </w:pPr>
      <w:r>
        <w:rPr>
          <w:sz w:val="24"/>
        </w:rPr>
        <w:t xml:space="preserve">X </w:t>
      </w:r>
      <w:r w:rsidR="00A71B7D" w:rsidRPr="007421B2">
        <w:rPr>
          <w:sz w:val="24"/>
        </w:rPr>
        <w:t>No</w:t>
      </w:r>
      <w:r w:rsidR="00A71B7D" w:rsidRPr="007421B2">
        <w:rPr>
          <w:spacing w:val="-1"/>
          <w:sz w:val="24"/>
        </w:rPr>
        <w:t xml:space="preserve"> </w:t>
      </w:r>
      <w:proofErr w:type="spellStart"/>
      <w:r w:rsidR="00A71B7D" w:rsidRPr="007421B2">
        <w:rPr>
          <w:sz w:val="24"/>
        </w:rPr>
        <w:t>opinion</w:t>
      </w:r>
      <w:proofErr w:type="spellEnd"/>
    </w:p>
    <w:p w14:paraId="18B0D1BA" w14:textId="77777777" w:rsidR="00202669" w:rsidRDefault="00202669" w:rsidP="00202669"/>
    <w:p w14:paraId="1B869D4D" w14:textId="77777777" w:rsidR="00373036" w:rsidRPr="0016772C" w:rsidRDefault="00373036" w:rsidP="00373036">
      <w:pPr>
        <w:tabs>
          <w:tab w:val="left" w:pos="1082"/>
        </w:tabs>
        <w:ind w:left="814"/>
        <w:rPr>
          <w:highlight w:val="yellow"/>
          <w:lang w:val="en-US"/>
        </w:rPr>
      </w:pPr>
      <w:r w:rsidRPr="0016772C">
        <w:rPr>
          <w:highlight w:val="yellow"/>
          <w:lang w:val="en-US"/>
        </w:rPr>
        <w:t xml:space="preserve">Governance and who would incur the costs needs to be clarified before further steps are taken. </w:t>
      </w:r>
      <w:bookmarkStart w:id="3" w:name="_Hlk64381883"/>
      <w:r w:rsidRPr="0016772C">
        <w:rPr>
          <w:highlight w:val="yellow"/>
          <w:lang w:val="en-US"/>
        </w:rPr>
        <w:t>As this is seen as a public good then it could be funded out of central EU or national</w:t>
      </w:r>
      <w:r w:rsidRPr="0016772C">
        <w:rPr>
          <w:sz w:val="24"/>
          <w:highlight w:val="yellow"/>
          <w:lang w:val="en-US"/>
        </w:rPr>
        <w:t xml:space="preserve"> </w:t>
      </w:r>
      <w:r w:rsidRPr="0016772C">
        <w:rPr>
          <w:highlight w:val="yellow"/>
          <w:lang w:val="en-US"/>
        </w:rPr>
        <w:t>budgets</w:t>
      </w:r>
      <w:bookmarkEnd w:id="3"/>
      <w:r w:rsidRPr="0016772C">
        <w:rPr>
          <w:highlight w:val="yellow"/>
          <w:lang w:val="en-US"/>
        </w:rPr>
        <w:t>.</w:t>
      </w:r>
    </w:p>
    <w:p w14:paraId="469CBDE1" w14:textId="77777777" w:rsidR="00A71B7D" w:rsidRDefault="00A71B7D" w:rsidP="00A71B7D">
      <w:pPr>
        <w:pStyle w:val="Luettelokappale"/>
        <w:numPr>
          <w:ilvl w:val="0"/>
          <w:numId w:val="11"/>
        </w:numPr>
        <w:tabs>
          <w:tab w:val="left" w:pos="814"/>
          <w:tab w:val="left" w:pos="815"/>
        </w:tabs>
        <w:spacing w:before="185"/>
        <w:ind w:left="814" w:right="104"/>
        <w:jc w:val="left"/>
        <w:rPr>
          <w:sz w:val="24"/>
        </w:rPr>
      </w:pPr>
      <w:r>
        <w:rPr>
          <w:sz w:val="24"/>
        </w:rPr>
        <w:t>As a user, can you give an estimation of your yearly cost for retrieving and using companies’ public</w:t>
      </w:r>
      <w:r>
        <w:rPr>
          <w:spacing w:val="-4"/>
          <w:sz w:val="24"/>
        </w:rPr>
        <w:t xml:space="preserve"> </w:t>
      </w:r>
      <w:r>
        <w:rPr>
          <w:sz w:val="24"/>
        </w:rPr>
        <w:t>information?</w:t>
      </w:r>
    </w:p>
    <w:p w14:paraId="062D321D" w14:textId="77777777" w:rsidR="00A71B7D" w:rsidRPr="00A71B7D" w:rsidRDefault="00A71B7D" w:rsidP="00A71B7D">
      <w:pPr>
        <w:pStyle w:val="Leipteksti"/>
        <w:rPr>
          <w:sz w:val="20"/>
          <w:lang w:val="en-US"/>
        </w:rPr>
      </w:pPr>
    </w:p>
    <w:p w14:paraId="0EE8400E" w14:textId="77777777" w:rsidR="00A71B7D" w:rsidRPr="00A71B7D" w:rsidRDefault="00A71B7D" w:rsidP="00A71B7D">
      <w:pPr>
        <w:pStyle w:val="Leipteksti"/>
        <w:spacing w:before="8"/>
        <w:rPr>
          <w:sz w:val="13"/>
          <w:lang w:val="en-US"/>
        </w:rPr>
      </w:pPr>
      <w:r>
        <w:rPr>
          <w:noProof/>
        </w:rPr>
        <w:drawing>
          <wp:anchor distT="0" distB="0" distL="0" distR="0" simplePos="0" relativeHeight="251676672" behindDoc="0" locked="0" layoutInCell="1" allowOverlap="1" wp14:anchorId="77F3AB98" wp14:editId="5A0AF136">
            <wp:simplePos x="0" y="0"/>
            <wp:positionH relativeFrom="page">
              <wp:posOffset>1463992</wp:posOffset>
            </wp:positionH>
            <wp:positionV relativeFrom="paragraph">
              <wp:posOffset>124815</wp:posOffset>
            </wp:positionV>
            <wp:extent cx="1431379" cy="142875"/>
            <wp:effectExtent l="0" t="0" r="0" b="0"/>
            <wp:wrapTopAndBottom/>
            <wp:docPr id="41"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7.png"/>
                    <pic:cNvPicPr/>
                  </pic:nvPicPr>
                  <pic:blipFill>
                    <a:blip r:embed="rId46" cstate="print"/>
                    <a:stretch>
                      <a:fillRect/>
                    </a:stretch>
                  </pic:blipFill>
                  <pic:spPr>
                    <a:xfrm>
                      <a:off x="0" y="0"/>
                      <a:ext cx="1431379" cy="142875"/>
                    </a:xfrm>
                    <a:prstGeom prst="rect">
                      <a:avLst/>
                    </a:prstGeom>
                  </pic:spPr>
                </pic:pic>
              </a:graphicData>
            </a:graphic>
          </wp:anchor>
        </w:drawing>
      </w:r>
    </w:p>
    <w:p w14:paraId="7EEE116E" w14:textId="77777777" w:rsidR="00A71B7D" w:rsidRPr="00A71B7D" w:rsidRDefault="00A71B7D" w:rsidP="00A71B7D">
      <w:pPr>
        <w:pStyle w:val="Leipteksti"/>
        <w:rPr>
          <w:sz w:val="20"/>
          <w:lang w:val="en-US"/>
        </w:rPr>
      </w:pPr>
    </w:p>
    <w:p w14:paraId="0E1F9995" w14:textId="77777777" w:rsidR="00A71B7D" w:rsidRPr="00A71B7D" w:rsidRDefault="00A71B7D" w:rsidP="00A71B7D">
      <w:pPr>
        <w:pStyle w:val="Leipteksti"/>
        <w:spacing w:before="7"/>
        <w:rPr>
          <w:sz w:val="27"/>
          <w:lang w:val="en-US"/>
        </w:rPr>
      </w:pPr>
    </w:p>
    <w:p w14:paraId="6D539CE7" w14:textId="77777777" w:rsidR="00A71B7D" w:rsidRDefault="00A71B7D" w:rsidP="00A71B7D">
      <w:pPr>
        <w:pStyle w:val="Luettelokappale"/>
        <w:numPr>
          <w:ilvl w:val="0"/>
          <w:numId w:val="11"/>
        </w:numPr>
        <w:tabs>
          <w:tab w:val="left" w:pos="814"/>
          <w:tab w:val="left" w:pos="815"/>
        </w:tabs>
        <w:spacing w:before="90"/>
        <w:ind w:left="814" w:right="106"/>
        <w:jc w:val="left"/>
        <w:rPr>
          <w:sz w:val="24"/>
        </w:rPr>
      </w:pPr>
      <w:r>
        <w:rPr>
          <w:sz w:val="24"/>
        </w:rPr>
        <w:lastRenderedPageBreak/>
        <w:t xml:space="preserve">As a user, how large share of these costs do you expect to save </w:t>
      </w:r>
      <w:proofErr w:type="gramStart"/>
      <w:r>
        <w:rPr>
          <w:sz w:val="24"/>
        </w:rPr>
        <w:t>through the use of</w:t>
      </w:r>
      <w:proofErr w:type="gramEnd"/>
      <w:r>
        <w:rPr>
          <w:sz w:val="24"/>
        </w:rPr>
        <w:t xml:space="preserve"> ESAP?</w:t>
      </w:r>
    </w:p>
    <w:p w14:paraId="3BB73777" w14:textId="77777777" w:rsidR="00A71B7D" w:rsidRPr="00A71B7D" w:rsidRDefault="00A71B7D" w:rsidP="00A71B7D">
      <w:pPr>
        <w:pStyle w:val="Leipteksti"/>
        <w:spacing w:before="4"/>
        <w:rPr>
          <w:sz w:val="21"/>
          <w:lang w:val="en-US"/>
        </w:rPr>
      </w:pPr>
    </w:p>
    <w:p w14:paraId="7ED79948" w14:textId="77777777" w:rsidR="00A71B7D" w:rsidRDefault="00A71B7D" w:rsidP="00A71B7D">
      <w:pPr>
        <w:pStyle w:val="Leipteksti"/>
        <w:ind w:left="814"/>
      </w:pPr>
      <w:r>
        <w:rPr>
          <w:rFonts w:ascii="Segoe UI Symbol" w:hAnsi="Segoe UI Symbol"/>
        </w:rPr>
        <w:t xml:space="preserve">☐ </w:t>
      </w:r>
      <w:proofErr w:type="gramStart"/>
      <w:r>
        <w:t>10%</w:t>
      </w:r>
      <w:proofErr w:type="gramEnd"/>
    </w:p>
    <w:p w14:paraId="3020632E" w14:textId="77777777" w:rsidR="00A71B7D" w:rsidRDefault="00A71B7D" w:rsidP="00A71B7D">
      <w:pPr>
        <w:pStyle w:val="Leipteksti"/>
        <w:ind w:left="814"/>
      </w:pPr>
      <w:r>
        <w:rPr>
          <w:rFonts w:ascii="Segoe UI Symbol" w:hAnsi="Segoe UI Symbol"/>
        </w:rPr>
        <w:t xml:space="preserve">☐ </w:t>
      </w:r>
      <w:proofErr w:type="gramStart"/>
      <w:r>
        <w:t>20%</w:t>
      </w:r>
      <w:proofErr w:type="gramEnd"/>
    </w:p>
    <w:p w14:paraId="6589B7A5" w14:textId="77777777" w:rsidR="00A71B7D" w:rsidRDefault="00A71B7D" w:rsidP="00A71B7D">
      <w:pPr>
        <w:pStyle w:val="Leipteksti"/>
        <w:ind w:left="814"/>
      </w:pPr>
      <w:r>
        <w:rPr>
          <w:rFonts w:ascii="Segoe UI Symbol" w:hAnsi="Segoe UI Symbol"/>
        </w:rPr>
        <w:t xml:space="preserve">☐ </w:t>
      </w:r>
      <w:proofErr w:type="gramStart"/>
      <w:r>
        <w:t>30%</w:t>
      </w:r>
      <w:proofErr w:type="gramEnd"/>
    </w:p>
    <w:p w14:paraId="6F573045" w14:textId="77777777" w:rsidR="00A71B7D" w:rsidRDefault="00A71B7D" w:rsidP="00A71B7D">
      <w:pPr>
        <w:pStyle w:val="Leipteksti"/>
        <w:ind w:left="814"/>
      </w:pPr>
      <w:r>
        <w:rPr>
          <w:rFonts w:ascii="Segoe UI Symbol" w:hAnsi="Segoe UI Symbol"/>
        </w:rPr>
        <w:t xml:space="preserve">☐ </w:t>
      </w:r>
      <w:proofErr w:type="gramStart"/>
      <w:r>
        <w:t>40%</w:t>
      </w:r>
      <w:proofErr w:type="gramEnd"/>
    </w:p>
    <w:p w14:paraId="7EE3C684" w14:textId="77777777" w:rsidR="00A71B7D" w:rsidRDefault="00A71B7D" w:rsidP="00A71B7D">
      <w:pPr>
        <w:pStyle w:val="Luettelokappale"/>
        <w:numPr>
          <w:ilvl w:val="0"/>
          <w:numId w:val="25"/>
        </w:numPr>
        <w:tabs>
          <w:tab w:val="left" w:pos="1082"/>
        </w:tabs>
        <w:rPr>
          <w:sz w:val="24"/>
        </w:rPr>
      </w:pPr>
      <w:r>
        <w:rPr>
          <w:sz w:val="24"/>
        </w:rPr>
        <w:t>More than</w:t>
      </w:r>
      <w:r>
        <w:rPr>
          <w:spacing w:val="-3"/>
          <w:sz w:val="24"/>
        </w:rPr>
        <w:t xml:space="preserve"> </w:t>
      </w:r>
      <w:r>
        <w:rPr>
          <w:sz w:val="24"/>
        </w:rPr>
        <w:t>50%</w:t>
      </w:r>
    </w:p>
    <w:p w14:paraId="0343B51C" w14:textId="77777777" w:rsidR="00A71B7D" w:rsidRDefault="00A71B7D" w:rsidP="6FD09FDC">
      <w:pPr>
        <w:pStyle w:val="Luettelokappale"/>
        <w:numPr>
          <w:ilvl w:val="0"/>
          <w:numId w:val="25"/>
        </w:numPr>
        <w:tabs>
          <w:tab w:val="left" w:pos="1082"/>
        </w:tabs>
        <w:rPr>
          <w:sz w:val="24"/>
          <w:szCs w:val="24"/>
        </w:rPr>
      </w:pPr>
      <w:r>
        <w:rPr>
          <w:noProof/>
        </w:rPr>
        <w:drawing>
          <wp:anchor distT="0" distB="0" distL="0" distR="0" simplePos="0" relativeHeight="251677696" behindDoc="0" locked="0" layoutInCell="1" allowOverlap="1" wp14:anchorId="70D47C5B" wp14:editId="22B3A3CD">
            <wp:simplePos x="0" y="0"/>
            <wp:positionH relativeFrom="page">
              <wp:posOffset>1463992</wp:posOffset>
            </wp:positionH>
            <wp:positionV relativeFrom="paragraph">
              <wp:posOffset>218112</wp:posOffset>
            </wp:positionV>
            <wp:extent cx="1431379" cy="142875"/>
            <wp:effectExtent l="0" t="0" r="0" b="0"/>
            <wp:wrapTopAndBottom/>
            <wp:docPr id="43"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8.png"/>
                    <pic:cNvPicPr/>
                  </pic:nvPicPr>
                  <pic:blipFill>
                    <a:blip r:embed="rId47" cstate="print"/>
                    <a:stretch>
                      <a:fillRect/>
                    </a:stretch>
                  </pic:blipFill>
                  <pic:spPr>
                    <a:xfrm>
                      <a:off x="0" y="0"/>
                      <a:ext cx="1431379" cy="142875"/>
                    </a:xfrm>
                    <a:prstGeom prst="rect">
                      <a:avLst/>
                    </a:prstGeom>
                  </pic:spPr>
                </pic:pic>
              </a:graphicData>
            </a:graphic>
          </wp:anchor>
        </w:drawing>
      </w:r>
      <w:r w:rsidRPr="6FD09FDC">
        <w:rPr>
          <w:sz w:val="24"/>
          <w:szCs w:val="24"/>
        </w:rPr>
        <w:t>Other (please</w:t>
      </w:r>
      <w:r w:rsidRPr="6FD09FDC">
        <w:rPr>
          <w:spacing w:val="-4"/>
          <w:sz w:val="24"/>
          <w:szCs w:val="24"/>
        </w:rPr>
        <w:t xml:space="preserve"> </w:t>
      </w:r>
      <w:r w:rsidRPr="6FD09FDC">
        <w:rPr>
          <w:sz w:val="24"/>
          <w:szCs w:val="24"/>
        </w:rPr>
        <w:t>explain)</w:t>
      </w:r>
    </w:p>
    <w:p w14:paraId="5787B016" w14:textId="77777777" w:rsidR="00A71B7D" w:rsidRDefault="00A71B7D" w:rsidP="00A71B7D">
      <w:pPr>
        <w:pStyle w:val="Luettelokappale"/>
        <w:numPr>
          <w:ilvl w:val="0"/>
          <w:numId w:val="11"/>
        </w:numPr>
        <w:tabs>
          <w:tab w:val="left" w:pos="814"/>
          <w:tab w:val="left" w:pos="815"/>
        </w:tabs>
        <w:spacing w:before="232"/>
        <w:ind w:left="814" w:right="98"/>
        <w:jc w:val="left"/>
        <w:rPr>
          <w:sz w:val="24"/>
        </w:rPr>
      </w:pPr>
      <w:r>
        <w:rPr>
          <w:sz w:val="24"/>
        </w:rPr>
        <w:t xml:space="preserve">Should the user have access for free to all data in the ESAP (based e.g. on </w:t>
      </w:r>
      <w:proofErr w:type="gramStart"/>
      <w:r>
        <w:rPr>
          <w:sz w:val="24"/>
        </w:rPr>
        <w:t>an  open</w:t>
      </w:r>
      <w:proofErr w:type="gramEnd"/>
      <w:r>
        <w:rPr>
          <w:sz w:val="24"/>
        </w:rPr>
        <w:t xml:space="preserve"> data policy</w:t>
      </w:r>
      <w:r>
        <w:rPr>
          <w:spacing w:val="-4"/>
          <w:sz w:val="24"/>
        </w:rPr>
        <w:t xml:space="preserve"> </w:t>
      </w:r>
      <w:r>
        <w:rPr>
          <w:sz w:val="24"/>
        </w:rPr>
        <w:t>approach)?</w:t>
      </w:r>
    </w:p>
    <w:p w14:paraId="0B7B2FB0" w14:textId="77777777" w:rsidR="00A71B7D" w:rsidRPr="00A71B7D" w:rsidRDefault="00A71B7D" w:rsidP="00A71B7D">
      <w:pPr>
        <w:pStyle w:val="Leipteksti"/>
        <w:spacing w:before="4"/>
        <w:rPr>
          <w:sz w:val="21"/>
          <w:lang w:val="en-US"/>
        </w:rPr>
      </w:pPr>
    </w:p>
    <w:p w14:paraId="0FE12871" w14:textId="6A5DA3E4" w:rsidR="00A71B7D" w:rsidRPr="000D2FD7" w:rsidRDefault="000D2FD7" w:rsidP="000D2FD7">
      <w:pPr>
        <w:tabs>
          <w:tab w:val="left" w:pos="1082"/>
        </w:tabs>
        <w:ind w:left="814"/>
        <w:rPr>
          <w:sz w:val="24"/>
        </w:rPr>
      </w:pPr>
      <w:proofErr w:type="spellStart"/>
      <w:r>
        <w:rPr>
          <w:sz w:val="24"/>
        </w:rPr>
        <w:t>x</w:t>
      </w:r>
      <w:r w:rsidR="00A71B7D" w:rsidRPr="000D2FD7">
        <w:rPr>
          <w:sz w:val="24"/>
        </w:rPr>
        <w:t>Yes</w:t>
      </w:r>
      <w:proofErr w:type="spellEnd"/>
    </w:p>
    <w:p w14:paraId="4BD91EB0" w14:textId="77777777" w:rsidR="00A71B7D" w:rsidRDefault="00A71B7D" w:rsidP="00A71B7D">
      <w:pPr>
        <w:pStyle w:val="Luettelokappale"/>
        <w:numPr>
          <w:ilvl w:val="0"/>
          <w:numId w:val="24"/>
        </w:numPr>
        <w:tabs>
          <w:tab w:val="left" w:pos="1082"/>
        </w:tabs>
        <w:rPr>
          <w:sz w:val="24"/>
        </w:rPr>
      </w:pPr>
      <w:r>
        <w:rPr>
          <w:sz w:val="24"/>
        </w:rPr>
        <w:t>No</w:t>
      </w:r>
    </w:p>
    <w:p w14:paraId="54FE0542" w14:textId="77777777" w:rsidR="000D2FD7" w:rsidRDefault="000D2FD7" w:rsidP="00E102CF">
      <w:pPr>
        <w:pStyle w:val="Leipteksti"/>
        <w:spacing w:before="2"/>
        <w:ind w:left="0"/>
        <w:rPr>
          <w:sz w:val="27"/>
        </w:rPr>
      </w:pPr>
    </w:p>
    <w:p w14:paraId="06004126" w14:textId="77777777" w:rsidR="00A71B7D" w:rsidRDefault="00A71B7D" w:rsidP="00A71B7D">
      <w:pPr>
        <w:pStyle w:val="Luettelokappale"/>
        <w:numPr>
          <w:ilvl w:val="0"/>
          <w:numId w:val="11"/>
        </w:numPr>
        <w:tabs>
          <w:tab w:val="left" w:pos="814"/>
          <w:tab w:val="left" w:pos="815"/>
        </w:tabs>
        <w:spacing w:before="1"/>
        <w:ind w:left="814" w:right="106"/>
        <w:jc w:val="left"/>
        <w:rPr>
          <w:sz w:val="24"/>
        </w:rPr>
      </w:pPr>
      <w:proofErr w:type="gramStart"/>
      <w:r>
        <w:rPr>
          <w:sz w:val="24"/>
        </w:rPr>
        <w:t>Assuming that</w:t>
      </w:r>
      <w:proofErr w:type="gramEnd"/>
      <w:r>
        <w:rPr>
          <w:sz w:val="24"/>
        </w:rPr>
        <w:t xml:space="preserve"> development and maintenance costs will arise, how do you think the ESAP should be funded? (Multiple choice</w:t>
      </w:r>
      <w:r>
        <w:rPr>
          <w:spacing w:val="-12"/>
          <w:sz w:val="24"/>
        </w:rPr>
        <w:t xml:space="preserve"> </w:t>
      </w:r>
      <w:r>
        <w:rPr>
          <w:sz w:val="24"/>
        </w:rPr>
        <w:t>allowed)</w:t>
      </w:r>
    </w:p>
    <w:p w14:paraId="52D00833" w14:textId="77777777" w:rsidR="00A71B7D" w:rsidRPr="00E102CF" w:rsidRDefault="00A71B7D" w:rsidP="00A71B7D">
      <w:pPr>
        <w:pStyle w:val="Leipteksti"/>
        <w:spacing w:before="4"/>
        <w:rPr>
          <w:sz w:val="21"/>
          <w:lang w:val="en-US"/>
        </w:rPr>
      </w:pPr>
    </w:p>
    <w:p w14:paraId="11D76B9D" w14:textId="231AB814" w:rsidR="00A71B7D" w:rsidRPr="00C82D78" w:rsidRDefault="00C82D78" w:rsidP="00C82D78">
      <w:pPr>
        <w:tabs>
          <w:tab w:val="left" w:pos="1082"/>
        </w:tabs>
        <w:ind w:left="814"/>
        <w:rPr>
          <w:sz w:val="24"/>
        </w:rPr>
      </w:pPr>
      <w:r>
        <w:rPr>
          <w:sz w:val="24"/>
        </w:rPr>
        <w:t>x</w:t>
      </w:r>
      <w:r w:rsidR="007F37EC">
        <w:rPr>
          <w:sz w:val="24"/>
        </w:rPr>
        <w:t xml:space="preserve"> </w:t>
      </w:r>
      <w:r w:rsidR="00A71B7D" w:rsidRPr="00C82D78">
        <w:rPr>
          <w:sz w:val="24"/>
        </w:rPr>
        <w:t>By EU</w:t>
      </w:r>
      <w:r w:rsidR="00A71B7D" w:rsidRPr="00C82D78">
        <w:rPr>
          <w:spacing w:val="-6"/>
          <w:sz w:val="24"/>
        </w:rPr>
        <w:t xml:space="preserve"> </w:t>
      </w:r>
      <w:proofErr w:type="spellStart"/>
      <w:r w:rsidR="00A71B7D" w:rsidRPr="00C82D78">
        <w:rPr>
          <w:sz w:val="24"/>
        </w:rPr>
        <w:t>funds</w:t>
      </w:r>
      <w:proofErr w:type="spellEnd"/>
    </w:p>
    <w:p w14:paraId="10482CC5" w14:textId="77777777" w:rsidR="00A71B7D" w:rsidRDefault="00A71B7D" w:rsidP="00A71B7D">
      <w:pPr>
        <w:pStyle w:val="Luettelokappale"/>
        <w:numPr>
          <w:ilvl w:val="0"/>
          <w:numId w:val="23"/>
        </w:numPr>
        <w:tabs>
          <w:tab w:val="left" w:pos="1082"/>
        </w:tabs>
        <w:rPr>
          <w:sz w:val="24"/>
        </w:rPr>
      </w:pPr>
      <w:r>
        <w:rPr>
          <w:sz w:val="24"/>
        </w:rPr>
        <w:t>By national</w:t>
      </w:r>
      <w:r>
        <w:rPr>
          <w:spacing w:val="-5"/>
          <w:sz w:val="24"/>
        </w:rPr>
        <w:t xml:space="preserve"> </w:t>
      </w:r>
      <w:r>
        <w:rPr>
          <w:sz w:val="24"/>
        </w:rPr>
        <w:t>funds</w:t>
      </w:r>
    </w:p>
    <w:p w14:paraId="3BEA4707" w14:textId="77777777" w:rsidR="00A71B7D" w:rsidRDefault="00A71B7D" w:rsidP="00A71B7D">
      <w:pPr>
        <w:pStyle w:val="Luettelokappale"/>
        <w:numPr>
          <w:ilvl w:val="0"/>
          <w:numId w:val="23"/>
        </w:numPr>
        <w:tabs>
          <w:tab w:val="left" w:pos="1082"/>
        </w:tabs>
        <w:spacing w:before="1"/>
        <w:rPr>
          <w:sz w:val="24"/>
        </w:rPr>
      </w:pPr>
      <w:r>
        <w:rPr>
          <w:sz w:val="24"/>
        </w:rPr>
        <w:t>By users (</w:t>
      </w:r>
      <w:proofErr w:type="gramStart"/>
      <w:r>
        <w:rPr>
          <w:sz w:val="24"/>
        </w:rPr>
        <w:t>i.e.</w:t>
      </w:r>
      <w:proofErr w:type="gramEnd"/>
      <w:r>
        <w:rPr>
          <w:sz w:val="24"/>
        </w:rPr>
        <w:t xml:space="preserve"> usage</w:t>
      </w:r>
      <w:r>
        <w:rPr>
          <w:spacing w:val="-7"/>
          <w:sz w:val="24"/>
        </w:rPr>
        <w:t xml:space="preserve"> </w:t>
      </w:r>
      <w:r>
        <w:rPr>
          <w:sz w:val="24"/>
        </w:rPr>
        <w:t>fees)</w:t>
      </w:r>
    </w:p>
    <w:p w14:paraId="76199744" w14:textId="77777777" w:rsidR="00A71B7D" w:rsidRDefault="00A71B7D" w:rsidP="00A71B7D">
      <w:pPr>
        <w:pStyle w:val="Luettelokappale"/>
        <w:numPr>
          <w:ilvl w:val="0"/>
          <w:numId w:val="23"/>
        </w:numPr>
        <w:tabs>
          <w:tab w:val="left" w:pos="1082"/>
        </w:tabs>
        <w:spacing w:before="79"/>
        <w:rPr>
          <w:sz w:val="24"/>
        </w:rPr>
      </w:pPr>
      <w:r>
        <w:rPr>
          <w:sz w:val="24"/>
        </w:rPr>
        <w:t>By preparers (</w:t>
      </w:r>
      <w:proofErr w:type="gramStart"/>
      <w:r>
        <w:rPr>
          <w:sz w:val="24"/>
        </w:rPr>
        <w:t>i.e.</w:t>
      </w:r>
      <w:proofErr w:type="gramEnd"/>
      <w:r>
        <w:rPr>
          <w:sz w:val="24"/>
        </w:rPr>
        <w:t xml:space="preserve"> uploading</w:t>
      </w:r>
      <w:r>
        <w:rPr>
          <w:spacing w:val="-7"/>
          <w:sz w:val="24"/>
        </w:rPr>
        <w:t xml:space="preserve"> </w:t>
      </w:r>
      <w:r>
        <w:rPr>
          <w:sz w:val="24"/>
        </w:rPr>
        <w:t>fee)</w:t>
      </w:r>
    </w:p>
    <w:p w14:paraId="4ECD0D7A" w14:textId="0C08CC96" w:rsidR="00A71B7D" w:rsidRDefault="00A71B7D" w:rsidP="6FD09FDC">
      <w:pPr>
        <w:pStyle w:val="Luettelokappale"/>
        <w:numPr>
          <w:ilvl w:val="0"/>
          <w:numId w:val="23"/>
        </w:numPr>
        <w:tabs>
          <w:tab w:val="left" w:pos="1082"/>
        </w:tabs>
        <w:rPr>
          <w:sz w:val="24"/>
          <w:szCs w:val="24"/>
        </w:rPr>
      </w:pPr>
      <w:r>
        <w:rPr>
          <w:noProof/>
        </w:rPr>
        <w:drawing>
          <wp:anchor distT="0" distB="0" distL="0" distR="0" simplePos="0" relativeHeight="251678720" behindDoc="0" locked="0" layoutInCell="1" allowOverlap="1" wp14:anchorId="609FA2F2" wp14:editId="673B15F2">
            <wp:simplePos x="0" y="0"/>
            <wp:positionH relativeFrom="page">
              <wp:posOffset>1463992</wp:posOffset>
            </wp:positionH>
            <wp:positionV relativeFrom="paragraph">
              <wp:posOffset>219001</wp:posOffset>
            </wp:positionV>
            <wp:extent cx="1431379" cy="142875"/>
            <wp:effectExtent l="0" t="0" r="0" b="0"/>
            <wp:wrapTopAndBottom/>
            <wp:docPr id="45"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9.png"/>
                    <pic:cNvPicPr/>
                  </pic:nvPicPr>
                  <pic:blipFill>
                    <a:blip r:embed="rId48" cstate="print"/>
                    <a:stretch>
                      <a:fillRect/>
                    </a:stretch>
                  </pic:blipFill>
                  <pic:spPr>
                    <a:xfrm>
                      <a:off x="0" y="0"/>
                      <a:ext cx="1431379" cy="142875"/>
                    </a:xfrm>
                    <a:prstGeom prst="rect">
                      <a:avLst/>
                    </a:prstGeom>
                  </pic:spPr>
                </pic:pic>
              </a:graphicData>
            </a:graphic>
          </wp:anchor>
        </w:drawing>
      </w:r>
      <w:r w:rsidRPr="6FD09FDC">
        <w:rPr>
          <w:sz w:val="24"/>
          <w:szCs w:val="24"/>
        </w:rPr>
        <w:t>Other (please</w:t>
      </w:r>
      <w:r w:rsidRPr="6FD09FDC">
        <w:rPr>
          <w:spacing w:val="-4"/>
          <w:sz w:val="24"/>
          <w:szCs w:val="24"/>
        </w:rPr>
        <w:t xml:space="preserve"> </w:t>
      </w:r>
      <w:r w:rsidRPr="6FD09FDC">
        <w:rPr>
          <w:sz w:val="24"/>
          <w:szCs w:val="24"/>
        </w:rPr>
        <w:t>explain)</w:t>
      </w:r>
    </w:p>
    <w:p w14:paraId="489D4D7E" w14:textId="55B2B1AE" w:rsidR="007B5925" w:rsidRDefault="007B5925" w:rsidP="007B5925">
      <w:pPr>
        <w:pStyle w:val="Luettelokappale"/>
        <w:tabs>
          <w:tab w:val="left" w:pos="1082"/>
        </w:tabs>
        <w:ind w:firstLine="0"/>
        <w:rPr>
          <w:sz w:val="24"/>
        </w:rPr>
      </w:pPr>
    </w:p>
    <w:p w14:paraId="435745BD" w14:textId="061B4239" w:rsidR="007B5925" w:rsidRDefault="007B5925" w:rsidP="007B5925">
      <w:pPr>
        <w:pStyle w:val="Luettelokappale"/>
        <w:tabs>
          <w:tab w:val="left" w:pos="1082"/>
        </w:tabs>
        <w:ind w:firstLine="0"/>
        <w:rPr>
          <w:sz w:val="24"/>
        </w:rPr>
      </w:pPr>
    </w:p>
    <w:p w14:paraId="5EC84106" w14:textId="77777777" w:rsidR="007B5925" w:rsidRDefault="007B5925" w:rsidP="007B5925">
      <w:pPr>
        <w:pStyle w:val="Luettelokappale"/>
        <w:tabs>
          <w:tab w:val="left" w:pos="1082"/>
        </w:tabs>
        <w:ind w:firstLine="0"/>
        <w:rPr>
          <w:sz w:val="24"/>
        </w:rPr>
      </w:pPr>
    </w:p>
    <w:p w14:paraId="0C7BDDBD" w14:textId="77777777" w:rsidR="00A71B7D" w:rsidRDefault="00A71B7D" w:rsidP="00A71B7D">
      <w:pPr>
        <w:pStyle w:val="Luettelokappale"/>
        <w:numPr>
          <w:ilvl w:val="0"/>
          <w:numId w:val="11"/>
        </w:numPr>
        <w:tabs>
          <w:tab w:val="left" w:pos="814"/>
          <w:tab w:val="left" w:pos="815"/>
        </w:tabs>
        <w:spacing w:before="1"/>
        <w:ind w:left="814" w:right="98"/>
        <w:jc w:val="left"/>
        <w:rPr>
          <w:sz w:val="24"/>
        </w:rPr>
      </w:pPr>
      <w:r>
        <w:rPr>
          <w:sz w:val="24"/>
        </w:rPr>
        <w:t>What would be the main benefits for entities with no access to capital markets to disclose this information publicly in ESAP? (Multiple choice</w:t>
      </w:r>
      <w:r>
        <w:rPr>
          <w:spacing w:val="-10"/>
          <w:sz w:val="24"/>
        </w:rPr>
        <w:t xml:space="preserve"> </w:t>
      </w:r>
      <w:r>
        <w:rPr>
          <w:sz w:val="24"/>
        </w:rPr>
        <w:t>allowed)</w:t>
      </w:r>
    </w:p>
    <w:p w14:paraId="06F64B65" w14:textId="77777777" w:rsidR="00A71B7D" w:rsidRPr="00E54344" w:rsidRDefault="00A71B7D" w:rsidP="00A71B7D">
      <w:pPr>
        <w:pStyle w:val="Leipteksti"/>
        <w:spacing w:before="4"/>
        <w:rPr>
          <w:sz w:val="21"/>
          <w:lang w:val="en-US"/>
        </w:rPr>
      </w:pPr>
    </w:p>
    <w:p w14:paraId="31B709DB" w14:textId="33BFF65B" w:rsidR="00A71B7D" w:rsidRPr="00B15323" w:rsidRDefault="00B15323" w:rsidP="00B15323">
      <w:pPr>
        <w:tabs>
          <w:tab w:val="left" w:pos="1082"/>
        </w:tabs>
        <w:ind w:left="814"/>
        <w:rPr>
          <w:sz w:val="24"/>
          <w:lang w:val="en-US"/>
        </w:rPr>
      </w:pPr>
      <w:proofErr w:type="spellStart"/>
      <w:r w:rsidRPr="00B15323">
        <w:rPr>
          <w:sz w:val="24"/>
          <w:lang w:val="en-US"/>
        </w:rPr>
        <w:t>x</w:t>
      </w:r>
      <w:r w:rsidR="00A71B7D" w:rsidRPr="00B15323">
        <w:rPr>
          <w:sz w:val="24"/>
          <w:lang w:val="en-US"/>
        </w:rPr>
        <w:t>Get</w:t>
      </w:r>
      <w:proofErr w:type="spellEnd"/>
      <w:r w:rsidR="00A71B7D" w:rsidRPr="00B15323">
        <w:rPr>
          <w:sz w:val="24"/>
          <w:lang w:val="en-US"/>
        </w:rPr>
        <w:t xml:space="preserve"> more visibility and attract a broader range of</w:t>
      </w:r>
      <w:r w:rsidR="00A71B7D" w:rsidRPr="00B15323">
        <w:rPr>
          <w:spacing w:val="-10"/>
          <w:sz w:val="24"/>
          <w:lang w:val="en-US"/>
        </w:rPr>
        <w:t xml:space="preserve"> </w:t>
      </w:r>
      <w:proofErr w:type="gramStart"/>
      <w:r w:rsidR="00A71B7D" w:rsidRPr="00B15323">
        <w:rPr>
          <w:sz w:val="24"/>
          <w:lang w:val="en-US"/>
        </w:rPr>
        <w:t>investors</w:t>
      </w:r>
      <w:proofErr w:type="gramEnd"/>
    </w:p>
    <w:p w14:paraId="5601D7D2" w14:textId="58A31B6F" w:rsidR="00A71B7D" w:rsidRPr="00B15323" w:rsidRDefault="00B15323" w:rsidP="00B15323">
      <w:pPr>
        <w:tabs>
          <w:tab w:val="left" w:pos="1082"/>
        </w:tabs>
        <w:ind w:left="814"/>
        <w:rPr>
          <w:sz w:val="24"/>
          <w:lang w:val="en-US"/>
        </w:rPr>
      </w:pPr>
      <w:proofErr w:type="spellStart"/>
      <w:r w:rsidRPr="00B15323">
        <w:rPr>
          <w:sz w:val="24"/>
          <w:lang w:val="en-US"/>
        </w:rPr>
        <w:t>x</w:t>
      </w:r>
      <w:r w:rsidR="00A71B7D" w:rsidRPr="00B15323">
        <w:rPr>
          <w:sz w:val="24"/>
          <w:lang w:val="en-US"/>
        </w:rPr>
        <w:t>Get</w:t>
      </w:r>
      <w:proofErr w:type="spellEnd"/>
      <w:r w:rsidR="00A71B7D" w:rsidRPr="00B15323">
        <w:rPr>
          <w:sz w:val="24"/>
          <w:lang w:val="en-US"/>
        </w:rPr>
        <w:t xml:space="preserve"> more transparency on ESG data (easily</w:t>
      </w:r>
      <w:r w:rsidR="00A71B7D" w:rsidRPr="00B15323">
        <w:rPr>
          <w:spacing w:val="-12"/>
          <w:sz w:val="24"/>
          <w:lang w:val="en-US"/>
        </w:rPr>
        <w:t xml:space="preserve"> </w:t>
      </w:r>
      <w:r w:rsidR="00A71B7D" w:rsidRPr="00B15323">
        <w:rPr>
          <w:sz w:val="24"/>
          <w:lang w:val="en-US"/>
        </w:rPr>
        <w:t>retrievable)</w:t>
      </w:r>
    </w:p>
    <w:p w14:paraId="1FC17526" w14:textId="77777777" w:rsidR="00A71B7D" w:rsidRDefault="00A71B7D" w:rsidP="6FD09FDC">
      <w:pPr>
        <w:pStyle w:val="Luettelokappale"/>
        <w:numPr>
          <w:ilvl w:val="0"/>
          <w:numId w:val="22"/>
        </w:numPr>
        <w:tabs>
          <w:tab w:val="left" w:pos="1082"/>
        </w:tabs>
        <w:rPr>
          <w:sz w:val="24"/>
          <w:szCs w:val="24"/>
        </w:rPr>
      </w:pPr>
      <w:r>
        <w:rPr>
          <w:noProof/>
        </w:rPr>
        <w:drawing>
          <wp:anchor distT="0" distB="0" distL="0" distR="0" simplePos="0" relativeHeight="251679744" behindDoc="0" locked="0" layoutInCell="1" allowOverlap="1" wp14:anchorId="60C5E4AA" wp14:editId="22E24259">
            <wp:simplePos x="0" y="0"/>
            <wp:positionH relativeFrom="page">
              <wp:posOffset>2017204</wp:posOffset>
            </wp:positionH>
            <wp:positionV relativeFrom="paragraph">
              <wp:posOffset>38915</wp:posOffset>
            </wp:positionV>
            <wp:extent cx="1418907" cy="141477"/>
            <wp:effectExtent l="0" t="0" r="0" b="0"/>
            <wp:wrapNone/>
            <wp:docPr id="47" name="image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30.png"/>
                    <pic:cNvPicPr/>
                  </pic:nvPicPr>
                  <pic:blipFill>
                    <a:blip r:embed="rId49" cstate="print"/>
                    <a:stretch>
                      <a:fillRect/>
                    </a:stretch>
                  </pic:blipFill>
                  <pic:spPr>
                    <a:xfrm>
                      <a:off x="0" y="0"/>
                      <a:ext cx="1418907" cy="141477"/>
                    </a:xfrm>
                    <a:prstGeom prst="rect">
                      <a:avLst/>
                    </a:prstGeom>
                  </pic:spPr>
                </pic:pic>
              </a:graphicData>
            </a:graphic>
          </wp:anchor>
        </w:drawing>
      </w:r>
      <w:r w:rsidRPr="6FD09FDC">
        <w:rPr>
          <w:sz w:val="24"/>
          <w:szCs w:val="24"/>
        </w:rPr>
        <w:t>Other</w:t>
      </w:r>
    </w:p>
    <w:p w14:paraId="19A44A68" w14:textId="77777777" w:rsidR="00B15323" w:rsidRDefault="00B15323" w:rsidP="00147358">
      <w:pPr>
        <w:tabs>
          <w:tab w:val="left" w:pos="7230"/>
        </w:tabs>
      </w:pPr>
    </w:p>
    <w:p w14:paraId="6331CADD" w14:textId="1BF17BDD" w:rsidR="00147358" w:rsidRPr="00B15323" w:rsidRDefault="00147358" w:rsidP="00147358">
      <w:pPr>
        <w:tabs>
          <w:tab w:val="left" w:pos="7230"/>
        </w:tabs>
      </w:pPr>
      <w:r w:rsidRPr="00B15323">
        <w:tab/>
      </w:r>
    </w:p>
    <w:sectPr w:rsidR="00147358" w:rsidRPr="00B15323" w:rsidSect="0077657E">
      <w:headerReference w:type="default" r:id="rId50"/>
      <w:headerReference w:type="first" r:id="rId51"/>
      <w:footerReference w:type="first" r:id="rId52"/>
      <w:pgSz w:w="11906" w:h="16838" w:code="9"/>
      <w:pgMar w:top="2778" w:right="1134" w:bottom="1134" w:left="1134" w:header="567"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EDD44A" w14:textId="77777777" w:rsidR="002F086B" w:rsidRDefault="002F086B" w:rsidP="00971A12">
      <w:r>
        <w:separator/>
      </w:r>
    </w:p>
  </w:endnote>
  <w:endnote w:type="continuationSeparator" w:id="0">
    <w:p w14:paraId="3B18B397" w14:textId="77777777" w:rsidR="002F086B" w:rsidRDefault="002F086B" w:rsidP="00971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7C300A" w14:textId="77777777" w:rsidR="00C846C3" w:rsidRDefault="007261BB">
    <w:pPr>
      <w:pStyle w:val="Leipteksti"/>
      <w:spacing w:line="14" w:lineRule="auto"/>
      <w:rPr>
        <w:sz w:val="20"/>
      </w:rPr>
    </w:pPr>
    <w:r>
      <w:rPr>
        <w:sz w:val="24"/>
      </w:rPr>
      <w:pict w14:anchorId="66AC2B5A">
        <v:shapetype id="_x0000_t202" coordsize="21600,21600" o:spt="202" path="m,l,21600r21600,l21600,xe">
          <v:stroke joinstyle="miter"/>
          <v:path gradientshapeok="t" o:connecttype="rect"/>
        </v:shapetype>
        <v:shape id="_x0000_s2049" type="#_x0000_t202" style="position:absolute;left:0;text-align:left;margin-left:291.35pt;margin-top:762.35pt;width:8.5pt;height:11pt;z-index:-251656192;mso-position-horizontal-relative:page;mso-position-vertical-relative:page" filled="f" stroked="f">
          <v:textbox inset="0,0,0,0">
            <w:txbxContent>
              <w:p w14:paraId="76080D35" w14:textId="77777777" w:rsidR="00C846C3" w:rsidRDefault="00C846C3">
                <w:pPr>
                  <w:spacing w:before="15"/>
                  <w:ind w:left="40"/>
                  <w:rPr>
                    <w:rFonts w:ascii="Arial"/>
                    <w:sz w:val="16"/>
                  </w:rPr>
                </w:pPr>
                <w:r>
                  <w:fldChar w:fldCharType="begin"/>
                </w:r>
                <w:r>
                  <w:rPr>
                    <w:rFonts w:ascii="Arial"/>
                    <w:sz w:val="16"/>
                  </w:rPr>
                  <w:instrText xml:space="preserve"> PAGE </w:instrText>
                </w:r>
                <w:r>
                  <w:fldChar w:fldCharType="separate"/>
                </w:r>
                <w:r>
                  <w:t>6</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685334" w14:textId="77777777" w:rsidR="000D7DEE" w:rsidRDefault="007261BB">
    <w:pPr>
      <w:pStyle w:val="Leipteksti"/>
      <w:spacing w:line="14" w:lineRule="auto"/>
      <w:rPr>
        <w:sz w:val="20"/>
      </w:rPr>
    </w:pPr>
    <w:r>
      <w:rPr>
        <w:sz w:val="24"/>
      </w:rPr>
      <w:pict w14:anchorId="0D201447">
        <v:shapetype id="_x0000_t202" coordsize="21600,21600" o:spt="202" path="m,l,21600r21600,l21600,xe">
          <v:stroke joinstyle="miter"/>
          <v:path gradientshapeok="t" o:connecttype="rect"/>
        </v:shapetype>
        <v:shape id="_x0000_s2050" type="#_x0000_t202" style="position:absolute;left:0;text-align:left;margin-left:415.3pt;margin-top:505.55pt;width:12.9pt;height:11pt;z-index:-251654144;mso-position-horizontal-relative:page;mso-position-vertical-relative:page" filled="f" stroked="f">
          <v:textbox inset="0,0,0,0">
            <w:txbxContent>
              <w:p w14:paraId="22B6AFBA" w14:textId="77777777" w:rsidR="000D7DEE" w:rsidRDefault="000D7DEE">
                <w:pPr>
                  <w:spacing w:before="15"/>
                  <w:ind w:left="40"/>
                  <w:rPr>
                    <w:rFonts w:ascii="Arial"/>
                    <w:sz w:val="16"/>
                  </w:rPr>
                </w:pPr>
                <w:r>
                  <w:fldChar w:fldCharType="begin"/>
                </w:r>
                <w:r>
                  <w:rPr>
                    <w:rFonts w:ascii="Arial"/>
                    <w:sz w:val="16"/>
                  </w:rPr>
                  <w:instrText xml:space="preserve"> PAGE </w:instrText>
                </w:r>
                <w:r>
                  <w:fldChar w:fldCharType="separate"/>
                </w:r>
                <w:r>
                  <w:t>10</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6DB1D3" w14:textId="77777777" w:rsidR="00AF5E67" w:rsidRDefault="007261BB">
    <w:pPr>
      <w:pStyle w:val="Leipteksti"/>
      <w:spacing w:line="14" w:lineRule="auto"/>
      <w:rPr>
        <w:sz w:val="20"/>
      </w:rPr>
    </w:pPr>
    <w:r>
      <w:rPr>
        <w:sz w:val="24"/>
      </w:rPr>
      <w:pict w14:anchorId="299252B2">
        <v:shapetype id="_x0000_t202" coordsize="21600,21600" o:spt="202" path="m,l,21600r21600,l21600,xe">
          <v:stroke joinstyle="miter"/>
          <v:path gradientshapeok="t" o:connecttype="rect"/>
        </v:shapetype>
        <v:shape id="_x0000_s2052" type="#_x0000_t202" style="position:absolute;left:0;text-align:left;margin-left:289.05pt;margin-top:752.15pt;width:12.9pt;height:11pt;z-index:-251652096;mso-position-horizontal-relative:page;mso-position-vertical-relative:page" filled="f" stroked="f">
          <v:textbox style="mso-next-textbox:#_x0000_s2052" inset="0,0,0,0">
            <w:txbxContent>
              <w:p w14:paraId="6D7B40B1" w14:textId="77777777" w:rsidR="00AF5E67" w:rsidRDefault="00AF5E67">
                <w:pPr>
                  <w:spacing w:before="15"/>
                  <w:ind w:left="40"/>
                  <w:rPr>
                    <w:rFonts w:ascii="Arial"/>
                    <w:sz w:val="16"/>
                  </w:rPr>
                </w:pPr>
                <w:r>
                  <w:fldChar w:fldCharType="begin"/>
                </w:r>
                <w:r>
                  <w:rPr>
                    <w:rFonts w:ascii="Arial"/>
                    <w:sz w:val="16"/>
                  </w:rPr>
                  <w:instrText xml:space="preserve"> PAGE </w:instrText>
                </w:r>
                <w:r>
                  <w:fldChar w:fldCharType="separate"/>
                </w:r>
                <w:r>
                  <w:t>12</w:t>
                </w:r>
                <w: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reunaviivaa"/>
      <w:tblW w:w="0" w:type="auto"/>
      <w:tblLayout w:type="fixed"/>
      <w:tblLook w:val="04A0" w:firstRow="1" w:lastRow="0" w:firstColumn="1" w:lastColumn="0" w:noHBand="0" w:noVBand="1"/>
    </w:tblPr>
    <w:tblGrid>
      <w:gridCol w:w="284"/>
      <w:gridCol w:w="2925"/>
      <w:gridCol w:w="3209"/>
      <w:gridCol w:w="3210"/>
    </w:tblGrid>
    <w:tr w:rsidR="006A52A1" w14:paraId="5B70D015" w14:textId="77777777" w:rsidTr="00623963">
      <w:trPr>
        <w:trHeight w:val="285"/>
      </w:trPr>
      <w:tc>
        <w:tcPr>
          <w:tcW w:w="284" w:type="dxa"/>
          <w:tcBorders>
            <w:bottom w:val="single" w:sz="4" w:space="0" w:color="E6007E" w:themeColor="accent1"/>
          </w:tcBorders>
        </w:tcPr>
        <w:p w14:paraId="5D9734CD" w14:textId="77777777" w:rsidR="006A52A1" w:rsidRDefault="006A52A1">
          <w:pPr>
            <w:pStyle w:val="Alatunniste"/>
          </w:pPr>
        </w:p>
      </w:tc>
      <w:tc>
        <w:tcPr>
          <w:tcW w:w="2925" w:type="dxa"/>
        </w:tcPr>
        <w:p w14:paraId="0CD189DF" w14:textId="77777777" w:rsidR="006A52A1" w:rsidRDefault="006A52A1">
          <w:pPr>
            <w:pStyle w:val="Alatunniste"/>
          </w:pPr>
        </w:p>
      </w:tc>
      <w:tc>
        <w:tcPr>
          <w:tcW w:w="3209" w:type="dxa"/>
          <w:vMerge w:val="restart"/>
        </w:tcPr>
        <w:p w14:paraId="5DA2EAFB" w14:textId="77777777" w:rsidR="006A52A1" w:rsidRDefault="006A52A1" w:rsidP="0089326A">
          <w:pPr>
            <w:pStyle w:val="Alatunniste"/>
          </w:pPr>
        </w:p>
      </w:tc>
      <w:tc>
        <w:tcPr>
          <w:tcW w:w="3210" w:type="dxa"/>
          <w:vMerge w:val="restart"/>
        </w:tcPr>
        <w:p w14:paraId="4E1D7726" w14:textId="77777777" w:rsidR="006A52A1" w:rsidRDefault="006A52A1" w:rsidP="0089326A">
          <w:pPr>
            <w:pStyle w:val="Alatunniste"/>
          </w:pPr>
        </w:p>
      </w:tc>
    </w:tr>
    <w:tr w:rsidR="006A52A1" w14:paraId="621FF5F8" w14:textId="77777777" w:rsidTr="00623963">
      <w:trPr>
        <w:trHeight w:val="113"/>
      </w:trPr>
      <w:tc>
        <w:tcPr>
          <w:tcW w:w="284" w:type="dxa"/>
          <w:tcBorders>
            <w:top w:val="single" w:sz="4" w:space="0" w:color="E6007E" w:themeColor="accent1"/>
          </w:tcBorders>
        </w:tcPr>
        <w:p w14:paraId="11EBA952" w14:textId="77777777" w:rsidR="006A52A1" w:rsidRDefault="006A52A1">
          <w:pPr>
            <w:pStyle w:val="Alatunniste"/>
          </w:pPr>
        </w:p>
      </w:tc>
      <w:tc>
        <w:tcPr>
          <w:tcW w:w="2925" w:type="dxa"/>
        </w:tcPr>
        <w:p w14:paraId="18CB73A7" w14:textId="77777777" w:rsidR="006A52A1" w:rsidRDefault="006A52A1">
          <w:pPr>
            <w:pStyle w:val="Alatunniste"/>
          </w:pPr>
        </w:p>
      </w:tc>
      <w:tc>
        <w:tcPr>
          <w:tcW w:w="3209" w:type="dxa"/>
          <w:vMerge/>
        </w:tcPr>
        <w:p w14:paraId="50207E5F" w14:textId="77777777" w:rsidR="006A52A1" w:rsidRDefault="006A52A1" w:rsidP="0089326A">
          <w:pPr>
            <w:pStyle w:val="Alatunniste"/>
          </w:pPr>
        </w:p>
      </w:tc>
      <w:tc>
        <w:tcPr>
          <w:tcW w:w="3210" w:type="dxa"/>
          <w:vMerge/>
        </w:tcPr>
        <w:p w14:paraId="099CDEE7" w14:textId="77777777" w:rsidR="006A52A1" w:rsidRDefault="006A52A1" w:rsidP="0089326A">
          <w:pPr>
            <w:pStyle w:val="Alatunniste"/>
          </w:pPr>
        </w:p>
      </w:tc>
    </w:tr>
    <w:tr w:rsidR="008909F4" w14:paraId="322CAEE3" w14:textId="77777777" w:rsidTr="00713837">
      <w:tc>
        <w:tcPr>
          <w:tcW w:w="3209" w:type="dxa"/>
          <w:gridSpan w:val="2"/>
        </w:tcPr>
        <w:p w14:paraId="7F2C11D1" w14:textId="77777777" w:rsidR="008909F4" w:rsidRDefault="00155506" w:rsidP="00155506">
          <w:pPr>
            <w:pStyle w:val="Alatunniste"/>
          </w:pPr>
          <w:r>
            <w:t xml:space="preserve">Itämerenkatu </w:t>
          </w:r>
          <w:proofErr w:type="gramStart"/>
          <w:r>
            <w:t>11-13</w:t>
          </w:r>
          <w:proofErr w:type="gramEnd"/>
        </w:p>
      </w:tc>
      <w:tc>
        <w:tcPr>
          <w:tcW w:w="3209" w:type="dxa"/>
        </w:tcPr>
        <w:p w14:paraId="58B48040" w14:textId="77777777" w:rsidR="008909F4" w:rsidRDefault="00623963" w:rsidP="0089326A">
          <w:pPr>
            <w:pStyle w:val="Alatunniste"/>
          </w:pPr>
          <w:r>
            <w:t>Puh</w:t>
          </w:r>
          <w:r w:rsidR="008909F4">
            <w:t>: +358 20 793 4200</w:t>
          </w:r>
        </w:p>
      </w:tc>
      <w:tc>
        <w:tcPr>
          <w:tcW w:w="3210" w:type="dxa"/>
        </w:tcPr>
        <w:p w14:paraId="1FA904DF" w14:textId="77777777" w:rsidR="008909F4" w:rsidRDefault="008909F4" w:rsidP="007E2592">
          <w:pPr>
            <w:pStyle w:val="Alatunniste"/>
          </w:pPr>
          <w:r>
            <w:t>www.</w:t>
          </w:r>
          <w:r w:rsidR="007E2592" w:rsidRPr="007E2592">
            <w:t>finanssiala.fi</w:t>
          </w:r>
        </w:p>
      </w:tc>
    </w:tr>
    <w:tr w:rsidR="008909F4" w:rsidRPr="008909F4" w14:paraId="1BE70A9A" w14:textId="77777777" w:rsidTr="00713837">
      <w:tc>
        <w:tcPr>
          <w:tcW w:w="3209" w:type="dxa"/>
          <w:gridSpan w:val="2"/>
        </w:tcPr>
        <w:p w14:paraId="773E0610" w14:textId="77777777" w:rsidR="008909F4" w:rsidRDefault="00155506">
          <w:pPr>
            <w:pStyle w:val="Alatunniste"/>
          </w:pPr>
          <w:r>
            <w:t>0018</w:t>
          </w:r>
          <w:r w:rsidR="008909F4">
            <w:t>0 Helsinki</w:t>
          </w:r>
        </w:p>
      </w:tc>
      <w:tc>
        <w:tcPr>
          <w:tcW w:w="3209" w:type="dxa"/>
        </w:tcPr>
        <w:p w14:paraId="217B9E95" w14:textId="77777777" w:rsidR="008909F4" w:rsidRDefault="008909F4" w:rsidP="0089326A">
          <w:pPr>
            <w:pStyle w:val="Alatunniste"/>
          </w:pPr>
          <w:r>
            <w:t>Fax: +358 20 793 4202</w:t>
          </w:r>
        </w:p>
      </w:tc>
      <w:tc>
        <w:tcPr>
          <w:tcW w:w="3210" w:type="dxa"/>
        </w:tcPr>
        <w:p w14:paraId="1E7F7CE4" w14:textId="77777777" w:rsidR="008909F4" w:rsidRPr="008909F4" w:rsidRDefault="008909F4" w:rsidP="00E306F2">
          <w:pPr>
            <w:pStyle w:val="Alatunniste"/>
            <w:rPr>
              <w:lang w:val="en-GB"/>
            </w:rPr>
          </w:pPr>
          <w:r w:rsidRPr="008909F4">
            <w:rPr>
              <w:lang w:val="en-GB"/>
            </w:rPr>
            <w:t>Facebook.</w:t>
          </w:r>
          <w:r>
            <w:rPr>
              <w:lang w:val="en-GB"/>
            </w:rPr>
            <w:t>com</w:t>
          </w:r>
          <w:r w:rsidRPr="008909F4">
            <w:rPr>
              <w:lang w:val="en-GB"/>
            </w:rPr>
            <w:t>/</w:t>
          </w:r>
          <w:proofErr w:type="spellStart"/>
          <w:r w:rsidRPr="008909F4">
            <w:rPr>
              <w:lang w:val="en-GB"/>
            </w:rPr>
            <w:t>finanssiala</w:t>
          </w:r>
          <w:proofErr w:type="spellEnd"/>
        </w:p>
      </w:tc>
    </w:tr>
    <w:tr w:rsidR="008909F4" w:rsidRPr="00623963" w14:paraId="39A9926A" w14:textId="77777777" w:rsidTr="00713837">
      <w:tc>
        <w:tcPr>
          <w:tcW w:w="3209" w:type="dxa"/>
          <w:gridSpan w:val="2"/>
        </w:tcPr>
        <w:p w14:paraId="098E6C46" w14:textId="77777777" w:rsidR="008909F4" w:rsidRPr="008909F4" w:rsidRDefault="008909F4">
          <w:pPr>
            <w:pStyle w:val="Alatunniste"/>
            <w:rPr>
              <w:lang w:val="en-GB"/>
            </w:rPr>
          </w:pPr>
          <w:r w:rsidRPr="008909F4">
            <w:rPr>
              <w:lang w:val="en-GB"/>
            </w:rPr>
            <w:t>Finland</w:t>
          </w:r>
        </w:p>
      </w:tc>
      <w:tc>
        <w:tcPr>
          <w:tcW w:w="3209" w:type="dxa"/>
        </w:tcPr>
        <w:p w14:paraId="37DC60FE" w14:textId="77777777" w:rsidR="008909F4" w:rsidRPr="008909F4" w:rsidRDefault="00623963" w:rsidP="007E2592">
          <w:pPr>
            <w:pStyle w:val="Alatunniste"/>
            <w:rPr>
              <w:lang w:val="en-GB"/>
            </w:rPr>
          </w:pPr>
          <w:r>
            <w:rPr>
              <w:lang w:val="en-GB"/>
            </w:rPr>
            <w:t>etunimi.sukunimi</w:t>
          </w:r>
          <w:r w:rsidR="008909F4" w:rsidRPr="008909F4">
            <w:rPr>
              <w:lang w:val="en-GB"/>
            </w:rPr>
            <w:t>@</w:t>
          </w:r>
          <w:r w:rsidR="007E2592" w:rsidRPr="007E2592">
            <w:rPr>
              <w:lang w:val="en-GB"/>
            </w:rPr>
            <w:t>finanssiala.fi</w:t>
          </w:r>
        </w:p>
      </w:tc>
      <w:tc>
        <w:tcPr>
          <w:tcW w:w="3210" w:type="dxa"/>
        </w:tcPr>
        <w:p w14:paraId="1C81C685" w14:textId="77777777" w:rsidR="008909F4" w:rsidRPr="008909F4" w:rsidRDefault="008909F4" w:rsidP="008909F4">
          <w:pPr>
            <w:pStyle w:val="Alatunniste"/>
            <w:rPr>
              <w:lang w:val="en-GB"/>
            </w:rPr>
          </w:pPr>
          <w:r w:rsidRPr="008909F4">
            <w:rPr>
              <w:lang w:val="en-GB"/>
            </w:rPr>
            <w:t>Twitter.com/</w:t>
          </w:r>
          <w:proofErr w:type="spellStart"/>
          <w:r w:rsidRPr="008909F4">
            <w:rPr>
              <w:lang w:val="en-GB"/>
            </w:rPr>
            <w:t>finanssiala</w:t>
          </w:r>
          <w:proofErr w:type="spellEnd"/>
        </w:p>
      </w:tc>
    </w:tr>
  </w:tbl>
  <w:p w14:paraId="3962CBE4" w14:textId="77777777" w:rsidR="0089326A" w:rsidRPr="00623963" w:rsidRDefault="0089326A">
    <w:pPr>
      <w:pStyle w:val="Alatunnist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34E9B3" w14:textId="77777777" w:rsidR="002F086B" w:rsidRDefault="002F086B" w:rsidP="00971A12">
      <w:r>
        <w:separator/>
      </w:r>
    </w:p>
  </w:footnote>
  <w:footnote w:type="continuationSeparator" w:id="0">
    <w:p w14:paraId="2DE0B825" w14:textId="77777777" w:rsidR="002F086B" w:rsidRDefault="002F086B" w:rsidP="00971A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reunaviivaa"/>
      <w:tblW w:w="0" w:type="auto"/>
      <w:tblLayout w:type="fixed"/>
      <w:tblLook w:val="04A0" w:firstRow="1" w:lastRow="0" w:firstColumn="1" w:lastColumn="0" w:noHBand="0" w:noVBand="1"/>
    </w:tblPr>
    <w:tblGrid>
      <w:gridCol w:w="5138"/>
      <w:gridCol w:w="2612"/>
      <w:gridCol w:w="1304"/>
      <w:gridCol w:w="574"/>
    </w:tblGrid>
    <w:tr w:rsidR="00E73963" w:rsidRPr="00BE30E2" w14:paraId="40AC4ED9" w14:textId="77777777" w:rsidTr="6FD09FDC">
      <w:trPr>
        <w:trHeight w:val="227"/>
      </w:trPr>
      <w:tc>
        <w:tcPr>
          <w:tcW w:w="5138" w:type="dxa"/>
          <w:vMerge w:val="restart"/>
          <w:vAlign w:val="bottom"/>
        </w:tcPr>
        <w:p w14:paraId="7EEF3A24" w14:textId="77777777" w:rsidR="00E73963" w:rsidRPr="00BE30E2" w:rsidRDefault="6FD09FDC" w:rsidP="00850F72">
          <w:pPr>
            <w:pStyle w:val="Yltunniste"/>
          </w:pPr>
          <w:r>
            <w:rPr>
              <w:noProof/>
            </w:rPr>
            <w:drawing>
              <wp:inline distT="0" distB="0" distL="0" distR="0" wp14:anchorId="3B7AD258" wp14:editId="55401641">
                <wp:extent cx="2559683" cy="497816"/>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pic:cNvPicPr/>
                      </pic:nvPicPr>
                      <pic:blipFill>
                        <a:blip r:embed="rId1">
                          <a:extLst>
                            <a:ext uri="{28A0092B-C50C-407E-A947-70E740481C1C}">
                              <a14:useLocalDpi xmlns:a14="http://schemas.microsoft.com/office/drawing/2010/main" val="0"/>
                            </a:ext>
                          </a:extLst>
                        </a:blip>
                        <a:stretch>
                          <a:fillRect/>
                        </a:stretch>
                      </pic:blipFill>
                      <pic:spPr>
                        <a:xfrm>
                          <a:off x="0" y="0"/>
                          <a:ext cx="2559683" cy="497816"/>
                        </a:xfrm>
                        <a:prstGeom prst="rect">
                          <a:avLst/>
                        </a:prstGeom>
                      </pic:spPr>
                    </pic:pic>
                  </a:graphicData>
                </a:graphic>
              </wp:inline>
            </w:drawing>
          </w:r>
        </w:p>
      </w:tc>
      <w:sdt>
        <w:sdtPr>
          <w:rPr>
            <w:b/>
          </w:rPr>
          <w:alias w:val="Asiakirjatyyppi"/>
          <w:tag w:val="c65bcce231384f61a340ba009edf1e0a"/>
          <w:id w:val="575322342"/>
          <w:lock w:val="contentLocked"/>
          <w:placeholder>
            <w:docPart w:val="5E0058D5B428475AAED4D0B386E78046"/>
          </w:placeholder>
          <w:dataBinding w:prefixMappings="xmlns:ns0='http://schemas.microsoft.com/office/2006/metadata/properties' xmlns:ns1='http://www.w3.org/2001/XMLSchema-instance' xmlns:ns2='http://schemas.microsoft.com/office/infopath/2007/PartnerControls' xmlns:ns3='30cc9ae6-eaf9-405e-9576-3522e3851cf9' xmlns:ns4='3d6a9306-9ca7-4ef4-bdc0-1874c06cbe8c' " w:xpath="/ns0:properties[1]/documentManagement[1]/ns4:c65bcce231384f61a340ba009edf1e0a[1]/ns2:Terms[1]" w:storeItemID="{613134D1-52C8-4BAC-A164-311899D5B0B8}"/>
          <w:text w:multiLine="1"/>
        </w:sdtPr>
        <w:sdtEndPr/>
        <w:sdtContent>
          <w:tc>
            <w:tcPr>
              <w:tcW w:w="2612" w:type="dxa"/>
            </w:tcPr>
            <w:p w14:paraId="3A9685F8" w14:textId="26B33477" w:rsidR="00E73963" w:rsidRPr="00BE30E2" w:rsidRDefault="007261BB" w:rsidP="00F63D0E">
              <w:pPr>
                <w:pStyle w:val="Yltunniste"/>
                <w:rPr>
                  <w:b/>
                </w:rPr>
              </w:pPr>
              <w:r>
                <w:rPr>
                  <w:b/>
                </w:rPr>
                <w:t>Luonnosvastaus</w:t>
              </w:r>
            </w:p>
          </w:tc>
        </w:sdtContent>
      </w:sdt>
      <w:tc>
        <w:tcPr>
          <w:tcW w:w="1878" w:type="dxa"/>
          <w:gridSpan w:val="2"/>
        </w:tcPr>
        <w:p w14:paraId="3B9E3D8E" w14:textId="77777777" w:rsidR="00E73963" w:rsidRPr="00BE30E2" w:rsidRDefault="00E73963" w:rsidP="00F63D0E">
          <w:pPr>
            <w:pStyle w:val="Yltunniste"/>
            <w:jc w:val="right"/>
          </w:pPr>
          <w:r w:rsidRPr="00BE30E2">
            <w:fldChar w:fldCharType="begin"/>
          </w:r>
          <w:r w:rsidRPr="00BE30E2">
            <w:instrText xml:space="preserve"> PAGE   \* MERGEFORMAT </w:instrText>
          </w:r>
          <w:r w:rsidRPr="00BE30E2">
            <w:fldChar w:fldCharType="separate"/>
          </w:r>
          <w:r w:rsidR="0077657E">
            <w:rPr>
              <w:noProof/>
            </w:rPr>
            <w:t>1</w:t>
          </w:r>
          <w:r w:rsidRPr="00BE30E2">
            <w:fldChar w:fldCharType="end"/>
          </w:r>
          <w:r w:rsidRPr="00BE30E2">
            <w:t xml:space="preserve"> (</w:t>
          </w:r>
          <w:fldSimple w:instr=" NUMPAGES   \* MERGEFORMAT ">
            <w:r w:rsidR="0077657E">
              <w:rPr>
                <w:noProof/>
              </w:rPr>
              <w:t>1</w:t>
            </w:r>
          </w:fldSimple>
          <w:r w:rsidRPr="00BE30E2">
            <w:t>)</w:t>
          </w:r>
        </w:p>
      </w:tc>
    </w:tr>
    <w:tr w:rsidR="00E73963" w:rsidRPr="00BE30E2" w14:paraId="02208F76" w14:textId="77777777" w:rsidTr="6FD09FDC">
      <w:trPr>
        <w:trHeight w:val="227"/>
      </w:trPr>
      <w:tc>
        <w:tcPr>
          <w:tcW w:w="5138" w:type="dxa"/>
          <w:vMerge/>
        </w:tcPr>
        <w:p w14:paraId="2D59A1A4" w14:textId="77777777" w:rsidR="00E73963" w:rsidRPr="00BE30E2" w:rsidRDefault="00E73963" w:rsidP="00F63D0E">
          <w:pPr>
            <w:pStyle w:val="Yltunniste"/>
          </w:pPr>
        </w:p>
      </w:tc>
      <w:tc>
        <w:tcPr>
          <w:tcW w:w="2612" w:type="dxa"/>
        </w:tcPr>
        <w:p w14:paraId="629ADD01" w14:textId="77777777" w:rsidR="00E73963" w:rsidRPr="00BE30E2" w:rsidRDefault="00E73963" w:rsidP="00F63D0E">
          <w:pPr>
            <w:pStyle w:val="Yltunniste"/>
          </w:pPr>
        </w:p>
      </w:tc>
      <w:tc>
        <w:tcPr>
          <w:tcW w:w="1878" w:type="dxa"/>
          <w:gridSpan w:val="2"/>
        </w:tcPr>
        <w:p w14:paraId="6A1D53B1" w14:textId="77777777" w:rsidR="00E73963" w:rsidRPr="00BE30E2" w:rsidRDefault="00E73963" w:rsidP="00F63D0E">
          <w:pPr>
            <w:pStyle w:val="Yltunniste"/>
          </w:pPr>
        </w:p>
      </w:tc>
    </w:tr>
    <w:tr w:rsidR="00E73963" w:rsidRPr="00BE30E2" w14:paraId="2CF1F958" w14:textId="77777777" w:rsidTr="6FD09FDC">
      <w:trPr>
        <w:trHeight w:val="369"/>
      </w:trPr>
      <w:tc>
        <w:tcPr>
          <w:tcW w:w="5138" w:type="dxa"/>
          <w:vMerge/>
        </w:tcPr>
        <w:p w14:paraId="362C5365" w14:textId="77777777" w:rsidR="00E73963" w:rsidRPr="00BE30E2" w:rsidRDefault="00E73963" w:rsidP="00F63D0E">
          <w:pPr>
            <w:pStyle w:val="Yltunniste"/>
          </w:pPr>
        </w:p>
      </w:tc>
      <w:sdt>
        <w:sdtPr>
          <w:alias w:val="Asiakirjan pvm"/>
          <w:tag w:val="Asiakirjan_x0020_pvm"/>
          <w:id w:val="2127655691"/>
          <w:dataBinding w:prefixMappings="xmlns:ns0='http://schemas.microsoft.com/office/2006/metadata/properties' xmlns:ns1='http://www.w3.org/2001/XMLSchema-instance' xmlns:ns2='http://schemas.microsoft.com/office/infopath/2007/PartnerControls' xmlns:ns3='3d6a9306-9ca7-4ef4-bdc0-1874c06cbe8c' " w:xpath="/ns0:properties[1]/documentManagement[1]/ns3:Asiakirjan_x0020_pvm[1]" w:storeItemID="{613134D1-52C8-4BAC-A164-311899D5B0B8}"/>
          <w:date w:fullDate="2021-02-25T00:00:00Z">
            <w:dateFormat w:val="d.M.yyyy"/>
            <w:lid w:val="fi-FI"/>
            <w:storeMappedDataAs w:val="dateTime"/>
            <w:calendar w:val="gregorian"/>
          </w:date>
        </w:sdtPr>
        <w:sdtEndPr/>
        <w:sdtContent>
          <w:tc>
            <w:tcPr>
              <w:tcW w:w="2612" w:type="dxa"/>
            </w:tcPr>
            <w:p w14:paraId="5D882601" w14:textId="223962AC" w:rsidR="00E73963" w:rsidRPr="00BE30E2" w:rsidRDefault="007261BB" w:rsidP="00F63D0E">
              <w:pPr>
                <w:pStyle w:val="Yltunniste"/>
              </w:pPr>
              <w:r>
                <w:t>25.2.2021</w:t>
              </w:r>
            </w:p>
          </w:tc>
        </w:sdtContent>
      </w:sdt>
      <w:tc>
        <w:tcPr>
          <w:tcW w:w="1878" w:type="dxa"/>
          <w:gridSpan w:val="2"/>
        </w:tcPr>
        <w:p w14:paraId="4B26DCD0" w14:textId="77777777" w:rsidR="00E73963" w:rsidRPr="00BE30E2" w:rsidRDefault="00E73963" w:rsidP="00F63D0E">
          <w:pPr>
            <w:pStyle w:val="Yltunniste"/>
          </w:pPr>
        </w:p>
      </w:tc>
    </w:tr>
    <w:tr w:rsidR="00E73963" w:rsidRPr="00BE30E2" w14:paraId="70F401E6" w14:textId="77777777" w:rsidTr="6FD09FDC">
      <w:trPr>
        <w:trHeight w:val="227"/>
      </w:trPr>
      <w:tc>
        <w:tcPr>
          <w:tcW w:w="5138" w:type="dxa"/>
          <w:vMerge/>
        </w:tcPr>
        <w:p w14:paraId="59F78061" w14:textId="77777777" w:rsidR="00E73963" w:rsidRPr="00BE30E2" w:rsidRDefault="00E73963" w:rsidP="00F63D0E">
          <w:pPr>
            <w:pStyle w:val="Yltunniste"/>
          </w:pPr>
        </w:p>
      </w:tc>
      <w:sdt>
        <w:sdtPr>
          <w:alias w:val="Tekijä"/>
          <w:tag w:val=""/>
          <w:id w:val="710697719"/>
          <w:dataBinding w:prefixMappings="xmlns:ns0='http://purl.org/dc/elements/1.1/' xmlns:ns1='http://schemas.openxmlformats.org/package/2006/metadata/core-properties' " w:xpath="/ns1:coreProperties[1]/ns0:creator[1]" w:storeItemID="{6C3C8BC8-F283-45AE-878A-BAB7291924A1}"/>
          <w:text/>
        </w:sdtPr>
        <w:sdtEndPr/>
        <w:sdtContent>
          <w:tc>
            <w:tcPr>
              <w:tcW w:w="2612" w:type="dxa"/>
            </w:tcPr>
            <w:p w14:paraId="0704FA29" w14:textId="77777777" w:rsidR="00E73963" w:rsidRPr="00BE30E2" w:rsidRDefault="00C846C3" w:rsidP="00F63D0E">
              <w:pPr>
                <w:pStyle w:val="Yltunniste"/>
              </w:pPr>
              <w:r>
                <w:t>Virta Jari</w:t>
              </w:r>
            </w:p>
          </w:tc>
        </w:sdtContent>
      </w:sdt>
      <w:sdt>
        <w:sdtPr>
          <w:alias w:val="Julkisuus"/>
          <w:tag w:val="b8937dc7f7d8474bb5ff862753bb4340"/>
          <w:id w:val="432949696"/>
          <w:lock w:val="contentLocked"/>
          <w:dataBinding w:prefixMappings="xmlns:ns0='http://schemas.microsoft.com/office/2006/metadata/properties' xmlns:ns1='http://www.w3.org/2001/XMLSchema-instance' xmlns:ns2='http://schemas.microsoft.com/office/infopath/2007/PartnerControls' xmlns:ns3='30cc9ae6-eaf9-405e-9576-3522e3851cf9' xmlns:ns4='3d6a9306-9ca7-4ef4-bdc0-1874c06cbe8c' " w:xpath="/ns0:properties[1]/documentManagement[1]/ns4:b8937dc7f7d8474bb5ff862753bb4340[1]/ns2:Terms[1]" w:storeItemID="{613134D1-52C8-4BAC-A164-311899D5B0B8}"/>
          <w:text w:multiLine="1"/>
        </w:sdtPr>
        <w:sdtEndPr/>
        <w:sdtContent>
          <w:tc>
            <w:tcPr>
              <w:tcW w:w="1878" w:type="dxa"/>
              <w:gridSpan w:val="2"/>
            </w:tcPr>
            <w:p w14:paraId="64FDA01A" w14:textId="53E49425" w:rsidR="00E73963" w:rsidRPr="00BE30E2" w:rsidRDefault="007261BB" w:rsidP="00F63D0E">
              <w:pPr>
                <w:pStyle w:val="Yltunniste"/>
                <w:jc w:val="right"/>
              </w:pPr>
              <w:r>
                <w:t>Alan sisäinen</w:t>
              </w:r>
            </w:p>
          </w:tc>
        </w:sdtContent>
      </w:sdt>
    </w:tr>
    <w:tr w:rsidR="00E73963" w:rsidRPr="00BE30E2" w14:paraId="5228A4C5" w14:textId="77777777" w:rsidTr="6FD09FDC">
      <w:trPr>
        <w:trHeight w:val="227"/>
      </w:trPr>
      <w:tc>
        <w:tcPr>
          <w:tcW w:w="5138" w:type="dxa"/>
          <w:vMerge/>
        </w:tcPr>
        <w:p w14:paraId="5BF9C971" w14:textId="77777777" w:rsidR="00E73963" w:rsidRPr="00BE30E2" w:rsidRDefault="00E73963" w:rsidP="00F63D0E">
          <w:pPr>
            <w:pStyle w:val="Yltunniste"/>
          </w:pPr>
        </w:p>
      </w:tc>
      <w:tc>
        <w:tcPr>
          <w:tcW w:w="2612" w:type="dxa"/>
        </w:tcPr>
        <w:p w14:paraId="18B1DBAE" w14:textId="77777777" w:rsidR="00E73963" w:rsidRPr="00BE30E2" w:rsidRDefault="00E73963" w:rsidP="00F63D0E">
          <w:pPr>
            <w:pStyle w:val="Yltunniste"/>
          </w:pPr>
        </w:p>
      </w:tc>
      <w:tc>
        <w:tcPr>
          <w:tcW w:w="1878" w:type="dxa"/>
          <w:gridSpan w:val="2"/>
        </w:tcPr>
        <w:p w14:paraId="7A455DB3" w14:textId="77777777" w:rsidR="00E73963" w:rsidRPr="00BE30E2" w:rsidRDefault="00E73963" w:rsidP="00F63D0E">
          <w:pPr>
            <w:pStyle w:val="Yltunniste"/>
          </w:pPr>
        </w:p>
      </w:tc>
    </w:tr>
    <w:tr w:rsidR="00E73963" w:rsidRPr="00BE30E2" w14:paraId="2EF48E55" w14:textId="77777777" w:rsidTr="6FD09FDC">
      <w:trPr>
        <w:trHeight w:val="20"/>
      </w:trPr>
      <w:tc>
        <w:tcPr>
          <w:tcW w:w="5138" w:type="dxa"/>
          <w:tcBorders>
            <w:bottom w:val="single" w:sz="8" w:space="0" w:color="E6007E" w:themeColor="accent1"/>
          </w:tcBorders>
        </w:tcPr>
        <w:p w14:paraId="7C46066F" w14:textId="77777777" w:rsidR="00E73963" w:rsidRPr="005B536C" w:rsidRDefault="00E73963" w:rsidP="00F63D0E">
          <w:pPr>
            <w:pStyle w:val="Yltunniste"/>
            <w:rPr>
              <w:sz w:val="8"/>
              <w:szCs w:val="8"/>
            </w:rPr>
          </w:pPr>
        </w:p>
      </w:tc>
      <w:tc>
        <w:tcPr>
          <w:tcW w:w="2612" w:type="dxa"/>
          <w:tcBorders>
            <w:bottom w:val="single" w:sz="8" w:space="0" w:color="E6007E" w:themeColor="accent1"/>
          </w:tcBorders>
        </w:tcPr>
        <w:p w14:paraId="2571CD9B" w14:textId="77777777" w:rsidR="00E73963" w:rsidRPr="005B536C" w:rsidRDefault="00E73963" w:rsidP="00F63D0E">
          <w:pPr>
            <w:pStyle w:val="Yltunniste"/>
            <w:rPr>
              <w:sz w:val="8"/>
              <w:szCs w:val="8"/>
            </w:rPr>
          </w:pPr>
        </w:p>
      </w:tc>
      <w:tc>
        <w:tcPr>
          <w:tcW w:w="1304" w:type="dxa"/>
          <w:tcBorders>
            <w:bottom w:val="single" w:sz="8" w:space="0" w:color="E6007E" w:themeColor="accent1"/>
          </w:tcBorders>
        </w:tcPr>
        <w:p w14:paraId="19E981C3" w14:textId="77777777" w:rsidR="00E73963" w:rsidRPr="005B536C" w:rsidRDefault="00E73963" w:rsidP="00F63D0E">
          <w:pPr>
            <w:pStyle w:val="Yltunniste"/>
            <w:rPr>
              <w:sz w:val="8"/>
              <w:szCs w:val="8"/>
            </w:rPr>
          </w:pPr>
        </w:p>
      </w:tc>
      <w:tc>
        <w:tcPr>
          <w:tcW w:w="574" w:type="dxa"/>
          <w:tcBorders>
            <w:bottom w:val="single" w:sz="8" w:space="0" w:color="E6007E" w:themeColor="accent1"/>
          </w:tcBorders>
        </w:tcPr>
        <w:p w14:paraId="2E23D023" w14:textId="77777777" w:rsidR="00E73963" w:rsidRPr="005B536C" w:rsidRDefault="00E73963" w:rsidP="00F63D0E">
          <w:pPr>
            <w:pStyle w:val="Yltunniste"/>
            <w:rPr>
              <w:sz w:val="8"/>
              <w:szCs w:val="8"/>
            </w:rPr>
          </w:pPr>
        </w:p>
      </w:tc>
    </w:tr>
  </w:tbl>
  <w:p w14:paraId="77050E85" w14:textId="77777777" w:rsidR="008E4230" w:rsidRDefault="008E4230" w:rsidP="00971A12">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reunaviivaa"/>
      <w:tblW w:w="0" w:type="auto"/>
      <w:tblLayout w:type="fixed"/>
      <w:tblLook w:val="04A0" w:firstRow="1" w:lastRow="0" w:firstColumn="1" w:lastColumn="0" w:noHBand="0" w:noVBand="1"/>
    </w:tblPr>
    <w:tblGrid>
      <w:gridCol w:w="5138"/>
      <w:gridCol w:w="2612"/>
      <w:gridCol w:w="1304"/>
      <w:gridCol w:w="574"/>
    </w:tblGrid>
    <w:tr w:rsidR="007E2592" w:rsidRPr="00BE30E2" w14:paraId="01643813" w14:textId="77777777" w:rsidTr="6FD09FDC">
      <w:trPr>
        <w:trHeight w:val="227"/>
      </w:trPr>
      <w:tc>
        <w:tcPr>
          <w:tcW w:w="5138" w:type="dxa"/>
          <w:vMerge w:val="restart"/>
          <w:vAlign w:val="bottom"/>
        </w:tcPr>
        <w:p w14:paraId="7757CF7A" w14:textId="77777777" w:rsidR="007E2592" w:rsidRPr="00BE30E2" w:rsidRDefault="007E2592" w:rsidP="00850F72">
          <w:pPr>
            <w:pStyle w:val="Yltunniste"/>
          </w:pPr>
          <w:r w:rsidRPr="00BE30E2">
            <w:rPr>
              <w:noProof/>
              <w:lang w:eastAsia="fi-FI"/>
            </w:rPr>
            <w:drawing>
              <wp:anchor distT="0" distB="36195" distL="114300" distR="114300" simplePos="0" relativeHeight="251658240" behindDoc="1" locked="0" layoutInCell="1" allowOverlap="1" wp14:anchorId="5E844879" wp14:editId="13DD425F">
                <wp:simplePos x="0" y="0"/>
                <wp:positionH relativeFrom="column">
                  <wp:posOffset>2337</wp:posOffset>
                </wp:positionH>
                <wp:positionV relativeFrom="paragraph">
                  <wp:posOffset>321966</wp:posOffset>
                </wp:positionV>
                <wp:extent cx="2559600" cy="496800"/>
                <wp:effectExtent l="0" t="0" r="0" b="0"/>
                <wp:wrapTight wrapText="bothSides">
                  <wp:wrapPolygon edited="0">
                    <wp:start x="0" y="0"/>
                    <wp:lineTo x="0" y="20716"/>
                    <wp:lineTo x="21386" y="20716"/>
                    <wp:lineTo x="21386" y="0"/>
                    <wp:lineTo x="0" y="0"/>
                  </wp:wrapPolygon>
                </wp:wrapTight>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K_logo.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9600" cy="496800"/>
                        </a:xfrm>
                        <a:prstGeom prst="rect">
                          <a:avLst/>
                        </a:prstGeom>
                      </pic:spPr>
                    </pic:pic>
                  </a:graphicData>
                </a:graphic>
                <wp14:sizeRelH relativeFrom="margin">
                  <wp14:pctWidth>0</wp14:pctWidth>
                </wp14:sizeRelH>
                <wp14:sizeRelV relativeFrom="margin">
                  <wp14:pctHeight>0</wp14:pctHeight>
                </wp14:sizeRelV>
              </wp:anchor>
            </w:drawing>
          </w:r>
        </w:p>
      </w:tc>
      <w:tc>
        <w:tcPr>
          <w:tcW w:w="2612" w:type="dxa"/>
        </w:tcPr>
        <w:p w14:paraId="7EBF7959" w14:textId="77777777" w:rsidR="007E2592" w:rsidRPr="00BE30E2" w:rsidRDefault="007261BB" w:rsidP="00F63D0E">
          <w:pPr>
            <w:pStyle w:val="Yltunniste"/>
            <w:rPr>
              <w:b/>
            </w:rPr>
          </w:pPr>
          <w:sdt>
            <w:sdtPr>
              <w:rPr>
                <w:b/>
              </w:rPr>
              <w:alias w:val="Asiakirjatyyppi"/>
              <w:tag w:val="pf14fcf289664115a5f157ecab3b3fc2"/>
              <w:id w:val="-1676017102"/>
              <w:lock w:val="contentLocked"/>
              <w:dataBinding w:prefixMappings="xmlns:ns0='http://schemas.microsoft.com/office/2006/metadata/properties' xmlns:ns1='http://www.w3.org/2001/XMLSchema-instance' xmlns:ns2='http://schemas.microsoft.com/office/infopath/2007/PartnerControls' xmlns:ns3='30cc9ae6-eaf9-405e-9576-3522e3851cf9' " w:xpath="/ns0:properties[1]/documentManagement[1]/ns3:pf14fcf289664115a5f157ecab3b3fc2[1]/ns2:Terms[1]" w:storeItemID="{613134D1-52C8-4BAC-A164-311899D5B0B8}"/>
              <w:text w:multiLine="1"/>
            </w:sdtPr>
            <w:sdtEndPr/>
            <w:sdtContent>
              <w:r w:rsidR="00566F04">
                <w:rPr>
                  <w:b/>
                </w:rPr>
                <w:t>Muu asiakirja</w:t>
              </w:r>
            </w:sdtContent>
          </w:sdt>
        </w:p>
      </w:tc>
      <w:tc>
        <w:tcPr>
          <w:tcW w:w="1878" w:type="dxa"/>
          <w:gridSpan w:val="2"/>
        </w:tcPr>
        <w:p w14:paraId="129F3941" w14:textId="77777777" w:rsidR="007E2592" w:rsidRPr="00BE30E2" w:rsidRDefault="007E2592" w:rsidP="00F63D0E">
          <w:pPr>
            <w:pStyle w:val="Yltunniste"/>
            <w:jc w:val="right"/>
          </w:pPr>
          <w:r w:rsidRPr="00BE30E2">
            <w:fldChar w:fldCharType="begin"/>
          </w:r>
          <w:r w:rsidRPr="00BE30E2">
            <w:instrText xml:space="preserve"> PAGE   \* MERGEFORMAT </w:instrText>
          </w:r>
          <w:r w:rsidRPr="00BE30E2">
            <w:fldChar w:fldCharType="separate"/>
          </w:r>
          <w:r w:rsidR="0077657E">
            <w:rPr>
              <w:noProof/>
            </w:rPr>
            <w:t>1</w:t>
          </w:r>
          <w:r w:rsidRPr="00BE30E2">
            <w:fldChar w:fldCharType="end"/>
          </w:r>
          <w:r w:rsidRPr="00BE30E2">
            <w:t xml:space="preserve"> (</w:t>
          </w:r>
          <w:fldSimple w:instr=" NUMPAGES   \* MERGEFORMAT ">
            <w:r w:rsidR="0077657E">
              <w:rPr>
                <w:noProof/>
              </w:rPr>
              <w:t>1</w:t>
            </w:r>
          </w:fldSimple>
          <w:r w:rsidRPr="00BE30E2">
            <w:t>)</w:t>
          </w:r>
        </w:p>
      </w:tc>
    </w:tr>
    <w:tr w:rsidR="007E2592" w:rsidRPr="00BE30E2" w14:paraId="3D521CFD" w14:textId="77777777" w:rsidTr="6FD09FDC">
      <w:trPr>
        <w:trHeight w:val="227"/>
      </w:trPr>
      <w:tc>
        <w:tcPr>
          <w:tcW w:w="5138" w:type="dxa"/>
          <w:vMerge/>
        </w:tcPr>
        <w:p w14:paraId="7CC7F2FC" w14:textId="77777777" w:rsidR="007E2592" w:rsidRPr="00BE30E2" w:rsidRDefault="007E2592" w:rsidP="00F63D0E">
          <w:pPr>
            <w:pStyle w:val="Yltunniste"/>
          </w:pPr>
        </w:p>
      </w:tc>
      <w:tc>
        <w:tcPr>
          <w:tcW w:w="2612" w:type="dxa"/>
        </w:tcPr>
        <w:p w14:paraId="1DC1B5B2" w14:textId="77777777" w:rsidR="007E2592" w:rsidRPr="00BE30E2" w:rsidRDefault="007E2592" w:rsidP="00F63D0E">
          <w:pPr>
            <w:pStyle w:val="Yltunniste"/>
          </w:pPr>
        </w:p>
      </w:tc>
      <w:tc>
        <w:tcPr>
          <w:tcW w:w="1878" w:type="dxa"/>
          <w:gridSpan w:val="2"/>
        </w:tcPr>
        <w:p w14:paraId="2B642E54" w14:textId="77777777" w:rsidR="007E2592" w:rsidRPr="00BE30E2" w:rsidRDefault="007E2592" w:rsidP="00F63D0E">
          <w:pPr>
            <w:pStyle w:val="Yltunniste"/>
          </w:pPr>
        </w:p>
      </w:tc>
    </w:tr>
    <w:tr w:rsidR="007E2592" w:rsidRPr="00BE30E2" w14:paraId="022B12DF" w14:textId="77777777" w:rsidTr="6FD09FDC">
      <w:trPr>
        <w:trHeight w:val="369"/>
      </w:trPr>
      <w:tc>
        <w:tcPr>
          <w:tcW w:w="5138" w:type="dxa"/>
          <w:vMerge/>
        </w:tcPr>
        <w:p w14:paraId="122EF2E6" w14:textId="77777777" w:rsidR="007E2592" w:rsidRPr="00BE30E2" w:rsidRDefault="007E2592" w:rsidP="00F63D0E">
          <w:pPr>
            <w:pStyle w:val="Yltunniste"/>
          </w:pPr>
        </w:p>
      </w:tc>
      <w:sdt>
        <w:sdtPr>
          <w:alias w:val="Asiakirjapvm"/>
          <w:tag w:val="C_x0020_Asiakirjapvm"/>
          <w:id w:val="-723454971"/>
          <w:showingPlcHdr/>
          <w:dataBinding w:prefixMappings="xmlns:ns0='http://schemas.microsoft.com/office/2006/metadata/properties' xmlns:ns1='http://www.w3.org/2001/XMLSchema-instance' xmlns:ns2='http://schemas.microsoft.com/office/infopath/2007/PartnerControls' xmlns:ns3='30cc9ae6-eaf9-405e-9576-3522e3851cf9' " w:xpath="/ns0:properties[1]/documentManagement[1]/ns3:C_x0020_Asiakirjapvm[1]" w:storeItemID="{613134D1-52C8-4BAC-A164-311899D5B0B8}"/>
          <w:date w:fullDate="2016-03-11T00:00:00Z">
            <w:dateFormat w:val="d.M.yyyy"/>
            <w:lid w:val="fi-FI"/>
            <w:storeMappedDataAs w:val="dateTime"/>
            <w:calendar w:val="gregorian"/>
          </w:date>
        </w:sdtPr>
        <w:sdtEndPr/>
        <w:sdtContent>
          <w:tc>
            <w:tcPr>
              <w:tcW w:w="2612" w:type="dxa"/>
            </w:tcPr>
            <w:p w14:paraId="2E2924FE" w14:textId="77777777" w:rsidR="007E2592" w:rsidRPr="00BE30E2" w:rsidRDefault="007E2592" w:rsidP="00F63D0E">
              <w:pPr>
                <w:pStyle w:val="Yltunniste"/>
              </w:pPr>
              <w:r w:rsidRPr="002B3E2B">
                <w:rPr>
                  <w:rStyle w:val="Paikkamerkkiteksti"/>
                </w:rPr>
                <w:t>[Asiakirjapvm]</w:t>
              </w:r>
            </w:p>
          </w:tc>
        </w:sdtContent>
      </w:sdt>
      <w:tc>
        <w:tcPr>
          <w:tcW w:w="1878" w:type="dxa"/>
          <w:gridSpan w:val="2"/>
        </w:tcPr>
        <w:p w14:paraId="7B7CEA07" w14:textId="77777777" w:rsidR="007E2592" w:rsidRPr="00BE30E2" w:rsidRDefault="007E2592" w:rsidP="00F63D0E">
          <w:pPr>
            <w:pStyle w:val="Yltunniste"/>
          </w:pPr>
        </w:p>
      </w:tc>
    </w:tr>
    <w:tr w:rsidR="007E2592" w:rsidRPr="00BE30E2" w14:paraId="4E638FA1" w14:textId="77777777" w:rsidTr="6FD09FDC">
      <w:trPr>
        <w:trHeight w:val="227"/>
      </w:trPr>
      <w:tc>
        <w:tcPr>
          <w:tcW w:w="5138" w:type="dxa"/>
          <w:vMerge/>
        </w:tcPr>
        <w:p w14:paraId="497FA018" w14:textId="77777777" w:rsidR="007E2592" w:rsidRPr="00BE30E2" w:rsidRDefault="007E2592" w:rsidP="00F63D0E">
          <w:pPr>
            <w:pStyle w:val="Yltunniste"/>
          </w:pPr>
        </w:p>
      </w:tc>
      <w:sdt>
        <w:sdtPr>
          <w:alias w:val="Tekijä"/>
          <w:tag w:val=""/>
          <w:id w:val="-1197698517"/>
          <w:dataBinding w:prefixMappings="xmlns:ns0='http://purl.org/dc/elements/1.1/' xmlns:ns1='http://schemas.openxmlformats.org/package/2006/metadata/core-properties' " w:xpath="/ns1:coreProperties[1]/ns0:creator[1]" w:storeItemID="{6C3C8BC8-F283-45AE-878A-BAB7291924A1}"/>
          <w:text/>
        </w:sdtPr>
        <w:sdtEndPr/>
        <w:sdtContent>
          <w:tc>
            <w:tcPr>
              <w:tcW w:w="2612" w:type="dxa"/>
            </w:tcPr>
            <w:p w14:paraId="402DA392" w14:textId="77777777" w:rsidR="007E2592" w:rsidRPr="00BE30E2" w:rsidRDefault="00C846C3" w:rsidP="00F63D0E">
              <w:pPr>
                <w:pStyle w:val="Yltunniste"/>
              </w:pPr>
              <w:r>
                <w:t>Virta Jari</w:t>
              </w:r>
            </w:p>
          </w:tc>
        </w:sdtContent>
      </w:sdt>
      <w:sdt>
        <w:sdtPr>
          <w:alias w:val="Julkisuus"/>
          <w:tag w:val="jf4d10d556c14d3d80ab48606b66a97b"/>
          <w:id w:val="1548879936"/>
          <w:lock w:val="contentLocked"/>
          <w:showingPlcHdr/>
          <w:dataBinding w:prefixMappings="xmlns:ns0='http://schemas.microsoft.com/office/2006/metadata/properties' xmlns:ns1='http://www.w3.org/2001/XMLSchema-instance' xmlns:ns2='http://schemas.microsoft.com/office/infopath/2007/PartnerControls' xmlns:ns3='30cc9ae6-eaf9-405e-9576-3522e3851cf9' " w:xpath="/ns0:properties[1]/documentManagement[1]/ns3:jf4d10d556c14d3d80ab48606b66a97b[1]/ns2:Terms[1]" w:storeItemID="{613134D1-52C8-4BAC-A164-311899D5B0B8}"/>
          <w:text w:multiLine="1"/>
        </w:sdtPr>
        <w:sdtEndPr/>
        <w:sdtContent>
          <w:tc>
            <w:tcPr>
              <w:tcW w:w="1878" w:type="dxa"/>
              <w:gridSpan w:val="2"/>
            </w:tcPr>
            <w:p w14:paraId="31E8E345" w14:textId="77777777" w:rsidR="007E2592" w:rsidRPr="00BE30E2" w:rsidRDefault="007E2592" w:rsidP="00F63D0E">
              <w:pPr>
                <w:pStyle w:val="Yltunniste"/>
                <w:jc w:val="right"/>
              </w:pPr>
              <w:r w:rsidRPr="00616678">
                <w:rPr>
                  <w:rStyle w:val="Paikkamerkkiteksti"/>
                </w:rPr>
                <w:t>[Julkisuus]</w:t>
              </w:r>
            </w:p>
          </w:tc>
        </w:sdtContent>
      </w:sdt>
    </w:tr>
    <w:tr w:rsidR="007E2592" w:rsidRPr="00BE30E2" w14:paraId="05AE278E" w14:textId="77777777" w:rsidTr="6FD09FDC">
      <w:trPr>
        <w:trHeight w:val="227"/>
      </w:trPr>
      <w:tc>
        <w:tcPr>
          <w:tcW w:w="5138" w:type="dxa"/>
          <w:vMerge/>
        </w:tcPr>
        <w:p w14:paraId="5C89EADA" w14:textId="77777777" w:rsidR="007E2592" w:rsidRPr="00BE30E2" w:rsidRDefault="007E2592" w:rsidP="00F63D0E">
          <w:pPr>
            <w:pStyle w:val="Yltunniste"/>
          </w:pPr>
        </w:p>
      </w:tc>
      <w:tc>
        <w:tcPr>
          <w:tcW w:w="2612" w:type="dxa"/>
        </w:tcPr>
        <w:p w14:paraId="3203A575" w14:textId="77777777" w:rsidR="007E2592" w:rsidRPr="00BE30E2" w:rsidRDefault="007E2592" w:rsidP="00F63D0E">
          <w:pPr>
            <w:pStyle w:val="Yltunniste"/>
          </w:pPr>
        </w:p>
      </w:tc>
      <w:tc>
        <w:tcPr>
          <w:tcW w:w="1878" w:type="dxa"/>
          <w:gridSpan w:val="2"/>
        </w:tcPr>
        <w:p w14:paraId="50EF416F" w14:textId="77777777" w:rsidR="007E2592" w:rsidRPr="00BE30E2" w:rsidRDefault="007E2592" w:rsidP="00F63D0E">
          <w:pPr>
            <w:pStyle w:val="Yltunniste"/>
          </w:pPr>
        </w:p>
      </w:tc>
    </w:tr>
    <w:tr w:rsidR="007E2592" w:rsidRPr="00BE30E2" w14:paraId="0B4246ED" w14:textId="77777777" w:rsidTr="6FD09FDC">
      <w:trPr>
        <w:trHeight w:val="44"/>
      </w:trPr>
      <w:tc>
        <w:tcPr>
          <w:tcW w:w="5138" w:type="dxa"/>
          <w:tcBorders>
            <w:bottom w:val="single" w:sz="4" w:space="0" w:color="E6007E" w:themeColor="accent1"/>
          </w:tcBorders>
        </w:tcPr>
        <w:p w14:paraId="0530191A" w14:textId="77777777" w:rsidR="007E2592" w:rsidRPr="005B536C" w:rsidRDefault="007E2592" w:rsidP="00F63D0E">
          <w:pPr>
            <w:pStyle w:val="Yltunniste"/>
            <w:rPr>
              <w:sz w:val="8"/>
              <w:szCs w:val="8"/>
            </w:rPr>
          </w:pPr>
        </w:p>
      </w:tc>
      <w:tc>
        <w:tcPr>
          <w:tcW w:w="2612" w:type="dxa"/>
          <w:tcBorders>
            <w:bottom w:val="single" w:sz="4" w:space="0" w:color="E6007E" w:themeColor="accent1"/>
          </w:tcBorders>
        </w:tcPr>
        <w:p w14:paraId="213FBBDC" w14:textId="77777777" w:rsidR="007E2592" w:rsidRPr="005B536C" w:rsidRDefault="007E2592" w:rsidP="00F63D0E">
          <w:pPr>
            <w:pStyle w:val="Yltunniste"/>
            <w:rPr>
              <w:sz w:val="8"/>
              <w:szCs w:val="8"/>
            </w:rPr>
          </w:pPr>
        </w:p>
      </w:tc>
      <w:tc>
        <w:tcPr>
          <w:tcW w:w="1304" w:type="dxa"/>
          <w:tcBorders>
            <w:bottom w:val="single" w:sz="4" w:space="0" w:color="E6007E" w:themeColor="accent1"/>
          </w:tcBorders>
        </w:tcPr>
        <w:p w14:paraId="2516B05B" w14:textId="77777777" w:rsidR="007E2592" w:rsidRPr="005B536C" w:rsidRDefault="007E2592" w:rsidP="00F63D0E">
          <w:pPr>
            <w:pStyle w:val="Yltunniste"/>
            <w:rPr>
              <w:sz w:val="8"/>
              <w:szCs w:val="8"/>
            </w:rPr>
          </w:pPr>
        </w:p>
      </w:tc>
      <w:tc>
        <w:tcPr>
          <w:tcW w:w="574" w:type="dxa"/>
          <w:tcBorders>
            <w:bottom w:val="single" w:sz="4" w:space="0" w:color="E6007E" w:themeColor="accent1"/>
          </w:tcBorders>
        </w:tcPr>
        <w:p w14:paraId="727846D5" w14:textId="77777777" w:rsidR="007E2592" w:rsidRPr="005B536C" w:rsidRDefault="007E2592" w:rsidP="00F63D0E">
          <w:pPr>
            <w:pStyle w:val="Yltunniste"/>
            <w:rPr>
              <w:sz w:val="8"/>
              <w:szCs w:val="8"/>
            </w:rPr>
          </w:pPr>
        </w:p>
      </w:tc>
    </w:tr>
  </w:tbl>
  <w:p w14:paraId="08A7BB28" w14:textId="77777777" w:rsidR="0089326A" w:rsidRPr="00BE30E2" w:rsidRDefault="0089326A" w:rsidP="00BE30E2">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10E92"/>
    <w:multiLevelType w:val="hybridMultilevel"/>
    <w:tmpl w:val="76A61AA8"/>
    <w:lvl w:ilvl="0" w:tplc="F6F0037A">
      <w:numFmt w:val="bullet"/>
      <w:lvlText w:val="□"/>
      <w:lvlJc w:val="left"/>
      <w:pPr>
        <w:ind w:left="1081" w:hanging="267"/>
      </w:pPr>
      <w:rPr>
        <w:rFonts w:ascii="Segoe UI Symbol" w:eastAsia="Segoe UI Symbol" w:hAnsi="Segoe UI Symbol" w:cs="Segoe UI Symbol" w:hint="default"/>
        <w:w w:val="99"/>
        <w:sz w:val="24"/>
        <w:szCs w:val="24"/>
      </w:rPr>
    </w:lvl>
    <w:lvl w:ilvl="1" w:tplc="A11C4FC6">
      <w:numFmt w:val="bullet"/>
      <w:lvlText w:val="•"/>
      <w:lvlJc w:val="left"/>
      <w:pPr>
        <w:ind w:left="1856" w:hanging="267"/>
      </w:pPr>
      <w:rPr>
        <w:rFonts w:hint="default"/>
      </w:rPr>
    </w:lvl>
    <w:lvl w:ilvl="2" w:tplc="B2086BC6">
      <w:numFmt w:val="bullet"/>
      <w:lvlText w:val="•"/>
      <w:lvlJc w:val="left"/>
      <w:pPr>
        <w:ind w:left="2633" w:hanging="267"/>
      </w:pPr>
      <w:rPr>
        <w:rFonts w:hint="default"/>
      </w:rPr>
    </w:lvl>
    <w:lvl w:ilvl="3" w:tplc="28521D6A">
      <w:numFmt w:val="bullet"/>
      <w:lvlText w:val="•"/>
      <w:lvlJc w:val="left"/>
      <w:pPr>
        <w:ind w:left="3409" w:hanging="267"/>
      </w:pPr>
      <w:rPr>
        <w:rFonts w:hint="default"/>
      </w:rPr>
    </w:lvl>
    <w:lvl w:ilvl="4" w:tplc="AAC82D50">
      <w:numFmt w:val="bullet"/>
      <w:lvlText w:val="•"/>
      <w:lvlJc w:val="left"/>
      <w:pPr>
        <w:ind w:left="4186" w:hanging="267"/>
      </w:pPr>
      <w:rPr>
        <w:rFonts w:hint="default"/>
      </w:rPr>
    </w:lvl>
    <w:lvl w:ilvl="5" w:tplc="DD40A432">
      <w:numFmt w:val="bullet"/>
      <w:lvlText w:val="•"/>
      <w:lvlJc w:val="left"/>
      <w:pPr>
        <w:ind w:left="4963" w:hanging="267"/>
      </w:pPr>
      <w:rPr>
        <w:rFonts w:hint="default"/>
      </w:rPr>
    </w:lvl>
    <w:lvl w:ilvl="6" w:tplc="A3AC9DE6">
      <w:numFmt w:val="bullet"/>
      <w:lvlText w:val="•"/>
      <w:lvlJc w:val="left"/>
      <w:pPr>
        <w:ind w:left="5739" w:hanging="267"/>
      </w:pPr>
      <w:rPr>
        <w:rFonts w:hint="default"/>
      </w:rPr>
    </w:lvl>
    <w:lvl w:ilvl="7" w:tplc="2F90111A">
      <w:numFmt w:val="bullet"/>
      <w:lvlText w:val="•"/>
      <w:lvlJc w:val="left"/>
      <w:pPr>
        <w:ind w:left="6516" w:hanging="267"/>
      </w:pPr>
      <w:rPr>
        <w:rFonts w:hint="default"/>
      </w:rPr>
    </w:lvl>
    <w:lvl w:ilvl="8" w:tplc="57A01526">
      <w:numFmt w:val="bullet"/>
      <w:lvlText w:val="•"/>
      <w:lvlJc w:val="left"/>
      <w:pPr>
        <w:ind w:left="7293" w:hanging="267"/>
      </w:pPr>
      <w:rPr>
        <w:rFonts w:hint="default"/>
      </w:rPr>
    </w:lvl>
  </w:abstractNum>
  <w:abstractNum w:abstractNumId="1" w15:restartNumberingAfterBreak="0">
    <w:nsid w:val="05037F14"/>
    <w:multiLevelType w:val="hybridMultilevel"/>
    <w:tmpl w:val="E1700D4C"/>
    <w:lvl w:ilvl="0" w:tplc="7B8E96F2">
      <w:numFmt w:val="bullet"/>
      <w:lvlText w:val="□"/>
      <w:lvlJc w:val="left"/>
      <w:pPr>
        <w:ind w:left="1081" w:hanging="267"/>
      </w:pPr>
      <w:rPr>
        <w:rFonts w:ascii="Segoe UI Symbol" w:eastAsia="Segoe UI Symbol" w:hAnsi="Segoe UI Symbol" w:cs="Segoe UI Symbol" w:hint="default"/>
        <w:w w:val="99"/>
        <w:sz w:val="24"/>
        <w:szCs w:val="24"/>
      </w:rPr>
    </w:lvl>
    <w:lvl w:ilvl="1" w:tplc="55889508">
      <w:numFmt w:val="bullet"/>
      <w:lvlText w:val="•"/>
      <w:lvlJc w:val="left"/>
      <w:pPr>
        <w:ind w:left="1854" w:hanging="267"/>
      </w:pPr>
      <w:rPr>
        <w:rFonts w:hint="default"/>
      </w:rPr>
    </w:lvl>
    <w:lvl w:ilvl="2" w:tplc="DB1C482A">
      <w:numFmt w:val="bullet"/>
      <w:lvlText w:val="•"/>
      <w:lvlJc w:val="left"/>
      <w:pPr>
        <w:ind w:left="2629" w:hanging="267"/>
      </w:pPr>
      <w:rPr>
        <w:rFonts w:hint="default"/>
      </w:rPr>
    </w:lvl>
    <w:lvl w:ilvl="3" w:tplc="082A74E2">
      <w:numFmt w:val="bullet"/>
      <w:lvlText w:val="•"/>
      <w:lvlJc w:val="left"/>
      <w:pPr>
        <w:ind w:left="3403" w:hanging="267"/>
      </w:pPr>
      <w:rPr>
        <w:rFonts w:hint="default"/>
      </w:rPr>
    </w:lvl>
    <w:lvl w:ilvl="4" w:tplc="7D468366">
      <w:numFmt w:val="bullet"/>
      <w:lvlText w:val="•"/>
      <w:lvlJc w:val="left"/>
      <w:pPr>
        <w:ind w:left="4178" w:hanging="267"/>
      </w:pPr>
      <w:rPr>
        <w:rFonts w:hint="default"/>
      </w:rPr>
    </w:lvl>
    <w:lvl w:ilvl="5" w:tplc="64BA9318">
      <w:numFmt w:val="bullet"/>
      <w:lvlText w:val="•"/>
      <w:lvlJc w:val="left"/>
      <w:pPr>
        <w:ind w:left="4953" w:hanging="267"/>
      </w:pPr>
      <w:rPr>
        <w:rFonts w:hint="default"/>
      </w:rPr>
    </w:lvl>
    <w:lvl w:ilvl="6" w:tplc="9D16BFD8">
      <w:numFmt w:val="bullet"/>
      <w:lvlText w:val="•"/>
      <w:lvlJc w:val="left"/>
      <w:pPr>
        <w:ind w:left="5727" w:hanging="267"/>
      </w:pPr>
      <w:rPr>
        <w:rFonts w:hint="default"/>
      </w:rPr>
    </w:lvl>
    <w:lvl w:ilvl="7" w:tplc="41FE018C">
      <w:numFmt w:val="bullet"/>
      <w:lvlText w:val="•"/>
      <w:lvlJc w:val="left"/>
      <w:pPr>
        <w:ind w:left="6502" w:hanging="267"/>
      </w:pPr>
      <w:rPr>
        <w:rFonts w:hint="default"/>
      </w:rPr>
    </w:lvl>
    <w:lvl w:ilvl="8" w:tplc="BC32459A">
      <w:numFmt w:val="bullet"/>
      <w:lvlText w:val="•"/>
      <w:lvlJc w:val="left"/>
      <w:pPr>
        <w:ind w:left="7277" w:hanging="267"/>
      </w:pPr>
      <w:rPr>
        <w:rFonts w:hint="default"/>
      </w:rPr>
    </w:lvl>
  </w:abstractNum>
  <w:abstractNum w:abstractNumId="2" w15:restartNumberingAfterBreak="0">
    <w:nsid w:val="057469FF"/>
    <w:multiLevelType w:val="multilevel"/>
    <w:tmpl w:val="4A866306"/>
    <w:styleLink w:val="Luetelmanumero"/>
    <w:lvl w:ilvl="0">
      <w:start w:val="1"/>
      <w:numFmt w:val="decimal"/>
      <w:pStyle w:val="Numeroituluettelo"/>
      <w:lvlText w:val="%1."/>
      <w:lvlJc w:val="left"/>
      <w:pPr>
        <w:ind w:left="1701" w:hanging="397"/>
      </w:pPr>
      <w:rPr>
        <w:rFonts w:hint="default"/>
      </w:rPr>
    </w:lvl>
    <w:lvl w:ilvl="1">
      <w:start w:val="1"/>
      <w:numFmt w:val="bullet"/>
      <w:lvlText w:val="–"/>
      <w:lvlJc w:val="left"/>
      <w:pPr>
        <w:ind w:left="2098" w:hanging="397"/>
      </w:pPr>
      <w:rPr>
        <w:rFonts w:ascii="Calibri" w:hAnsi="Calibri" w:hint="default"/>
      </w:rPr>
    </w:lvl>
    <w:lvl w:ilvl="2">
      <w:start w:val="1"/>
      <w:numFmt w:val="bullet"/>
      <w:lvlText w:val=""/>
      <w:lvlJc w:val="left"/>
      <w:pPr>
        <w:ind w:left="2495" w:hanging="397"/>
      </w:pPr>
      <w:rPr>
        <w:rFonts w:ascii="Symbol" w:hAnsi="Symbol" w:hint="default"/>
      </w:rPr>
    </w:lvl>
    <w:lvl w:ilvl="3">
      <w:start w:val="1"/>
      <w:numFmt w:val="bullet"/>
      <w:lvlText w:val="–"/>
      <w:lvlJc w:val="left"/>
      <w:pPr>
        <w:ind w:left="2892" w:hanging="397"/>
      </w:pPr>
      <w:rPr>
        <w:rFonts w:ascii="Calibri" w:hAnsi="Calibri" w:hint="default"/>
      </w:rPr>
    </w:lvl>
    <w:lvl w:ilvl="4">
      <w:start w:val="1"/>
      <w:numFmt w:val="bullet"/>
      <w:lvlText w:val=""/>
      <w:lvlJc w:val="left"/>
      <w:pPr>
        <w:ind w:left="3289" w:hanging="397"/>
      </w:pPr>
      <w:rPr>
        <w:rFonts w:ascii="Symbol" w:hAnsi="Symbol" w:hint="default"/>
      </w:rPr>
    </w:lvl>
    <w:lvl w:ilvl="5">
      <w:start w:val="1"/>
      <w:numFmt w:val="bullet"/>
      <w:lvlText w:val="–"/>
      <w:lvlJc w:val="left"/>
      <w:pPr>
        <w:ind w:left="3686" w:hanging="397"/>
      </w:pPr>
      <w:rPr>
        <w:rFonts w:ascii="Calibri" w:hAnsi="Calibri" w:hint="default"/>
      </w:rPr>
    </w:lvl>
    <w:lvl w:ilvl="6">
      <w:start w:val="1"/>
      <w:numFmt w:val="bullet"/>
      <w:lvlText w:val=""/>
      <w:lvlJc w:val="left"/>
      <w:pPr>
        <w:ind w:left="4083" w:hanging="397"/>
      </w:pPr>
      <w:rPr>
        <w:rFonts w:ascii="Symbol" w:hAnsi="Symbol" w:hint="default"/>
      </w:rPr>
    </w:lvl>
    <w:lvl w:ilvl="7">
      <w:start w:val="1"/>
      <w:numFmt w:val="bullet"/>
      <w:lvlText w:val="–"/>
      <w:lvlJc w:val="left"/>
      <w:pPr>
        <w:ind w:left="4480" w:hanging="397"/>
      </w:pPr>
      <w:rPr>
        <w:rFonts w:ascii="Calibri" w:hAnsi="Calibri" w:hint="default"/>
      </w:rPr>
    </w:lvl>
    <w:lvl w:ilvl="8">
      <w:start w:val="1"/>
      <w:numFmt w:val="bullet"/>
      <w:lvlText w:val=""/>
      <w:lvlJc w:val="left"/>
      <w:pPr>
        <w:ind w:left="4877" w:hanging="397"/>
      </w:pPr>
      <w:rPr>
        <w:rFonts w:ascii="Symbol" w:hAnsi="Symbol" w:hint="default"/>
      </w:rPr>
    </w:lvl>
  </w:abstractNum>
  <w:abstractNum w:abstractNumId="3" w15:restartNumberingAfterBreak="0">
    <w:nsid w:val="05D903A6"/>
    <w:multiLevelType w:val="hybridMultilevel"/>
    <w:tmpl w:val="43C0B172"/>
    <w:lvl w:ilvl="0" w:tplc="D08C474A">
      <w:numFmt w:val="bullet"/>
      <w:lvlText w:val="□"/>
      <w:lvlJc w:val="left"/>
      <w:pPr>
        <w:ind w:left="1081" w:hanging="267"/>
      </w:pPr>
      <w:rPr>
        <w:rFonts w:ascii="Segoe UI Symbol" w:eastAsia="Segoe UI Symbol" w:hAnsi="Segoe UI Symbol" w:cs="Segoe UI Symbol" w:hint="default"/>
        <w:w w:val="99"/>
        <w:sz w:val="24"/>
        <w:szCs w:val="24"/>
      </w:rPr>
    </w:lvl>
    <w:lvl w:ilvl="1" w:tplc="6E7C2CD0">
      <w:numFmt w:val="bullet"/>
      <w:lvlText w:val="•"/>
      <w:lvlJc w:val="left"/>
      <w:pPr>
        <w:ind w:left="1854" w:hanging="267"/>
      </w:pPr>
      <w:rPr>
        <w:rFonts w:hint="default"/>
      </w:rPr>
    </w:lvl>
    <w:lvl w:ilvl="2" w:tplc="B1B86500">
      <w:numFmt w:val="bullet"/>
      <w:lvlText w:val="•"/>
      <w:lvlJc w:val="left"/>
      <w:pPr>
        <w:ind w:left="2629" w:hanging="267"/>
      </w:pPr>
      <w:rPr>
        <w:rFonts w:hint="default"/>
      </w:rPr>
    </w:lvl>
    <w:lvl w:ilvl="3" w:tplc="1EC86284">
      <w:numFmt w:val="bullet"/>
      <w:lvlText w:val="•"/>
      <w:lvlJc w:val="left"/>
      <w:pPr>
        <w:ind w:left="3403" w:hanging="267"/>
      </w:pPr>
      <w:rPr>
        <w:rFonts w:hint="default"/>
      </w:rPr>
    </w:lvl>
    <w:lvl w:ilvl="4" w:tplc="FD507C54">
      <w:numFmt w:val="bullet"/>
      <w:lvlText w:val="•"/>
      <w:lvlJc w:val="left"/>
      <w:pPr>
        <w:ind w:left="4178" w:hanging="267"/>
      </w:pPr>
      <w:rPr>
        <w:rFonts w:hint="default"/>
      </w:rPr>
    </w:lvl>
    <w:lvl w:ilvl="5" w:tplc="349E025A">
      <w:numFmt w:val="bullet"/>
      <w:lvlText w:val="•"/>
      <w:lvlJc w:val="left"/>
      <w:pPr>
        <w:ind w:left="4953" w:hanging="267"/>
      </w:pPr>
      <w:rPr>
        <w:rFonts w:hint="default"/>
      </w:rPr>
    </w:lvl>
    <w:lvl w:ilvl="6" w:tplc="B70E485A">
      <w:numFmt w:val="bullet"/>
      <w:lvlText w:val="•"/>
      <w:lvlJc w:val="left"/>
      <w:pPr>
        <w:ind w:left="5727" w:hanging="267"/>
      </w:pPr>
      <w:rPr>
        <w:rFonts w:hint="default"/>
      </w:rPr>
    </w:lvl>
    <w:lvl w:ilvl="7" w:tplc="22DA5356">
      <w:numFmt w:val="bullet"/>
      <w:lvlText w:val="•"/>
      <w:lvlJc w:val="left"/>
      <w:pPr>
        <w:ind w:left="6502" w:hanging="267"/>
      </w:pPr>
      <w:rPr>
        <w:rFonts w:hint="default"/>
      </w:rPr>
    </w:lvl>
    <w:lvl w:ilvl="8" w:tplc="6DC6D756">
      <w:numFmt w:val="bullet"/>
      <w:lvlText w:val="•"/>
      <w:lvlJc w:val="left"/>
      <w:pPr>
        <w:ind w:left="7277" w:hanging="267"/>
      </w:pPr>
      <w:rPr>
        <w:rFonts w:hint="default"/>
      </w:rPr>
    </w:lvl>
  </w:abstractNum>
  <w:abstractNum w:abstractNumId="4" w15:restartNumberingAfterBreak="0">
    <w:nsid w:val="07C13735"/>
    <w:multiLevelType w:val="hybridMultilevel"/>
    <w:tmpl w:val="71F68B0A"/>
    <w:lvl w:ilvl="0" w:tplc="A6800906">
      <w:numFmt w:val="bullet"/>
      <w:lvlText w:val="□"/>
      <w:lvlJc w:val="left"/>
      <w:pPr>
        <w:ind w:left="1114" w:hanging="300"/>
      </w:pPr>
      <w:rPr>
        <w:rFonts w:ascii="MS Gothic" w:eastAsia="MS Gothic" w:hAnsi="MS Gothic" w:cs="MS Gothic" w:hint="default"/>
        <w:w w:val="100"/>
        <w:sz w:val="24"/>
        <w:szCs w:val="24"/>
      </w:rPr>
    </w:lvl>
    <w:lvl w:ilvl="1" w:tplc="72886C1C">
      <w:numFmt w:val="bullet"/>
      <w:lvlText w:val="•"/>
      <w:lvlJc w:val="left"/>
      <w:pPr>
        <w:ind w:left="1890" w:hanging="300"/>
      </w:pPr>
      <w:rPr>
        <w:rFonts w:hint="default"/>
      </w:rPr>
    </w:lvl>
    <w:lvl w:ilvl="2" w:tplc="C81A34C2">
      <w:numFmt w:val="bullet"/>
      <w:lvlText w:val="•"/>
      <w:lvlJc w:val="left"/>
      <w:pPr>
        <w:ind w:left="2661" w:hanging="300"/>
      </w:pPr>
      <w:rPr>
        <w:rFonts w:hint="default"/>
      </w:rPr>
    </w:lvl>
    <w:lvl w:ilvl="3" w:tplc="5E90274A">
      <w:numFmt w:val="bullet"/>
      <w:lvlText w:val="•"/>
      <w:lvlJc w:val="left"/>
      <w:pPr>
        <w:ind w:left="3431" w:hanging="300"/>
      </w:pPr>
      <w:rPr>
        <w:rFonts w:hint="default"/>
      </w:rPr>
    </w:lvl>
    <w:lvl w:ilvl="4" w:tplc="881E7BA6">
      <w:numFmt w:val="bullet"/>
      <w:lvlText w:val="•"/>
      <w:lvlJc w:val="left"/>
      <w:pPr>
        <w:ind w:left="4202" w:hanging="300"/>
      </w:pPr>
      <w:rPr>
        <w:rFonts w:hint="default"/>
      </w:rPr>
    </w:lvl>
    <w:lvl w:ilvl="5" w:tplc="0308C672">
      <w:numFmt w:val="bullet"/>
      <w:lvlText w:val="•"/>
      <w:lvlJc w:val="left"/>
      <w:pPr>
        <w:ind w:left="4973" w:hanging="300"/>
      </w:pPr>
      <w:rPr>
        <w:rFonts w:hint="default"/>
      </w:rPr>
    </w:lvl>
    <w:lvl w:ilvl="6" w:tplc="B658D8E8">
      <w:numFmt w:val="bullet"/>
      <w:lvlText w:val="•"/>
      <w:lvlJc w:val="left"/>
      <w:pPr>
        <w:ind w:left="5743" w:hanging="300"/>
      </w:pPr>
      <w:rPr>
        <w:rFonts w:hint="default"/>
      </w:rPr>
    </w:lvl>
    <w:lvl w:ilvl="7" w:tplc="FC282E5E">
      <w:numFmt w:val="bullet"/>
      <w:lvlText w:val="•"/>
      <w:lvlJc w:val="left"/>
      <w:pPr>
        <w:ind w:left="6514" w:hanging="300"/>
      </w:pPr>
      <w:rPr>
        <w:rFonts w:hint="default"/>
      </w:rPr>
    </w:lvl>
    <w:lvl w:ilvl="8" w:tplc="1C86ABDA">
      <w:numFmt w:val="bullet"/>
      <w:lvlText w:val="•"/>
      <w:lvlJc w:val="left"/>
      <w:pPr>
        <w:ind w:left="7285" w:hanging="300"/>
      </w:pPr>
      <w:rPr>
        <w:rFonts w:hint="default"/>
      </w:rPr>
    </w:lvl>
  </w:abstractNum>
  <w:abstractNum w:abstractNumId="5" w15:restartNumberingAfterBreak="0">
    <w:nsid w:val="0E32532D"/>
    <w:multiLevelType w:val="hybridMultilevel"/>
    <w:tmpl w:val="4408723E"/>
    <w:lvl w:ilvl="0" w:tplc="3D5413CE">
      <w:numFmt w:val="bullet"/>
      <w:lvlText w:val="□"/>
      <w:lvlJc w:val="left"/>
      <w:pPr>
        <w:ind w:left="814" w:hanging="267"/>
      </w:pPr>
      <w:rPr>
        <w:rFonts w:ascii="Segoe UI Symbol" w:eastAsia="Segoe UI Symbol" w:hAnsi="Segoe UI Symbol" w:cs="Segoe UI Symbol" w:hint="default"/>
        <w:w w:val="99"/>
        <w:sz w:val="24"/>
        <w:szCs w:val="24"/>
        <w:lang w:val="fi-FI"/>
      </w:rPr>
    </w:lvl>
    <w:lvl w:ilvl="1" w:tplc="750A7D44">
      <w:numFmt w:val="bullet"/>
      <w:lvlText w:val="•"/>
      <w:lvlJc w:val="left"/>
      <w:pPr>
        <w:ind w:left="1622" w:hanging="267"/>
      </w:pPr>
      <w:rPr>
        <w:rFonts w:hint="default"/>
      </w:rPr>
    </w:lvl>
    <w:lvl w:ilvl="2" w:tplc="26585AD6">
      <w:numFmt w:val="bullet"/>
      <w:lvlText w:val="•"/>
      <w:lvlJc w:val="left"/>
      <w:pPr>
        <w:ind w:left="2425" w:hanging="267"/>
      </w:pPr>
      <w:rPr>
        <w:rFonts w:hint="default"/>
      </w:rPr>
    </w:lvl>
    <w:lvl w:ilvl="3" w:tplc="515829D0">
      <w:numFmt w:val="bullet"/>
      <w:lvlText w:val="•"/>
      <w:lvlJc w:val="left"/>
      <w:pPr>
        <w:ind w:left="3227" w:hanging="267"/>
      </w:pPr>
      <w:rPr>
        <w:rFonts w:hint="default"/>
      </w:rPr>
    </w:lvl>
    <w:lvl w:ilvl="4" w:tplc="6E18F4C0">
      <w:numFmt w:val="bullet"/>
      <w:lvlText w:val="•"/>
      <w:lvlJc w:val="left"/>
      <w:pPr>
        <w:ind w:left="4030" w:hanging="267"/>
      </w:pPr>
      <w:rPr>
        <w:rFonts w:hint="default"/>
      </w:rPr>
    </w:lvl>
    <w:lvl w:ilvl="5" w:tplc="FAD8FCE6">
      <w:numFmt w:val="bullet"/>
      <w:lvlText w:val="•"/>
      <w:lvlJc w:val="left"/>
      <w:pPr>
        <w:ind w:left="4833" w:hanging="267"/>
      </w:pPr>
      <w:rPr>
        <w:rFonts w:hint="default"/>
      </w:rPr>
    </w:lvl>
    <w:lvl w:ilvl="6" w:tplc="8B468CB0">
      <w:numFmt w:val="bullet"/>
      <w:lvlText w:val="•"/>
      <w:lvlJc w:val="left"/>
      <w:pPr>
        <w:ind w:left="5635" w:hanging="267"/>
      </w:pPr>
      <w:rPr>
        <w:rFonts w:hint="default"/>
      </w:rPr>
    </w:lvl>
    <w:lvl w:ilvl="7" w:tplc="A0FA4570">
      <w:numFmt w:val="bullet"/>
      <w:lvlText w:val="•"/>
      <w:lvlJc w:val="left"/>
      <w:pPr>
        <w:ind w:left="6438" w:hanging="267"/>
      </w:pPr>
      <w:rPr>
        <w:rFonts w:hint="default"/>
      </w:rPr>
    </w:lvl>
    <w:lvl w:ilvl="8" w:tplc="491649D8">
      <w:numFmt w:val="bullet"/>
      <w:lvlText w:val="•"/>
      <w:lvlJc w:val="left"/>
      <w:pPr>
        <w:ind w:left="7241" w:hanging="267"/>
      </w:pPr>
      <w:rPr>
        <w:rFonts w:hint="default"/>
      </w:rPr>
    </w:lvl>
  </w:abstractNum>
  <w:abstractNum w:abstractNumId="6" w15:restartNumberingAfterBreak="0">
    <w:nsid w:val="12160E72"/>
    <w:multiLevelType w:val="hybridMultilevel"/>
    <w:tmpl w:val="B0F658AA"/>
    <w:lvl w:ilvl="0" w:tplc="C6FEABEE">
      <w:numFmt w:val="bullet"/>
      <w:lvlText w:val="□"/>
      <w:lvlJc w:val="left"/>
      <w:pPr>
        <w:ind w:left="1081" w:hanging="267"/>
      </w:pPr>
      <w:rPr>
        <w:rFonts w:ascii="Segoe UI Symbol" w:eastAsia="Segoe UI Symbol" w:hAnsi="Segoe UI Symbol" w:cs="Segoe UI Symbol" w:hint="default"/>
        <w:w w:val="99"/>
        <w:sz w:val="24"/>
        <w:szCs w:val="24"/>
      </w:rPr>
    </w:lvl>
    <w:lvl w:ilvl="1" w:tplc="78EC9382">
      <w:numFmt w:val="bullet"/>
      <w:lvlText w:val="•"/>
      <w:lvlJc w:val="left"/>
      <w:pPr>
        <w:ind w:left="1854" w:hanging="267"/>
      </w:pPr>
      <w:rPr>
        <w:rFonts w:hint="default"/>
      </w:rPr>
    </w:lvl>
    <w:lvl w:ilvl="2" w:tplc="720A5A2E">
      <w:numFmt w:val="bullet"/>
      <w:lvlText w:val="•"/>
      <w:lvlJc w:val="left"/>
      <w:pPr>
        <w:ind w:left="2629" w:hanging="267"/>
      </w:pPr>
      <w:rPr>
        <w:rFonts w:hint="default"/>
      </w:rPr>
    </w:lvl>
    <w:lvl w:ilvl="3" w:tplc="1538703A">
      <w:numFmt w:val="bullet"/>
      <w:lvlText w:val="•"/>
      <w:lvlJc w:val="left"/>
      <w:pPr>
        <w:ind w:left="3403" w:hanging="267"/>
      </w:pPr>
      <w:rPr>
        <w:rFonts w:hint="default"/>
      </w:rPr>
    </w:lvl>
    <w:lvl w:ilvl="4" w:tplc="DC462E24">
      <w:numFmt w:val="bullet"/>
      <w:lvlText w:val="•"/>
      <w:lvlJc w:val="left"/>
      <w:pPr>
        <w:ind w:left="4178" w:hanging="267"/>
      </w:pPr>
      <w:rPr>
        <w:rFonts w:hint="default"/>
      </w:rPr>
    </w:lvl>
    <w:lvl w:ilvl="5" w:tplc="88E2E8D8">
      <w:numFmt w:val="bullet"/>
      <w:lvlText w:val="•"/>
      <w:lvlJc w:val="left"/>
      <w:pPr>
        <w:ind w:left="4953" w:hanging="267"/>
      </w:pPr>
      <w:rPr>
        <w:rFonts w:hint="default"/>
      </w:rPr>
    </w:lvl>
    <w:lvl w:ilvl="6" w:tplc="4202B784">
      <w:numFmt w:val="bullet"/>
      <w:lvlText w:val="•"/>
      <w:lvlJc w:val="left"/>
      <w:pPr>
        <w:ind w:left="5727" w:hanging="267"/>
      </w:pPr>
      <w:rPr>
        <w:rFonts w:hint="default"/>
      </w:rPr>
    </w:lvl>
    <w:lvl w:ilvl="7" w:tplc="D69E1ACE">
      <w:numFmt w:val="bullet"/>
      <w:lvlText w:val="•"/>
      <w:lvlJc w:val="left"/>
      <w:pPr>
        <w:ind w:left="6502" w:hanging="267"/>
      </w:pPr>
      <w:rPr>
        <w:rFonts w:hint="default"/>
      </w:rPr>
    </w:lvl>
    <w:lvl w:ilvl="8" w:tplc="BFA24454">
      <w:numFmt w:val="bullet"/>
      <w:lvlText w:val="•"/>
      <w:lvlJc w:val="left"/>
      <w:pPr>
        <w:ind w:left="7277" w:hanging="267"/>
      </w:pPr>
      <w:rPr>
        <w:rFonts w:hint="default"/>
      </w:rPr>
    </w:lvl>
  </w:abstractNum>
  <w:abstractNum w:abstractNumId="7" w15:restartNumberingAfterBreak="0">
    <w:nsid w:val="16236F47"/>
    <w:multiLevelType w:val="multilevel"/>
    <w:tmpl w:val="11A2E9FE"/>
    <w:styleLink w:val="Magentaluetelmalista"/>
    <w:lvl w:ilvl="0">
      <w:start w:val="1"/>
      <w:numFmt w:val="bullet"/>
      <w:pStyle w:val="Merkittyluettelo2"/>
      <w:lvlText w:val=""/>
      <w:lvlJc w:val="left"/>
      <w:pPr>
        <w:ind w:left="1701" w:hanging="397"/>
      </w:pPr>
      <w:rPr>
        <w:rFonts w:ascii="Symbol" w:hAnsi="Symbol" w:hint="default"/>
        <w:color w:val="E6007E" w:themeColor="accent1"/>
      </w:rPr>
    </w:lvl>
    <w:lvl w:ilvl="1">
      <w:start w:val="1"/>
      <w:numFmt w:val="bullet"/>
      <w:lvlText w:val="–"/>
      <w:lvlJc w:val="left"/>
      <w:pPr>
        <w:ind w:left="2098" w:hanging="397"/>
      </w:pPr>
      <w:rPr>
        <w:rFonts w:ascii="Calibri" w:hAnsi="Calibri" w:hint="default"/>
        <w:color w:val="01B2E5"/>
      </w:rPr>
    </w:lvl>
    <w:lvl w:ilvl="2">
      <w:start w:val="1"/>
      <w:numFmt w:val="bullet"/>
      <w:lvlText w:val=""/>
      <w:lvlJc w:val="left"/>
      <w:pPr>
        <w:ind w:left="2495" w:hanging="397"/>
      </w:pPr>
      <w:rPr>
        <w:rFonts w:ascii="Symbol" w:hAnsi="Symbol" w:hint="default"/>
        <w:color w:val="E6007E" w:themeColor="accent1"/>
      </w:rPr>
    </w:lvl>
    <w:lvl w:ilvl="3">
      <w:start w:val="1"/>
      <w:numFmt w:val="bullet"/>
      <w:lvlText w:val="–"/>
      <w:lvlJc w:val="left"/>
      <w:pPr>
        <w:ind w:left="2892" w:hanging="397"/>
      </w:pPr>
      <w:rPr>
        <w:rFonts w:ascii="Calibri" w:hAnsi="Calibri" w:hint="default"/>
        <w:color w:val="01B2E5"/>
      </w:rPr>
    </w:lvl>
    <w:lvl w:ilvl="4">
      <w:start w:val="1"/>
      <w:numFmt w:val="bullet"/>
      <w:lvlText w:val=""/>
      <w:lvlJc w:val="left"/>
      <w:pPr>
        <w:ind w:left="3289" w:hanging="397"/>
      </w:pPr>
      <w:rPr>
        <w:rFonts w:ascii="Symbol" w:hAnsi="Symbol" w:hint="default"/>
        <w:color w:val="01B2E5"/>
      </w:rPr>
    </w:lvl>
    <w:lvl w:ilvl="5">
      <w:start w:val="1"/>
      <w:numFmt w:val="bullet"/>
      <w:lvlText w:val="–"/>
      <w:lvlJc w:val="left"/>
      <w:pPr>
        <w:ind w:left="3686" w:hanging="397"/>
      </w:pPr>
      <w:rPr>
        <w:rFonts w:ascii="Calibri" w:hAnsi="Calibri" w:hint="default"/>
        <w:color w:val="01B2E5"/>
      </w:rPr>
    </w:lvl>
    <w:lvl w:ilvl="6">
      <w:start w:val="1"/>
      <w:numFmt w:val="bullet"/>
      <w:lvlText w:val=""/>
      <w:lvlJc w:val="left"/>
      <w:pPr>
        <w:ind w:left="4083" w:hanging="397"/>
      </w:pPr>
      <w:rPr>
        <w:rFonts w:ascii="Symbol" w:hAnsi="Symbol" w:hint="default"/>
        <w:color w:val="01B2E5"/>
      </w:rPr>
    </w:lvl>
    <w:lvl w:ilvl="7">
      <w:start w:val="1"/>
      <w:numFmt w:val="bullet"/>
      <w:lvlText w:val="–"/>
      <w:lvlJc w:val="left"/>
      <w:pPr>
        <w:ind w:left="4480" w:hanging="397"/>
      </w:pPr>
      <w:rPr>
        <w:rFonts w:ascii="Calibri" w:hAnsi="Calibri" w:hint="default"/>
        <w:color w:val="01B2E5"/>
      </w:rPr>
    </w:lvl>
    <w:lvl w:ilvl="8">
      <w:start w:val="1"/>
      <w:numFmt w:val="bullet"/>
      <w:lvlText w:val=""/>
      <w:lvlJc w:val="left"/>
      <w:pPr>
        <w:ind w:left="4877" w:hanging="397"/>
      </w:pPr>
      <w:rPr>
        <w:rFonts w:ascii="Symbol" w:hAnsi="Symbol" w:hint="default"/>
        <w:color w:val="01B2E5"/>
      </w:rPr>
    </w:lvl>
  </w:abstractNum>
  <w:abstractNum w:abstractNumId="8" w15:restartNumberingAfterBreak="0">
    <w:nsid w:val="1B8F6C1A"/>
    <w:multiLevelType w:val="hybridMultilevel"/>
    <w:tmpl w:val="F89646D6"/>
    <w:lvl w:ilvl="0" w:tplc="F492223A">
      <w:start w:val="1"/>
      <w:numFmt w:val="decimal"/>
      <w:lvlText w:val="%1."/>
      <w:lvlJc w:val="left"/>
      <w:pPr>
        <w:ind w:left="934" w:hanging="708"/>
        <w:jc w:val="right"/>
      </w:pPr>
      <w:rPr>
        <w:rFonts w:ascii="Times New Roman" w:eastAsia="Times New Roman" w:hAnsi="Times New Roman" w:cs="Times New Roman" w:hint="default"/>
        <w:spacing w:val="-25"/>
        <w:w w:val="99"/>
        <w:sz w:val="24"/>
        <w:szCs w:val="24"/>
      </w:rPr>
    </w:lvl>
    <w:lvl w:ilvl="1" w:tplc="56743640">
      <w:numFmt w:val="bullet"/>
      <w:lvlText w:val="□"/>
      <w:lvlJc w:val="left"/>
      <w:pPr>
        <w:ind w:left="1114" w:hanging="300"/>
      </w:pPr>
      <w:rPr>
        <w:rFonts w:ascii="MS Gothic" w:eastAsia="MS Gothic" w:hAnsi="MS Gothic" w:cs="MS Gothic" w:hint="default"/>
        <w:w w:val="100"/>
        <w:sz w:val="24"/>
        <w:szCs w:val="24"/>
      </w:rPr>
    </w:lvl>
    <w:lvl w:ilvl="2" w:tplc="8592D2E4">
      <w:numFmt w:val="bullet"/>
      <w:lvlText w:val="•"/>
      <w:lvlJc w:val="left"/>
      <w:pPr>
        <w:ind w:left="1240" w:hanging="300"/>
      </w:pPr>
      <w:rPr>
        <w:rFonts w:hint="default"/>
      </w:rPr>
    </w:lvl>
    <w:lvl w:ilvl="3" w:tplc="F9421378">
      <w:numFmt w:val="bullet"/>
      <w:lvlText w:val="•"/>
      <w:lvlJc w:val="left"/>
      <w:pPr>
        <w:ind w:left="2188" w:hanging="300"/>
      </w:pPr>
      <w:rPr>
        <w:rFonts w:hint="default"/>
      </w:rPr>
    </w:lvl>
    <w:lvl w:ilvl="4" w:tplc="567EACAE">
      <w:numFmt w:val="bullet"/>
      <w:lvlText w:val="•"/>
      <w:lvlJc w:val="left"/>
      <w:pPr>
        <w:ind w:left="3136" w:hanging="300"/>
      </w:pPr>
      <w:rPr>
        <w:rFonts w:hint="default"/>
      </w:rPr>
    </w:lvl>
    <w:lvl w:ilvl="5" w:tplc="3B3CCD2C">
      <w:numFmt w:val="bullet"/>
      <w:lvlText w:val="•"/>
      <w:lvlJc w:val="left"/>
      <w:pPr>
        <w:ind w:left="4084" w:hanging="300"/>
      </w:pPr>
      <w:rPr>
        <w:rFonts w:hint="default"/>
      </w:rPr>
    </w:lvl>
    <w:lvl w:ilvl="6" w:tplc="CC740AB4">
      <w:numFmt w:val="bullet"/>
      <w:lvlText w:val="•"/>
      <w:lvlJc w:val="left"/>
      <w:pPr>
        <w:ind w:left="5033" w:hanging="300"/>
      </w:pPr>
      <w:rPr>
        <w:rFonts w:hint="default"/>
      </w:rPr>
    </w:lvl>
    <w:lvl w:ilvl="7" w:tplc="E0F823E2">
      <w:numFmt w:val="bullet"/>
      <w:lvlText w:val="•"/>
      <w:lvlJc w:val="left"/>
      <w:pPr>
        <w:ind w:left="5981" w:hanging="300"/>
      </w:pPr>
      <w:rPr>
        <w:rFonts w:hint="default"/>
      </w:rPr>
    </w:lvl>
    <w:lvl w:ilvl="8" w:tplc="120E0E68">
      <w:numFmt w:val="bullet"/>
      <w:lvlText w:val="•"/>
      <w:lvlJc w:val="left"/>
      <w:pPr>
        <w:ind w:left="6929" w:hanging="300"/>
      </w:pPr>
      <w:rPr>
        <w:rFonts w:hint="default"/>
      </w:rPr>
    </w:lvl>
  </w:abstractNum>
  <w:abstractNum w:abstractNumId="9" w15:restartNumberingAfterBreak="0">
    <w:nsid w:val="20841AE8"/>
    <w:multiLevelType w:val="multilevel"/>
    <w:tmpl w:val="4A866306"/>
    <w:numStyleLink w:val="Luetelmanumero"/>
  </w:abstractNum>
  <w:abstractNum w:abstractNumId="10" w15:restartNumberingAfterBreak="0">
    <w:nsid w:val="22AE339E"/>
    <w:multiLevelType w:val="hybridMultilevel"/>
    <w:tmpl w:val="C8CE0796"/>
    <w:lvl w:ilvl="0" w:tplc="8410DA80">
      <w:numFmt w:val="bullet"/>
      <w:lvlText w:val="□"/>
      <w:lvlJc w:val="left"/>
      <w:pPr>
        <w:ind w:left="1201" w:hanging="267"/>
      </w:pPr>
      <w:rPr>
        <w:rFonts w:ascii="Segoe UI Symbol" w:eastAsia="Segoe UI Symbol" w:hAnsi="Segoe UI Symbol" w:cs="Segoe UI Symbol" w:hint="default"/>
        <w:w w:val="99"/>
        <w:sz w:val="24"/>
        <w:szCs w:val="24"/>
      </w:rPr>
    </w:lvl>
    <w:lvl w:ilvl="1" w:tplc="1188E2D2">
      <w:numFmt w:val="bullet"/>
      <w:lvlText w:val="•"/>
      <w:lvlJc w:val="left"/>
      <w:pPr>
        <w:ind w:left="2042" w:hanging="267"/>
      </w:pPr>
      <w:rPr>
        <w:rFonts w:hint="default"/>
      </w:rPr>
    </w:lvl>
    <w:lvl w:ilvl="2" w:tplc="20388918">
      <w:numFmt w:val="bullet"/>
      <w:lvlText w:val="•"/>
      <w:lvlJc w:val="left"/>
      <w:pPr>
        <w:ind w:left="2885" w:hanging="267"/>
      </w:pPr>
      <w:rPr>
        <w:rFonts w:hint="default"/>
      </w:rPr>
    </w:lvl>
    <w:lvl w:ilvl="3" w:tplc="E69C7D6C">
      <w:numFmt w:val="bullet"/>
      <w:lvlText w:val="•"/>
      <w:lvlJc w:val="left"/>
      <w:pPr>
        <w:ind w:left="3727" w:hanging="267"/>
      </w:pPr>
      <w:rPr>
        <w:rFonts w:hint="default"/>
      </w:rPr>
    </w:lvl>
    <w:lvl w:ilvl="4" w:tplc="112C4716">
      <w:numFmt w:val="bullet"/>
      <w:lvlText w:val="•"/>
      <w:lvlJc w:val="left"/>
      <w:pPr>
        <w:ind w:left="4570" w:hanging="267"/>
      </w:pPr>
      <w:rPr>
        <w:rFonts w:hint="default"/>
      </w:rPr>
    </w:lvl>
    <w:lvl w:ilvl="5" w:tplc="AE00AB6C">
      <w:numFmt w:val="bullet"/>
      <w:lvlText w:val="•"/>
      <w:lvlJc w:val="left"/>
      <w:pPr>
        <w:ind w:left="5413" w:hanging="267"/>
      </w:pPr>
      <w:rPr>
        <w:rFonts w:hint="default"/>
      </w:rPr>
    </w:lvl>
    <w:lvl w:ilvl="6" w:tplc="CCA205D8">
      <w:numFmt w:val="bullet"/>
      <w:lvlText w:val="•"/>
      <w:lvlJc w:val="left"/>
      <w:pPr>
        <w:ind w:left="6255" w:hanging="267"/>
      </w:pPr>
      <w:rPr>
        <w:rFonts w:hint="default"/>
      </w:rPr>
    </w:lvl>
    <w:lvl w:ilvl="7" w:tplc="8FF65BBC">
      <w:numFmt w:val="bullet"/>
      <w:lvlText w:val="•"/>
      <w:lvlJc w:val="left"/>
      <w:pPr>
        <w:ind w:left="7098" w:hanging="267"/>
      </w:pPr>
      <w:rPr>
        <w:rFonts w:hint="default"/>
      </w:rPr>
    </w:lvl>
    <w:lvl w:ilvl="8" w:tplc="B9D264B4">
      <w:numFmt w:val="bullet"/>
      <w:lvlText w:val="•"/>
      <w:lvlJc w:val="left"/>
      <w:pPr>
        <w:ind w:left="7941" w:hanging="267"/>
      </w:pPr>
      <w:rPr>
        <w:rFonts w:hint="default"/>
      </w:rPr>
    </w:lvl>
  </w:abstractNum>
  <w:abstractNum w:abstractNumId="11" w15:restartNumberingAfterBreak="0">
    <w:nsid w:val="292D6DFE"/>
    <w:multiLevelType w:val="multilevel"/>
    <w:tmpl w:val="5DC257D2"/>
    <w:styleLink w:val="Numeroituotsikointi"/>
    <w:lvl w:ilvl="0">
      <w:start w:val="1"/>
      <w:numFmt w:val="decimal"/>
      <w:pStyle w:val="Otsikko1"/>
      <w:lvlText w:val="%1"/>
      <w:lvlJc w:val="left"/>
      <w:pPr>
        <w:ind w:left="397" w:hanging="397"/>
      </w:pPr>
      <w:rPr>
        <w:rFonts w:hint="default"/>
      </w:rPr>
    </w:lvl>
    <w:lvl w:ilvl="1">
      <w:start w:val="1"/>
      <w:numFmt w:val="decimal"/>
      <w:pStyle w:val="Otsikko2"/>
      <w:lvlText w:val="%1.%2"/>
      <w:lvlJc w:val="left"/>
      <w:pPr>
        <w:ind w:left="567" w:hanging="567"/>
      </w:pPr>
      <w:rPr>
        <w:rFonts w:hint="default"/>
      </w:rPr>
    </w:lvl>
    <w:lvl w:ilvl="2">
      <w:start w:val="1"/>
      <w:numFmt w:val="decimal"/>
      <w:pStyle w:val="Otsikko3"/>
      <w:lvlText w:val="%1.%2.%3"/>
      <w:lvlJc w:val="left"/>
      <w:pPr>
        <w:ind w:left="737" w:hanging="737"/>
      </w:pPr>
      <w:rPr>
        <w:rFonts w:hint="default"/>
      </w:rPr>
    </w:lvl>
    <w:lvl w:ilvl="3">
      <w:start w:val="1"/>
      <w:numFmt w:val="decimal"/>
      <w:pStyle w:val="Otsikko4"/>
      <w:lvlText w:val="%1.%2.%3.%4"/>
      <w:lvlJc w:val="left"/>
      <w:pPr>
        <w:ind w:left="907" w:hanging="907"/>
      </w:pPr>
      <w:rPr>
        <w:rFonts w:hint="default"/>
      </w:rPr>
    </w:lvl>
    <w:lvl w:ilvl="4">
      <w:start w:val="1"/>
      <w:numFmt w:val="decimal"/>
      <w:pStyle w:val="Otsikko5"/>
      <w:lvlText w:val="%1.%2.%3.%4.%5"/>
      <w:lvlJc w:val="left"/>
      <w:pPr>
        <w:ind w:left="1077" w:hanging="1077"/>
      </w:pPr>
      <w:rPr>
        <w:rFonts w:hint="default"/>
      </w:rPr>
    </w:lvl>
    <w:lvl w:ilvl="5">
      <w:start w:val="1"/>
      <w:numFmt w:val="decimal"/>
      <w:pStyle w:val="Otsikko6"/>
      <w:lvlText w:val="%1.%2.%3.%4.%5.%6"/>
      <w:lvlJc w:val="left"/>
      <w:pPr>
        <w:ind w:left="1247" w:hanging="1247"/>
      </w:pPr>
      <w:rPr>
        <w:rFonts w:hint="default"/>
      </w:rPr>
    </w:lvl>
    <w:lvl w:ilvl="6">
      <w:start w:val="1"/>
      <w:numFmt w:val="decimal"/>
      <w:pStyle w:val="Otsikko7"/>
      <w:lvlText w:val="%1.%2.%3.%4.%5.%6.%7"/>
      <w:lvlJc w:val="left"/>
      <w:pPr>
        <w:ind w:left="1418" w:hanging="1418"/>
      </w:pPr>
      <w:rPr>
        <w:rFonts w:hint="default"/>
      </w:rPr>
    </w:lvl>
    <w:lvl w:ilvl="7">
      <w:start w:val="1"/>
      <w:numFmt w:val="decimal"/>
      <w:pStyle w:val="Otsikko8"/>
      <w:lvlText w:val="%1.%2.%3.%4.%5.%6.%7.%8"/>
      <w:lvlJc w:val="left"/>
      <w:pPr>
        <w:ind w:left="1588" w:hanging="1588"/>
      </w:pPr>
      <w:rPr>
        <w:rFonts w:hint="default"/>
      </w:rPr>
    </w:lvl>
    <w:lvl w:ilvl="8">
      <w:start w:val="1"/>
      <w:numFmt w:val="decimal"/>
      <w:pStyle w:val="Otsikko9"/>
      <w:lvlText w:val="%1.%2.%3.%4.%5.%6.%7.%8.%9"/>
      <w:lvlJc w:val="left"/>
      <w:pPr>
        <w:ind w:left="1758" w:hanging="1758"/>
      </w:pPr>
      <w:rPr>
        <w:rFonts w:hint="default"/>
      </w:rPr>
    </w:lvl>
  </w:abstractNum>
  <w:abstractNum w:abstractNumId="12" w15:restartNumberingAfterBreak="0">
    <w:nsid w:val="2C3F2EE3"/>
    <w:multiLevelType w:val="hybridMultilevel"/>
    <w:tmpl w:val="FC981972"/>
    <w:lvl w:ilvl="0" w:tplc="8EE44FCA">
      <w:numFmt w:val="bullet"/>
      <w:lvlText w:val="□"/>
      <w:lvlJc w:val="left"/>
      <w:pPr>
        <w:ind w:left="1081" w:hanging="267"/>
      </w:pPr>
      <w:rPr>
        <w:rFonts w:ascii="Segoe UI Symbol" w:eastAsia="Segoe UI Symbol" w:hAnsi="Segoe UI Symbol" w:cs="Segoe UI Symbol" w:hint="default"/>
        <w:w w:val="99"/>
        <w:sz w:val="24"/>
        <w:szCs w:val="24"/>
      </w:rPr>
    </w:lvl>
    <w:lvl w:ilvl="1" w:tplc="49C685F6">
      <w:numFmt w:val="bullet"/>
      <w:lvlText w:val="•"/>
      <w:lvlJc w:val="left"/>
      <w:pPr>
        <w:ind w:left="1856" w:hanging="267"/>
      </w:pPr>
      <w:rPr>
        <w:rFonts w:hint="default"/>
      </w:rPr>
    </w:lvl>
    <w:lvl w:ilvl="2" w:tplc="B25C0AF6">
      <w:numFmt w:val="bullet"/>
      <w:lvlText w:val="•"/>
      <w:lvlJc w:val="left"/>
      <w:pPr>
        <w:ind w:left="2633" w:hanging="267"/>
      </w:pPr>
      <w:rPr>
        <w:rFonts w:hint="default"/>
      </w:rPr>
    </w:lvl>
    <w:lvl w:ilvl="3" w:tplc="0200222C">
      <w:numFmt w:val="bullet"/>
      <w:lvlText w:val="•"/>
      <w:lvlJc w:val="left"/>
      <w:pPr>
        <w:ind w:left="3409" w:hanging="267"/>
      </w:pPr>
      <w:rPr>
        <w:rFonts w:hint="default"/>
      </w:rPr>
    </w:lvl>
    <w:lvl w:ilvl="4" w:tplc="328C88E0">
      <w:numFmt w:val="bullet"/>
      <w:lvlText w:val="•"/>
      <w:lvlJc w:val="left"/>
      <w:pPr>
        <w:ind w:left="4186" w:hanging="267"/>
      </w:pPr>
      <w:rPr>
        <w:rFonts w:hint="default"/>
      </w:rPr>
    </w:lvl>
    <w:lvl w:ilvl="5" w:tplc="6A548C22">
      <w:numFmt w:val="bullet"/>
      <w:lvlText w:val="•"/>
      <w:lvlJc w:val="left"/>
      <w:pPr>
        <w:ind w:left="4963" w:hanging="267"/>
      </w:pPr>
      <w:rPr>
        <w:rFonts w:hint="default"/>
      </w:rPr>
    </w:lvl>
    <w:lvl w:ilvl="6" w:tplc="9378C9A8">
      <w:numFmt w:val="bullet"/>
      <w:lvlText w:val="•"/>
      <w:lvlJc w:val="left"/>
      <w:pPr>
        <w:ind w:left="5739" w:hanging="267"/>
      </w:pPr>
      <w:rPr>
        <w:rFonts w:hint="default"/>
      </w:rPr>
    </w:lvl>
    <w:lvl w:ilvl="7" w:tplc="E930814C">
      <w:numFmt w:val="bullet"/>
      <w:lvlText w:val="•"/>
      <w:lvlJc w:val="left"/>
      <w:pPr>
        <w:ind w:left="6516" w:hanging="267"/>
      </w:pPr>
      <w:rPr>
        <w:rFonts w:hint="default"/>
      </w:rPr>
    </w:lvl>
    <w:lvl w:ilvl="8" w:tplc="C4EE72C8">
      <w:numFmt w:val="bullet"/>
      <w:lvlText w:val="•"/>
      <w:lvlJc w:val="left"/>
      <w:pPr>
        <w:ind w:left="7293" w:hanging="267"/>
      </w:pPr>
      <w:rPr>
        <w:rFonts w:hint="default"/>
      </w:rPr>
    </w:lvl>
  </w:abstractNum>
  <w:abstractNum w:abstractNumId="13" w15:restartNumberingAfterBreak="0">
    <w:nsid w:val="2D195846"/>
    <w:multiLevelType w:val="hybridMultilevel"/>
    <w:tmpl w:val="7AA23EBC"/>
    <w:lvl w:ilvl="0" w:tplc="2B723284">
      <w:numFmt w:val="bullet"/>
      <w:lvlText w:val="□"/>
      <w:lvlJc w:val="left"/>
      <w:pPr>
        <w:ind w:left="1201" w:hanging="267"/>
      </w:pPr>
      <w:rPr>
        <w:rFonts w:ascii="Segoe UI Symbol" w:eastAsia="Segoe UI Symbol" w:hAnsi="Segoe UI Symbol" w:cs="Segoe UI Symbol" w:hint="default"/>
        <w:w w:val="99"/>
        <w:sz w:val="24"/>
        <w:szCs w:val="24"/>
      </w:rPr>
    </w:lvl>
    <w:lvl w:ilvl="1" w:tplc="74DEFDA4">
      <w:numFmt w:val="bullet"/>
      <w:lvlText w:val="•"/>
      <w:lvlJc w:val="left"/>
      <w:pPr>
        <w:ind w:left="2042" w:hanging="267"/>
      </w:pPr>
      <w:rPr>
        <w:rFonts w:hint="default"/>
      </w:rPr>
    </w:lvl>
    <w:lvl w:ilvl="2" w:tplc="38569AEC">
      <w:numFmt w:val="bullet"/>
      <w:lvlText w:val="•"/>
      <w:lvlJc w:val="left"/>
      <w:pPr>
        <w:ind w:left="2885" w:hanging="267"/>
      </w:pPr>
      <w:rPr>
        <w:rFonts w:hint="default"/>
      </w:rPr>
    </w:lvl>
    <w:lvl w:ilvl="3" w:tplc="ED649AEC">
      <w:numFmt w:val="bullet"/>
      <w:lvlText w:val="•"/>
      <w:lvlJc w:val="left"/>
      <w:pPr>
        <w:ind w:left="3727" w:hanging="267"/>
      </w:pPr>
      <w:rPr>
        <w:rFonts w:hint="default"/>
      </w:rPr>
    </w:lvl>
    <w:lvl w:ilvl="4" w:tplc="C9789D70">
      <w:numFmt w:val="bullet"/>
      <w:lvlText w:val="•"/>
      <w:lvlJc w:val="left"/>
      <w:pPr>
        <w:ind w:left="4570" w:hanging="267"/>
      </w:pPr>
      <w:rPr>
        <w:rFonts w:hint="default"/>
      </w:rPr>
    </w:lvl>
    <w:lvl w:ilvl="5" w:tplc="5CF459AE">
      <w:numFmt w:val="bullet"/>
      <w:lvlText w:val="•"/>
      <w:lvlJc w:val="left"/>
      <w:pPr>
        <w:ind w:left="5413" w:hanging="267"/>
      </w:pPr>
      <w:rPr>
        <w:rFonts w:hint="default"/>
      </w:rPr>
    </w:lvl>
    <w:lvl w:ilvl="6" w:tplc="F7726FC6">
      <w:numFmt w:val="bullet"/>
      <w:lvlText w:val="•"/>
      <w:lvlJc w:val="left"/>
      <w:pPr>
        <w:ind w:left="6255" w:hanging="267"/>
      </w:pPr>
      <w:rPr>
        <w:rFonts w:hint="default"/>
      </w:rPr>
    </w:lvl>
    <w:lvl w:ilvl="7" w:tplc="642A292E">
      <w:numFmt w:val="bullet"/>
      <w:lvlText w:val="•"/>
      <w:lvlJc w:val="left"/>
      <w:pPr>
        <w:ind w:left="7098" w:hanging="267"/>
      </w:pPr>
      <w:rPr>
        <w:rFonts w:hint="default"/>
      </w:rPr>
    </w:lvl>
    <w:lvl w:ilvl="8" w:tplc="3CFE44D6">
      <w:numFmt w:val="bullet"/>
      <w:lvlText w:val="•"/>
      <w:lvlJc w:val="left"/>
      <w:pPr>
        <w:ind w:left="7941" w:hanging="267"/>
      </w:pPr>
      <w:rPr>
        <w:rFonts w:hint="default"/>
      </w:rPr>
    </w:lvl>
  </w:abstractNum>
  <w:abstractNum w:abstractNumId="14" w15:restartNumberingAfterBreak="0">
    <w:nsid w:val="333E190C"/>
    <w:multiLevelType w:val="multilevel"/>
    <w:tmpl w:val="5DC257D2"/>
    <w:numStyleLink w:val="Numeroituotsikointi"/>
  </w:abstractNum>
  <w:abstractNum w:abstractNumId="15" w15:restartNumberingAfterBreak="0">
    <w:nsid w:val="348C0A05"/>
    <w:multiLevelType w:val="hybridMultilevel"/>
    <w:tmpl w:val="01EC248A"/>
    <w:lvl w:ilvl="0" w:tplc="1D30FBA0">
      <w:start w:val="17"/>
      <w:numFmt w:val="decimal"/>
      <w:lvlText w:val="%1"/>
      <w:lvlJc w:val="left"/>
      <w:pPr>
        <w:ind w:left="814" w:hanging="708"/>
      </w:pPr>
      <w:rPr>
        <w:rFonts w:hint="default"/>
      </w:rPr>
    </w:lvl>
    <w:lvl w:ilvl="1" w:tplc="B1BADFDE">
      <w:start w:val="1"/>
      <w:numFmt w:val="decimal"/>
      <w:lvlText w:val="%1.%2"/>
      <w:lvlJc w:val="left"/>
      <w:pPr>
        <w:ind w:left="814" w:hanging="708"/>
      </w:pPr>
      <w:rPr>
        <w:rFonts w:ascii="Times New Roman" w:eastAsia="Times New Roman" w:hAnsi="Times New Roman" w:cs="Times New Roman" w:hint="default"/>
        <w:spacing w:val="-15"/>
        <w:w w:val="99"/>
        <w:sz w:val="24"/>
        <w:szCs w:val="24"/>
      </w:rPr>
    </w:lvl>
    <w:lvl w:ilvl="2" w:tplc="01FA21F6">
      <w:numFmt w:val="bullet"/>
      <w:lvlText w:val="□"/>
      <w:lvlJc w:val="left"/>
      <w:pPr>
        <w:ind w:left="1081" w:hanging="267"/>
      </w:pPr>
      <w:rPr>
        <w:rFonts w:ascii="Segoe UI Symbol" w:eastAsia="Segoe UI Symbol" w:hAnsi="Segoe UI Symbol" w:cs="Segoe UI Symbol" w:hint="default"/>
        <w:w w:val="99"/>
        <w:sz w:val="24"/>
        <w:szCs w:val="24"/>
      </w:rPr>
    </w:lvl>
    <w:lvl w:ilvl="3" w:tplc="5B5E84B4">
      <w:numFmt w:val="bullet"/>
      <w:lvlText w:val="•"/>
      <w:lvlJc w:val="left"/>
      <w:pPr>
        <w:ind w:left="2805" w:hanging="267"/>
      </w:pPr>
      <w:rPr>
        <w:rFonts w:hint="default"/>
      </w:rPr>
    </w:lvl>
    <w:lvl w:ilvl="4" w:tplc="5BBCAD28">
      <w:numFmt w:val="bullet"/>
      <w:lvlText w:val="•"/>
      <w:lvlJc w:val="left"/>
      <w:pPr>
        <w:ind w:left="3668" w:hanging="267"/>
      </w:pPr>
      <w:rPr>
        <w:rFonts w:hint="default"/>
      </w:rPr>
    </w:lvl>
    <w:lvl w:ilvl="5" w:tplc="485E9CC8">
      <w:numFmt w:val="bullet"/>
      <w:lvlText w:val="•"/>
      <w:lvlJc w:val="left"/>
      <w:pPr>
        <w:ind w:left="4531" w:hanging="267"/>
      </w:pPr>
      <w:rPr>
        <w:rFonts w:hint="default"/>
      </w:rPr>
    </w:lvl>
    <w:lvl w:ilvl="6" w:tplc="3462DD7C">
      <w:numFmt w:val="bullet"/>
      <w:lvlText w:val="•"/>
      <w:lvlJc w:val="left"/>
      <w:pPr>
        <w:ind w:left="5394" w:hanging="267"/>
      </w:pPr>
      <w:rPr>
        <w:rFonts w:hint="default"/>
      </w:rPr>
    </w:lvl>
    <w:lvl w:ilvl="7" w:tplc="9E32736C">
      <w:numFmt w:val="bullet"/>
      <w:lvlText w:val="•"/>
      <w:lvlJc w:val="left"/>
      <w:pPr>
        <w:ind w:left="6257" w:hanging="267"/>
      </w:pPr>
      <w:rPr>
        <w:rFonts w:hint="default"/>
      </w:rPr>
    </w:lvl>
    <w:lvl w:ilvl="8" w:tplc="8DC8A9E6">
      <w:numFmt w:val="bullet"/>
      <w:lvlText w:val="•"/>
      <w:lvlJc w:val="left"/>
      <w:pPr>
        <w:ind w:left="7120" w:hanging="267"/>
      </w:pPr>
      <w:rPr>
        <w:rFonts w:hint="default"/>
      </w:rPr>
    </w:lvl>
  </w:abstractNum>
  <w:abstractNum w:abstractNumId="16" w15:restartNumberingAfterBreak="0">
    <w:nsid w:val="37CD7903"/>
    <w:multiLevelType w:val="hybridMultilevel"/>
    <w:tmpl w:val="6FAEE666"/>
    <w:lvl w:ilvl="0" w:tplc="4132AF9A">
      <w:numFmt w:val="bullet"/>
      <w:lvlText w:val="-"/>
      <w:lvlJc w:val="left"/>
      <w:pPr>
        <w:ind w:left="720" w:hanging="360"/>
      </w:pPr>
      <w:rPr>
        <w:rFonts w:ascii="Calibri" w:eastAsiaTheme="minorHAnsi" w:hAnsi="Calibri" w:cs="Calibri"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7" w15:restartNumberingAfterBreak="0">
    <w:nsid w:val="38CB790D"/>
    <w:multiLevelType w:val="multilevel"/>
    <w:tmpl w:val="D90AFFD2"/>
    <w:styleLink w:val="Luetelmamerkit"/>
    <w:lvl w:ilvl="0">
      <w:start w:val="1"/>
      <w:numFmt w:val="bullet"/>
      <w:pStyle w:val="Merkittyluettelo"/>
      <w:lvlText w:val=""/>
      <w:lvlJc w:val="left"/>
      <w:pPr>
        <w:ind w:left="1701" w:hanging="397"/>
      </w:pPr>
      <w:rPr>
        <w:rFonts w:ascii="Symbol" w:hAnsi="Symbol" w:hint="default"/>
      </w:rPr>
    </w:lvl>
    <w:lvl w:ilvl="1">
      <w:start w:val="1"/>
      <w:numFmt w:val="bullet"/>
      <w:lvlText w:val="–"/>
      <w:lvlJc w:val="left"/>
      <w:pPr>
        <w:ind w:left="2098" w:hanging="397"/>
      </w:pPr>
      <w:rPr>
        <w:rFonts w:ascii="Calibri" w:hAnsi="Calibri" w:hint="default"/>
      </w:rPr>
    </w:lvl>
    <w:lvl w:ilvl="2">
      <w:start w:val="1"/>
      <w:numFmt w:val="bullet"/>
      <w:lvlText w:val=""/>
      <w:lvlJc w:val="left"/>
      <w:pPr>
        <w:ind w:left="2495" w:hanging="397"/>
      </w:pPr>
      <w:rPr>
        <w:rFonts w:ascii="Symbol" w:hAnsi="Symbol" w:hint="default"/>
      </w:rPr>
    </w:lvl>
    <w:lvl w:ilvl="3">
      <w:start w:val="1"/>
      <w:numFmt w:val="bullet"/>
      <w:lvlText w:val="–"/>
      <w:lvlJc w:val="left"/>
      <w:pPr>
        <w:ind w:left="2892" w:hanging="397"/>
      </w:pPr>
      <w:rPr>
        <w:rFonts w:ascii="Calibri" w:hAnsi="Calibri" w:hint="default"/>
      </w:rPr>
    </w:lvl>
    <w:lvl w:ilvl="4">
      <w:start w:val="1"/>
      <w:numFmt w:val="bullet"/>
      <w:lvlText w:val=""/>
      <w:lvlJc w:val="left"/>
      <w:pPr>
        <w:ind w:left="3289" w:hanging="397"/>
      </w:pPr>
      <w:rPr>
        <w:rFonts w:ascii="Symbol" w:hAnsi="Symbol" w:hint="default"/>
      </w:rPr>
    </w:lvl>
    <w:lvl w:ilvl="5">
      <w:start w:val="1"/>
      <w:numFmt w:val="bullet"/>
      <w:lvlText w:val="–"/>
      <w:lvlJc w:val="left"/>
      <w:pPr>
        <w:ind w:left="3686" w:hanging="397"/>
      </w:pPr>
      <w:rPr>
        <w:rFonts w:ascii="Calibri" w:hAnsi="Calibri" w:hint="default"/>
      </w:rPr>
    </w:lvl>
    <w:lvl w:ilvl="6">
      <w:start w:val="1"/>
      <w:numFmt w:val="bullet"/>
      <w:lvlText w:val=""/>
      <w:lvlJc w:val="left"/>
      <w:pPr>
        <w:ind w:left="4083" w:hanging="397"/>
      </w:pPr>
      <w:rPr>
        <w:rFonts w:ascii="Symbol" w:hAnsi="Symbol" w:hint="default"/>
      </w:rPr>
    </w:lvl>
    <w:lvl w:ilvl="7">
      <w:start w:val="1"/>
      <w:numFmt w:val="bullet"/>
      <w:lvlText w:val="–"/>
      <w:lvlJc w:val="left"/>
      <w:pPr>
        <w:ind w:left="4480" w:hanging="397"/>
      </w:pPr>
      <w:rPr>
        <w:rFonts w:ascii="Calibri" w:hAnsi="Calibri" w:hint="default"/>
      </w:rPr>
    </w:lvl>
    <w:lvl w:ilvl="8">
      <w:start w:val="1"/>
      <w:numFmt w:val="bullet"/>
      <w:lvlText w:val=""/>
      <w:lvlJc w:val="left"/>
      <w:pPr>
        <w:ind w:left="4877" w:hanging="397"/>
      </w:pPr>
      <w:rPr>
        <w:rFonts w:ascii="Symbol" w:hAnsi="Symbol" w:hint="default"/>
      </w:rPr>
    </w:lvl>
  </w:abstractNum>
  <w:abstractNum w:abstractNumId="18" w15:restartNumberingAfterBreak="0">
    <w:nsid w:val="407A36BC"/>
    <w:multiLevelType w:val="hybridMultilevel"/>
    <w:tmpl w:val="F18E55DC"/>
    <w:lvl w:ilvl="0" w:tplc="313E9F6E">
      <w:numFmt w:val="bullet"/>
      <w:lvlText w:val="□"/>
      <w:lvlJc w:val="left"/>
      <w:pPr>
        <w:ind w:left="1081" w:hanging="267"/>
      </w:pPr>
      <w:rPr>
        <w:rFonts w:ascii="Segoe UI Symbol" w:eastAsia="Segoe UI Symbol" w:hAnsi="Segoe UI Symbol" w:cs="Segoe UI Symbol" w:hint="default"/>
        <w:w w:val="99"/>
        <w:sz w:val="24"/>
        <w:szCs w:val="24"/>
      </w:rPr>
    </w:lvl>
    <w:lvl w:ilvl="1" w:tplc="CE484FC2">
      <w:numFmt w:val="bullet"/>
      <w:lvlText w:val="•"/>
      <w:lvlJc w:val="left"/>
      <w:pPr>
        <w:ind w:left="1854" w:hanging="267"/>
      </w:pPr>
      <w:rPr>
        <w:rFonts w:hint="default"/>
      </w:rPr>
    </w:lvl>
    <w:lvl w:ilvl="2" w:tplc="494C5CE0">
      <w:numFmt w:val="bullet"/>
      <w:lvlText w:val="•"/>
      <w:lvlJc w:val="left"/>
      <w:pPr>
        <w:ind w:left="2629" w:hanging="267"/>
      </w:pPr>
      <w:rPr>
        <w:rFonts w:hint="default"/>
      </w:rPr>
    </w:lvl>
    <w:lvl w:ilvl="3" w:tplc="6E02BFE4">
      <w:numFmt w:val="bullet"/>
      <w:lvlText w:val="•"/>
      <w:lvlJc w:val="left"/>
      <w:pPr>
        <w:ind w:left="3403" w:hanging="267"/>
      </w:pPr>
      <w:rPr>
        <w:rFonts w:hint="default"/>
      </w:rPr>
    </w:lvl>
    <w:lvl w:ilvl="4" w:tplc="2C0E841E">
      <w:numFmt w:val="bullet"/>
      <w:lvlText w:val="•"/>
      <w:lvlJc w:val="left"/>
      <w:pPr>
        <w:ind w:left="4178" w:hanging="267"/>
      </w:pPr>
      <w:rPr>
        <w:rFonts w:hint="default"/>
      </w:rPr>
    </w:lvl>
    <w:lvl w:ilvl="5" w:tplc="D0A0218C">
      <w:numFmt w:val="bullet"/>
      <w:lvlText w:val="•"/>
      <w:lvlJc w:val="left"/>
      <w:pPr>
        <w:ind w:left="4953" w:hanging="267"/>
      </w:pPr>
      <w:rPr>
        <w:rFonts w:hint="default"/>
      </w:rPr>
    </w:lvl>
    <w:lvl w:ilvl="6" w:tplc="3B6897D6">
      <w:numFmt w:val="bullet"/>
      <w:lvlText w:val="•"/>
      <w:lvlJc w:val="left"/>
      <w:pPr>
        <w:ind w:left="5727" w:hanging="267"/>
      </w:pPr>
      <w:rPr>
        <w:rFonts w:hint="default"/>
      </w:rPr>
    </w:lvl>
    <w:lvl w:ilvl="7" w:tplc="62D02E08">
      <w:numFmt w:val="bullet"/>
      <w:lvlText w:val="•"/>
      <w:lvlJc w:val="left"/>
      <w:pPr>
        <w:ind w:left="6502" w:hanging="267"/>
      </w:pPr>
      <w:rPr>
        <w:rFonts w:hint="default"/>
      </w:rPr>
    </w:lvl>
    <w:lvl w:ilvl="8" w:tplc="47AE2DB6">
      <w:numFmt w:val="bullet"/>
      <w:lvlText w:val="•"/>
      <w:lvlJc w:val="left"/>
      <w:pPr>
        <w:ind w:left="7277" w:hanging="267"/>
      </w:pPr>
      <w:rPr>
        <w:rFonts w:hint="default"/>
      </w:rPr>
    </w:lvl>
  </w:abstractNum>
  <w:abstractNum w:abstractNumId="19" w15:restartNumberingAfterBreak="0">
    <w:nsid w:val="47705885"/>
    <w:multiLevelType w:val="hybridMultilevel"/>
    <w:tmpl w:val="4400FF18"/>
    <w:lvl w:ilvl="0" w:tplc="F25E8A60">
      <w:numFmt w:val="bullet"/>
      <w:lvlText w:val="□"/>
      <w:lvlJc w:val="left"/>
      <w:pPr>
        <w:ind w:left="814" w:hanging="377"/>
      </w:pPr>
      <w:rPr>
        <w:rFonts w:ascii="Segoe UI Symbol" w:eastAsia="Segoe UI Symbol" w:hAnsi="Segoe UI Symbol" w:cs="Segoe UI Symbol" w:hint="default"/>
        <w:w w:val="99"/>
        <w:sz w:val="24"/>
        <w:szCs w:val="24"/>
      </w:rPr>
    </w:lvl>
    <w:lvl w:ilvl="1" w:tplc="29BC628E">
      <w:numFmt w:val="bullet"/>
      <w:lvlText w:val="•"/>
      <w:lvlJc w:val="left"/>
      <w:pPr>
        <w:ind w:left="1622" w:hanging="377"/>
      </w:pPr>
      <w:rPr>
        <w:rFonts w:hint="default"/>
      </w:rPr>
    </w:lvl>
    <w:lvl w:ilvl="2" w:tplc="56509900">
      <w:numFmt w:val="bullet"/>
      <w:lvlText w:val="•"/>
      <w:lvlJc w:val="left"/>
      <w:pPr>
        <w:ind w:left="2425" w:hanging="377"/>
      </w:pPr>
      <w:rPr>
        <w:rFonts w:hint="default"/>
      </w:rPr>
    </w:lvl>
    <w:lvl w:ilvl="3" w:tplc="226CDFD0">
      <w:numFmt w:val="bullet"/>
      <w:lvlText w:val="•"/>
      <w:lvlJc w:val="left"/>
      <w:pPr>
        <w:ind w:left="3227" w:hanging="377"/>
      </w:pPr>
      <w:rPr>
        <w:rFonts w:hint="default"/>
      </w:rPr>
    </w:lvl>
    <w:lvl w:ilvl="4" w:tplc="BF62943A">
      <w:numFmt w:val="bullet"/>
      <w:lvlText w:val="•"/>
      <w:lvlJc w:val="left"/>
      <w:pPr>
        <w:ind w:left="4030" w:hanging="377"/>
      </w:pPr>
      <w:rPr>
        <w:rFonts w:hint="default"/>
      </w:rPr>
    </w:lvl>
    <w:lvl w:ilvl="5" w:tplc="03E6E4E2">
      <w:numFmt w:val="bullet"/>
      <w:lvlText w:val="•"/>
      <w:lvlJc w:val="left"/>
      <w:pPr>
        <w:ind w:left="4833" w:hanging="377"/>
      </w:pPr>
      <w:rPr>
        <w:rFonts w:hint="default"/>
      </w:rPr>
    </w:lvl>
    <w:lvl w:ilvl="6" w:tplc="5260C262">
      <w:numFmt w:val="bullet"/>
      <w:lvlText w:val="•"/>
      <w:lvlJc w:val="left"/>
      <w:pPr>
        <w:ind w:left="5635" w:hanging="377"/>
      </w:pPr>
      <w:rPr>
        <w:rFonts w:hint="default"/>
      </w:rPr>
    </w:lvl>
    <w:lvl w:ilvl="7" w:tplc="DEB2CDE6">
      <w:numFmt w:val="bullet"/>
      <w:lvlText w:val="•"/>
      <w:lvlJc w:val="left"/>
      <w:pPr>
        <w:ind w:left="6438" w:hanging="377"/>
      </w:pPr>
      <w:rPr>
        <w:rFonts w:hint="default"/>
      </w:rPr>
    </w:lvl>
    <w:lvl w:ilvl="8" w:tplc="A39ADEA0">
      <w:numFmt w:val="bullet"/>
      <w:lvlText w:val="•"/>
      <w:lvlJc w:val="left"/>
      <w:pPr>
        <w:ind w:left="7241" w:hanging="377"/>
      </w:pPr>
      <w:rPr>
        <w:rFonts w:hint="default"/>
      </w:rPr>
    </w:lvl>
  </w:abstractNum>
  <w:abstractNum w:abstractNumId="20" w15:restartNumberingAfterBreak="0">
    <w:nsid w:val="4E9E3E7C"/>
    <w:multiLevelType w:val="hybridMultilevel"/>
    <w:tmpl w:val="D8AE23E0"/>
    <w:lvl w:ilvl="0" w:tplc="BFA6FEE4">
      <w:numFmt w:val="bullet"/>
      <w:lvlText w:val="□"/>
      <w:lvlJc w:val="left"/>
      <w:pPr>
        <w:ind w:left="1081" w:hanging="267"/>
      </w:pPr>
      <w:rPr>
        <w:rFonts w:ascii="Segoe UI Symbol" w:eastAsia="Segoe UI Symbol" w:hAnsi="Segoe UI Symbol" w:cs="Segoe UI Symbol" w:hint="default"/>
        <w:w w:val="99"/>
        <w:sz w:val="24"/>
        <w:szCs w:val="24"/>
      </w:rPr>
    </w:lvl>
    <w:lvl w:ilvl="1" w:tplc="22380FF2">
      <w:numFmt w:val="bullet"/>
      <w:lvlText w:val="•"/>
      <w:lvlJc w:val="left"/>
      <w:pPr>
        <w:ind w:left="1854" w:hanging="267"/>
      </w:pPr>
      <w:rPr>
        <w:rFonts w:hint="default"/>
      </w:rPr>
    </w:lvl>
    <w:lvl w:ilvl="2" w:tplc="F1CCC86A">
      <w:numFmt w:val="bullet"/>
      <w:lvlText w:val="•"/>
      <w:lvlJc w:val="left"/>
      <w:pPr>
        <w:ind w:left="2629" w:hanging="267"/>
      </w:pPr>
      <w:rPr>
        <w:rFonts w:hint="default"/>
      </w:rPr>
    </w:lvl>
    <w:lvl w:ilvl="3" w:tplc="00D43F82">
      <w:numFmt w:val="bullet"/>
      <w:lvlText w:val="•"/>
      <w:lvlJc w:val="left"/>
      <w:pPr>
        <w:ind w:left="3403" w:hanging="267"/>
      </w:pPr>
      <w:rPr>
        <w:rFonts w:hint="default"/>
      </w:rPr>
    </w:lvl>
    <w:lvl w:ilvl="4" w:tplc="EBFE242A">
      <w:numFmt w:val="bullet"/>
      <w:lvlText w:val="•"/>
      <w:lvlJc w:val="left"/>
      <w:pPr>
        <w:ind w:left="4178" w:hanging="267"/>
      </w:pPr>
      <w:rPr>
        <w:rFonts w:hint="default"/>
      </w:rPr>
    </w:lvl>
    <w:lvl w:ilvl="5" w:tplc="DB54BF3A">
      <w:numFmt w:val="bullet"/>
      <w:lvlText w:val="•"/>
      <w:lvlJc w:val="left"/>
      <w:pPr>
        <w:ind w:left="4953" w:hanging="267"/>
      </w:pPr>
      <w:rPr>
        <w:rFonts w:hint="default"/>
      </w:rPr>
    </w:lvl>
    <w:lvl w:ilvl="6" w:tplc="9F2CC1D4">
      <w:numFmt w:val="bullet"/>
      <w:lvlText w:val="•"/>
      <w:lvlJc w:val="left"/>
      <w:pPr>
        <w:ind w:left="5727" w:hanging="267"/>
      </w:pPr>
      <w:rPr>
        <w:rFonts w:hint="default"/>
      </w:rPr>
    </w:lvl>
    <w:lvl w:ilvl="7" w:tplc="7332D7A4">
      <w:numFmt w:val="bullet"/>
      <w:lvlText w:val="•"/>
      <w:lvlJc w:val="left"/>
      <w:pPr>
        <w:ind w:left="6502" w:hanging="267"/>
      </w:pPr>
      <w:rPr>
        <w:rFonts w:hint="default"/>
      </w:rPr>
    </w:lvl>
    <w:lvl w:ilvl="8" w:tplc="3B7A098E">
      <w:numFmt w:val="bullet"/>
      <w:lvlText w:val="•"/>
      <w:lvlJc w:val="left"/>
      <w:pPr>
        <w:ind w:left="7277" w:hanging="267"/>
      </w:pPr>
      <w:rPr>
        <w:rFonts w:hint="default"/>
      </w:rPr>
    </w:lvl>
  </w:abstractNum>
  <w:abstractNum w:abstractNumId="21" w15:restartNumberingAfterBreak="0">
    <w:nsid w:val="569E2382"/>
    <w:multiLevelType w:val="hybridMultilevel"/>
    <w:tmpl w:val="D0E20AB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58D93A5D"/>
    <w:multiLevelType w:val="hybridMultilevel"/>
    <w:tmpl w:val="91E8F56A"/>
    <w:lvl w:ilvl="0" w:tplc="A6DEFDFA">
      <w:numFmt w:val="bullet"/>
      <w:lvlText w:val="□"/>
      <w:lvlJc w:val="left"/>
      <w:pPr>
        <w:ind w:left="1083" w:hanging="269"/>
      </w:pPr>
      <w:rPr>
        <w:rFonts w:ascii="Segoe UI Symbol" w:eastAsia="Segoe UI Symbol" w:hAnsi="Segoe UI Symbol" w:cs="Segoe UI Symbol" w:hint="default"/>
        <w:w w:val="99"/>
        <w:sz w:val="24"/>
        <w:szCs w:val="24"/>
      </w:rPr>
    </w:lvl>
    <w:lvl w:ilvl="1" w:tplc="21865C36">
      <w:numFmt w:val="bullet"/>
      <w:lvlText w:val="•"/>
      <w:lvlJc w:val="left"/>
      <w:pPr>
        <w:ind w:left="1856" w:hanging="269"/>
      </w:pPr>
      <w:rPr>
        <w:rFonts w:hint="default"/>
      </w:rPr>
    </w:lvl>
    <w:lvl w:ilvl="2" w:tplc="04048D7C">
      <w:numFmt w:val="bullet"/>
      <w:lvlText w:val="•"/>
      <w:lvlJc w:val="left"/>
      <w:pPr>
        <w:ind w:left="2633" w:hanging="269"/>
      </w:pPr>
      <w:rPr>
        <w:rFonts w:hint="default"/>
      </w:rPr>
    </w:lvl>
    <w:lvl w:ilvl="3" w:tplc="46126C98">
      <w:numFmt w:val="bullet"/>
      <w:lvlText w:val="•"/>
      <w:lvlJc w:val="left"/>
      <w:pPr>
        <w:ind w:left="3409" w:hanging="269"/>
      </w:pPr>
      <w:rPr>
        <w:rFonts w:hint="default"/>
      </w:rPr>
    </w:lvl>
    <w:lvl w:ilvl="4" w:tplc="906AC71A">
      <w:numFmt w:val="bullet"/>
      <w:lvlText w:val="•"/>
      <w:lvlJc w:val="left"/>
      <w:pPr>
        <w:ind w:left="4186" w:hanging="269"/>
      </w:pPr>
      <w:rPr>
        <w:rFonts w:hint="default"/>
      </w:rPr>
    </w:lvl>
    <w:lvl w:ilvl="5" w:tplc="A716A992">
      <w:numFmt w:val="bullet"/>
      <w:lvlText w:val="•"/>
      <w:lvlJc w:val="left"/>
      <w:pPr>
        <w:ind w:left="4963" w:hanging="269"/>
      </w:pPr>
      <w:rPr>
        <w:rFonts w:hint="default"/>
      </w:rPr>
    </w:lvl>
    <w:lvl w:ilvl="6" w:tplc="BE869A82">
      <w:numFmt w:val="bullet"/>
      <w:lvlText w:val="•"/>
      <w:lvlJc w:val="left"/>
      <w:pPr>
        <w:ind w:left="5739" w:hanging="269"/>
      </w:pPr>
      <w:rPr>
        <w:rFonts w:hint="default"/>
      </w:rPr>
    </w:lvl>
    <w:lvl w:ilvl="7" w:tplc="106C73EC">
      <w:numFmt w:val="bullet"/>
      <w:lvlText w:val="•"/>
      <w:lvlJc w:val="left"/>
      <w:pPr>
        <w:ind w:left="6516" w:hanging="269"/>
      </w:pPr>
      <w:rPr>
        <w:rFonts w:hint="default"/>
      </w:rPr>
    </w:lvl>
    <w:lvl w:ilvl="8" w:tplc="C6B8F91A">
      <w:numFmt w:val="bullet"/>
      <w:lvlText w:val="•"/>
      <w:lvlJc w:val="left"/>
      <w:pPr>
        <w:ind w:left="7293" w:hanging="269"/>
      </w:pPr>
      <w:rPr>
        <w:rFonts w:hint="default"/>
      </w:rPr>
    </w:lvl>
  </w:abstractNum>
  <w:abstractNum w:abstractNumId="23" w15:restartNumberingAfterBreak="0">
    <w:nsid w:val="5D29325F"/>
    <w:multiLevelType w:val="hybridMultilevel"/>
    <w:tmpl w:val="5F92F854"/>
    <w:lvl w:ilvl="0" w:tplc="6E0C2268">
      <w:numFmt w:val="bullet"/>
      <w:lvlText w:val="□"/>
      <w:lvlJc w:val="left"/>
      <w:pPr>
        <w:ind w:left="1081" w:hanging="267"/>
      </w:pPr>
      <w:rPr>
        <w:rFonts w:ascii="Segoe UI Symbol" w:eastAsia="Segoe UI Symbol" w:hAnsi="Segoe UI Symbol" w:cs="Segoe UI Symbol" w:hint="default"/>
        <w:w w:val="99"/>
        <w:sz w:val="24"/>
        <w:szCs w:val="24"/>
      </w:rPr>
    </w:lvl>
    <w:lvl w:ilvl="1" w:tplc="4752AA26">
      <w:numFmt w:val="bullet"/>
      <w:lvlText w:val="•"/>
      <w:lvlJc w:val="left"/>
      <w:pPr>
        <w:ind w:left="1854" w:hanging="267"/>
      </w:pPr>
      <w:rPr>
        <w:rFonts w:hint="default"/>
      </w:rPr>
    </w:lvl>
    <w:lvl w:ilvl="2" w:tplc="FD22B84E">
      <w:numFmt w:val="bullet"/>
      <w:lvlText w:val="•"/>
      <w:lvlJc w:val="left"/>
      <w:pPr>
        <w:ind w:left="2629" w:hanging="267"/>
      </w:pPr>
      <w:rPr>
        <w:rFonts w:hint="default"/>
      </w:rPr>
    </w:lvl>
    <w:lvl w:ilvl="3" w:tplc="2306E732">
      <w:numFmt w:val="bullet"/>
      <w:lvlText w:val="•"/>
      <w:lvlJc w:val="left"/>
      <w:pPr>
        <w:ind w:left="3403" w:hanging="267"/>
      </w:pPr>
      <w:rPr>
        <w:rFonts w:hint="default"/>
      </w:rPr>
    </w:lvl>
    <w:lvl w:ilvl="4" w:tplc="FD3EF49A">
      <w:numFmt w:val="bullet"/>
      <w:lvlText w:val="•"/>
      <w:lvlJc w:val="left"/>
      <w:pPr>
        <w:ind w:left="4178" w:hanging="267"/>
      </w:pPr>
      <w:rPr>
        <w:rFonts w:hint="default"/>
      </w:rPr>
    </w:lvl>
    <w:lvl w:ilvl="5" w:tplc="60481E9A">
      <w:numFmt w:val="bullet"/>
      <w:lvlText w:val="•"/>
      <w:lvlJc w:val="left"/>
      <w:pPr>
        <w:ind w:left="4953" w:hanging="267"/>
      </w:pPr>
      <w:rPr>
        <w:rFonts w:hint="default"/>
      </w:rPr>
    </w:lvl>
    <w:lvl w:ilvl="6" w:tplc="664CCA36">
      <w:numFmt w:val="bullet"/>
      <w:lvlText w:val="•"/>
      <w:lvlJc w:val="left"/>
      <w:pPr>
        <w:ind w:left="5727" w:hanging="267"/>
      </w:pPr>
      <w:rPr>
        <w:rFonts w:hint="default"/>
      </w:rPr>
    </w:lvl>
    <w:lvl w:ilvl="7" w:tplc="2E503764">
      <w:numFmt w:val="bullet"/>
      <w:lvlText w:val="•"/>
      <w:lvlJc w:val="left"/>
      <w:pPr>
        <w:ind w:left="6502" w:hanging="267"/>
      </w:pPr>
      <w:rPr>
        <w:rFonts w:hint="default"/>
      </w:rPr>
    </w:lvl>
    <w:lvl w:ilvl="8" w:tplc="63204680">
      <w:numFmt w:val="bullet"/>
      <w:lvlText w:val="•"/>
      <w:lvlJc w:val="left"/>
      <w:pPr>
        <w:ind w:left="7277" w:hanging="267"/>
      </w:pPr>
      <w:rPr>
        <w:rFonts w:hint="default"/>
      </w:rPr>
    </w:lvl>
  </w:abstractNum>
  <w:abstractNum w:abstractNumId="24" w15:restartNumberingAfterBreak="0">
    <w:nsid w:val="5F410BE8"/>
    <w:multiLevelType w:val="hybridMultilevel"/>
    <w:tmpl w:val="FE70B540"/>
    <w:lvl w:ilvl="0" w:tplc="FBEC3B5A">
      <w:numFmt w:val="bullet"/>
      <w:lvlText w:val="□"/>
      <w:lvlJc w:val="left"/>
      <w:pPr>
        <w:ind w:left="1081" w:hanging="267"/>
      </w:pPr>
      <w:rPr>
        <w:rFonts w:ascii="Segoe UI Symbol" w:eastAsia="Segoe UI Symbol" w:hAnsi="Segoe UI Symbol" w:cs="Segoe UI Symbol" w:hint="default"/>
        <w:w w:val="99"/>
        <w:sz w:val="24"/>
        <w:szCs w:val="24"/>
      </w:rPr>
    </w:lvl>
    <w:lvl w:ilvl="1" w:tplc="6082C130">
      <w:numFmt w:val="bullet"/>
      <w:lvlText w:val="•"/>
      <w:lvlJc w:val="left"/>
      <w:pPr>
        <w:ind w:left="1854" w:hanging="267"/>
      </w:pPr>
      <w:rPr>
        <w:rFonts w:hint="default"/>
      </w:rPr>
    </w:lvl>
    <w:lvl w:ilvl="2" w:tplc="F5708618">
      <w:numFmt w:val="bullet"/>
      <w:lvlText w:val="•"/>
      <w:lvlJc w:val="left"/>
      <w:pPr>
        <w:ind w:left="2629" w:hanging="267"/>
      </w:pPr>
      <w:rPr>
        <w:rFonts w:hint="default"/>
      </w:rPr>
    </w:lvl>
    <w:lvl w:ilvl="3" w:tplc="EE9A270E">
      <w:numFmt w:val="bullet"/>
      <w:lvlText w:val="•"/>
      <w:lvlJc w:val="left"/>
      <w:pPr>
        <w:ind w:left="3403" w:hanging="267"/>
      </w:pPr>
      <w:rPr>
        <w:rFonts w:hint="default"/>
      </w:rPr>
    </w:lvl>
    <w:lvl w:ilvl="4" w:tplc="BF361EFE">
      <w:numFmt w:val="bullet"/>
      <w:lvlText w:val="•"/>
      <w:lvlJc w:val="left"/>
      <w:pPr>
        <w:ind w:left="4178" w:hanging="267"/>
      </w:pPr>
      <w:rPr>
        <w:rFonts w:hint="default"/>
      </w:rPr>
    </w:lvl>
    <w:lvl w:ilvl="5" w:tplc="4FF007B8">
      <w:numFmt w:val="bullet"/>
      <w:lvlText w:val="•"/>
      <w:lvlJc w:val="left"/>
      <w:pPr>
        <w:ind w:left="4953" w:hanging="267"/>
      </w:pPr>
      <w:rPr>
        <w:rFonts w:hint="default"/>
      </w:rPr>
    </w:lvl>
    <w:lvl w:ilvl="6" w:tplc="66C053FE">
      <w:numFmt w:val="bullet"/>
      <w:lvlText w:val="•"/>
      <w:lvlJc w:val="left"/>
      <w:pPr>
        <w:ind w:left="5727" w:hanging="267"/>
      </w:pPr>
      <w:rPr>
        <w:rFonts w:hint="default"/>
      </w:rPr>
    </w:lvl>
    <w:lvl w:ilvl="7" w:tplc="91C22D1A">
      <w:numFmt w:val="bullet"/>
      <w:lvlText w:val="•"/>
      <w:lvlJc w:val="left"/>
      <w:pPr>
        <w:ind w:left="6502" w:hanging="267"/>
      </w:pPr>
      <w:rPr>
        <w:rFonts w:hint="default"/>
      </w:rPr>
    </w:lvl>
    <w:lvl w:ilvl="8" w:tplc="CD0A962C">
      <w:numFmt w:val="bullet"/>
      <w:lvlText w:val="•"/>
      <w:lvlJc w:val="left"/>
      <w:pPr>
        <w:ind w:left="7277" w:hanging="267"/>
      </w:pPr>
      <w:rPr>
        <w:rFonts w:hint="default"/>
      </w:rPr>
    </w:lvl>
  </w:abstractNum>
  <w:abstractNum w:abstractNumId="25" w15:restartNumberingAfterBreak="0">
    <w:nsid w:val="6254061A"/>
    <w:multiLevelType w:val="hybridMultilevel"/>
    <w:tmpl w:val="75501FA2"/>
    <w:lvl w:ilvl="0" w:tplc="F37C9B3C">
      <w:numFmt w:val="bullet"/>
      <w:lvlText w:val="□"/>
      <w:lvlJc w:val="left"/>
      <w:pPr>
        <w:ind w:left="1081" w:hanging="267"/>
      </w:pPr>
      <w:rPr>
        <w:rFonts w:ascii="Segoe UI Symbol" w:eastAsia="Segoe UI Symbol" w:hAnsi="Segoe UI Symbol" w:cs="Segoe UI Symbol" w:hint="default"/>
        <w:w w:val="99"/>
        <w:sz w:val="24"/>
        <w:szCs w:val="24"/>
      </w:rPr>
    </w:lvl>
    <w:lvl w:ilvl="1" w:tplc="D8585320">
      <w:numFmt w:val="bullet"/>
      <w:lvlText w:val="•"/>
      <w:lvlJc w:val="left"/>
      <w:pPr>
        <w:ind w:left="1856" w:hanging="267"/>
      </w:pPr>
      <w:rPr>
        <w:rFonts w:hint="default"/>
      </w:rPr>
    </w:lvl>
    <w:lvl w:ilvl="2" w:tplc="63B48C0C">
      <w:numFmt w:val="bullet"/>
      <w:lvlText w:val="•"/>
      <w:lvlJc w:val="left"/>
      <w:pPr>
        <w:ind w:left="2633" w:hanging="267"/>
      </w:pPr>
      <w:rPr>
        <w:rFonts w:hint="default"/>
      </w:rPr>
    </w:lvl>
    <w:lvl w:ilvl="3" w:tplc="4166331A">
      <w:numFmt w:val="bullet"/>
      <w:lvlText w:val="•"/>
      <w:lvlJc w:val="left"/>
      <w:pPr>
        <w:ind w:left="3409" w:hanging="267"/>
      </w:pPr>
      <w:rPr>
        <w:rFonts w:hint="default"/>
      </w:rPr>
    </w:lvl>
    <w:lvl w:ilvl="4" w:tplc="BCC6AC92">
      <w:numFmt w:val="bullet"/>
      <w:lvlText w:val="•"/>
      <w:lvlJc w:val="left"/>
      <w:pPr>
        <w:ind w:left="4186" w:hanging="267"/>
      </w:pPr>
      <w:rPr>
        <w:rFonts w:hint="default"/>
      </w:rPr>
    </w:lvl>
    <w:lvl w:ilvl="5" w:tplc="0DE2F5E6">
      <w:numFmt w:val="bullet"/>
      <w:lvlText w:val="•"/>
      <w:lvlJc w:val="left"/>
      <w:pPr>
        <w:ind w:left="4963" w:hanging="267"/>
      </w:pPr>
      <w:rPr>
        <w:rFonts w:hint="default"/>
      </w:rPr>
    </w:lvl>
    <w:lvl w:ilvl="6" w:tplc="151087AC">
      <w:numFmt w:val="bullet"/>
      <w:lvlText w:val="•"/>
      <w:lvlJc w:val="left"/>
      <w:pPr>
        <w:ind w:left="5739" w:hanging="267"/>
      </w:pPr>
      <w:rPr>
        <w:rFonts w:hint="default"/>
      </w:rPr>
    </w:lvl>
    <w:lvl w:ilvl="7" w:tplc="5ACEFBFC">
      <w:numFmt w:val="bullet"/>
      <w:lvlText w:val="•"/>
      <w:lvlJc w:val="left"/>
      <w:pPr>
        <w:ind w:left="6516" w:hanging="267"/>
      </w:pPr>
      <w:rPr>
        <w:rFonts w:hint="default"/>
      </w:rPr>
    </w:lvl>
    <w:lvl w:ilvl="8" w:tplc="AE50AA32">
      <w:numFmt w:val="bullet"/>
      <w:lvlText w:val="•"/>
      <w:lvlJc w:val="left"/>
      <w:pPr>
        <w:ind w:left="7293" w:hanging="267"/>
      </w:pPr>
      <w:rPr>
        <w:rFonts w:hint="default"/>
      </w:rPr>
    </w:lvl>
  </w:abstractNum>
  <w:abstractNum w:abstractNumId="26" w15:restartNumberingAfterBreak="0">
    <w:nsid w:val="67F32A1D"/>
    <w:multiLevelType w:val="hybridMultilevel"/>
    <w:tmpl w:val="8FFC56F8"/>
    <w:lvl w:ilvl="0" w:tplc="FAB80B0A">
      <w:numFmt w:val="bullet"/>
      <w:lvlText w:val="□"/>
      <w:lvlJc w:val="left"/>
      <w:pPr>
        <w:ind w:left="1081" w:hanging="267"/>
      </w:pPr>
      <w:rPr>
        <w:rFonts w:ascii="Segoe UI Symbol" w:eastAsia="Segoe UI Symbol" w:hAnsi="Segoe UI Symbol" w:cs="Segoe UI Symbol" w:hint="default"/>
        <w:w w:val="99"/>
        <w:sz w:val="24"/>
        <w:szCs w:val="24"/>
      </w:rPr>
    </w:lvl>
    <w:lvl w:ilvl="1" w:tplc="EE8C18A2">
      <w:numFmt w:val="bullet"/>
      <w:lvlText w:val="•"/>
      <w:lvlJc w:val="left"/>
      <w:pPr>
        <w:ind w:left="1856" w:hanging="267"/>
      </w:pPr>
      <w:rPr>
        <w:rFonts w:hint="default"/>
      </w:rPr>
    </w:lvl>
    <w:lvl w:ilvl="2" w:tplc="7D186864">
      <w:numFmt w:val="bullet"/>
      <w:lvlText w:val="•"/>
      <w:lvlJc w:val="left"/>
      <w:pPr>
        <w:ind w:left="2633" w:hanging="267"/>
      </w:pPr>
      <w:rPr>
        <w:rFonts w:hint="default"/>
      </w:rPr>
    </w:lvl>
    <w:lvl w:ilvl="3" w:tplc="2E8E5E10">
      <w:numFmt w:val="bullet"/>
      <w:lvlText w:val="•"/>
      <w:lvlJc w:val="left"/>
      <w:pPr>
        <w:ind w:left="3409" w:hanging="267"/>
      </w:pPr>
      <w:rPr>
        <w:rFonts w:hint="default"/>
      </w:rPr>
    </w:lvl>
    <w:lvl w:ilvl="4" w:tplc="ED8CA69A">
      <w:numFmt w:val="bullet"/>
      <w:lvlText w:val="•"/>
      <w:lvlJc w:val="left"/>
      <w:pPr>
        <w:ind w:left="4186" w:hanging="267"/>
      </w:pPr>
      <w:rPr>
        <w:rFonts w:hint="default"/>
      </w:rPr>
    </w:lvl>
    <w:lvl w:ilvl="5" w:tplc="FF38B580">
      <w:numFmt w:val="bullet"/>
      <w:lvlText w:val="•"/>
      <w:lvlJc w:val="left"/>
      <w:pPr>
        <w:ind w:left="4963" w:hanging="267"/>
      </w:pPr>
      <w:rPr>
        <w:rFonts w:hint="default"/>
      </w:rPr>
    </w:lvl>
    <w:lvl w:ilvl="6" w:tplc="92601006">
      <w:numFmt w:val="bullet"/>
      <w:lvlText w:val="•"/>
      <w:lvlJc w:val="left"/>
      <w:pPr>
        <w:ind w:left="5739" w:hanging="267"/>
      </w:pPr>
      <w:rPr>
        <w:rFonts w:hint="default"/>
      </w:rPr>
    </w:lvl>
    <w:lvl w:ilvl="7" w:tplc="1C62220E">
      <w:numFmt w:val="bullet"/>
      <w:lvlText w:val="•"/>
      <w:lvlJc w:val="left"/>
      <w:pPr>
        <w:ind w:left="6516" w:hanging="267"/>
      </w:pPr>
      <w:rPr>
        <w:rFonts w:hint="default"/>
      </w:rPr>
    </w:lvl>
    <w:lvl w:ilvl="8" w:tplc="D2C095FC">
      <w:numFmt w:val="bullet"/>
      <w:lvlText w:val="•"/>
      <w:lvlJc w:val="left"/>
      <w:pPr>
        <w:ind w:left="7293" w:hanging="267"/>
      </w:pPr>
      <w:rPr>
        <w:rFonts w:hint="default"/>
      </w:rPr>
    </w:lvl>
  </w:abstractNum>
  <w:abstractNum w:abstractNumId="27" w15:restartNumberingAfterBreak="0">
    <w:nsid w:val="72C95BFE"/>
    <w:multiLevelType w:val="multilevel"/>
    <w:tmpl w:val="2E8E7B18"/>
    <w:styleLink w:val="Numeroluettelo"/>
    <w:lvl w:ilvl="0">
      <w:start w:val="1"/>
      <w:numFmt w:val="decimal"/>
      <w:pStyle w:val="Numeroituluettelo2"/>
      <w:suff w:val="space"/>
      <w:lvlText w:val="%1."/>
      <w:lvlJc w:val="left"/>
      <w:pPr>
        <w:ind w:left="1304" w:firstLine="0"/>
      </w:pPr>
      <w:rPr>
        <w:rFonts w:hint="default"/>
      </w:rPr>
    </w:lvl>
    <w:lvl w:ilvl="1">
      <w:start w:val="1"/>
      <w:numFmt w:val="decimal"/>
      <w:suff w:val="space"/>
      <w:lvlText w:val="%1.%2."/>
      <w:lvlJc w:val="left"/>
      <w:pPr>
        <w:ind w:left="1531" w:firstLine="0"/>
      </w:pPr>
      <w:rPr>
        <w:rFonts w:hint="default"/>
      </w:rPr>
    </w:lvl>
    <w:lvl w:ilvl="2">
      <w:start w:val="1"/>
      <w:numFmt w:val="decimal"/>
      <w:suff w:val="space"/>
      <w:lvlText w:val="%1.%2.%3."/>
      <w:lvlJc w:val="left"/>
      <w:pPr>
        <w:ind w:left="1758" w:firstLine="0"/>
      </w:pPr>
      <w:rPr>
        <w:rFonts w:hint="default"/>
      </w:rPr>
    </w:lvl>
    <w:lvl w:ilvl="3">
      <w:start w:val="1"/>
      <w:numFmt w:val="decimal"/>
      <w:suff w:val="space"/>
      <w:lvlText w:val="%1.%2.%3.%4."/>
      <w:lvlJc w:val="left"/>
      <w:pPr>
        <w:ind w:left="1985" w:firstLine="0"/>
      </w:pPr>
      <w:rPr>
        <w:rFonts w:hint="default"/>
      </w:rPr>
    </w:lvl>
    <w:lvl w:ilvl="4">
      <w:start w:val="1"/>
      <w:numFmt w:val="decimal"/>
      <w:suff w:val="space"/>
      <w:lvlText w:val="%1.%2.%3.%4.%5."/>
      <w:lvlJc w:val="left"/>
      <w:pPr>
        <w:ind w:left="2211" w:firstLine="0"/>
      </w:pPr>
      <w:rPr>
        <w:rFonts w:hint="default"/>
      </w:rPr>
    </w:lvl>
    <w:lvl w:ilvl="5">
      <w:start w:val="1"/>
      <w:numFmt w:val="decimal"/>
      <w:suff w:val="space"/>
      <w:lvlText w:val="%1.%2.%3.%4.%5.%6."/>
      <w:lvlJc w:val="left"/>
      <w:pPr>
        <w:ind w:left="2438" w:firstLine="0"/>
      </w:pPr>
      <w:rPr>
        <w:rFonts w:hint="default"/>
      </w:rPr>
    </w:lvl>
    <w:lvl w:ilvl="6">
      <w:start w:val="1"/>
      <w:numFmt w:val="decimal"/>
      <w:suff w:val="space"/>
      <w:lvlText w:val="%1.%2.%3.%4.%5.%6.%7."/>
      <w:lvlJc w:val="left"/>
      <w:pPr>
        <w:ind w:left="2665" w:firstLine="0"/>
      </w:pPr>
      <w:rPr>
        <w:rFonts w:hint="default"/>
      </w:rPr>
    </w:lvl>
    <w:lvl w:ilvl="7">
      <w:start w:val="1"/>
      <w:numFmt w:val="decimal"/>
      <w:suff w:val="space"/>
      <w:lvlText w:val="%1.%2.%3.%4.%5.%6.%7.%8."/>
      <w:lvlJc w:val="left"/>
      <w:pPr>
        <w:ind w:left="2892" w:firstLine="0"/>
      </w:pPr>
      <w:rPr>
        <w:rFonts w:hint="default"/>
      </w:rPr>
    </w:lvl>
    <w:lvl w:ilvl="8">
      <w:start w:val="1"/>
      <w:numFmt w:val="decimal"/>
      <w:suff w:val="space"/>
      <w:lvlText w:val="%1.%2.%3.%4.%5.%6.%7.%8.%9."/>
      <w:lvlJc w:val="left"/>
      <w:pPr>
        <w:ind w:left="3119" w:firstLine="0"/>
      </w:pPr>
      <w:rPr>
        <w:rFonts w:hint="default"/>
      </w:rPr>
    </w:lvl>
  </w:abstractNum>
  <w:abstractNum w:abstractNumId="28" w15:restartNumberingAfterBreak="0">
    <w:nsid w:val="738E5EED"/>
    <w:multiLevelType w:val="hybridMultilevel"/>
    <w:tmpl w:val="DBEA22C0"/>
    <w:lvl w:ilvl="0" w:tplc="6290992E">
      <w:numFmt w:val="bullet"/>
      <w:lvlText w:val="□"/>
      <w:lvlJc w:val="left"/>
      <w:pPr>
        <w:ind w:left="814" w:hanging="320"/>
      </w:pPr>
      <w:rPr>
        <w:rFonts w:ascii="Segoe UI Symbol" w:eastAsia="Segoe UI Symbol" w:hAnsi="Segoe UI Symbol" w:cs="Segoe UI Symbol" w:hint="default"/>
        <w:w w:val="99"/>
        <w:sz w:val="24"/>
        <w:szCs w:val="24"/>
      </w:rPr>
    </w:lvl>
    <w:lvl w:ilvl="1" w:tplc="E7ECD378">
      <w:numFmt w:val="bullet"/>
      <w:lvlText w:val="•"/>
      <w:lvlJc w:val="left"/>
      <w:pPr>
        <w:ind w:left="1622" w:hanging="320"/>
      </w:pPr>
      <w:rPr>
        <w:rFonts w:hint="default"/>
      </w:rPr>
    </w:lvl>
    <w:lvl w:ilvl="2" w:tplc="1AB8519A">
      <w:numFmt w:val="bullet"/>
      <w:lvlText w:val="•"/>
      <w:lvlJc w:val="left"/>
      <w:pPr>
        <w:ind w:left="2425" w:hanging="320"/>
      </w:pPr>
      <w:rPr>
        <w:rFonts w:hint="default"/>
      </w:rPr>
    </w:lvl>
    <w:lvl w:ilvl="3" w:tplc="EE060E26">
      <w:numFmt w:val="bullet"/>
      <w:lvlText w:val="•"/>
      <w:lvlJc w:val="left"/>
      <w:pPr>
        <w:ind w:left="3227" w:hanging="320"/>
      </w:pPr>
      <w:rPr>
        <w:rFonts w:hint="default"/>
      </w:rPr>
    </w:lvl>
    <w:lvl w:ilvl="4" w:tplc="373C7EDE">
      <w:numFmt w:val="bullet"/>
      <w:lvlText w:val="•"/>
      <w:lvlJc w:val="left"/>
      <w:pPr>
        <w:ind w:left="4030" w:hanging="320"/>
      </w:pPr>
      <w:rPr>
        <w:rFonts w:hint="default"/>
      </w:rPr>
    </w:lvl>
    <w:lvl w:ilvl="5" w:tplc="8A6A776A">
      <w:numFmt w:val="bullet"/>
      <w:lvlText w:val="•"/>
      <w:lvlJc w:val="left"/>
      <w:pPr>
        <w:ind w:left="4833" w:hanging="320"/>
      </w:pPr>
      <w:rPr>
        <w:rFonts w:hint="default"/>
      </w:rPr>
    </w:lvl>
    <w:lvl w:ilvl="6" w:tplc="A6DA8ADE">
      <w:numFmt w:val="bullet"/>
      <w:lvlText w:val="•"/>
      <w:lvlJc w:val="left"/>
      <w:pPr>
        <w:ind w:left="5635" w:hanging="320"/>
      </w:pPr>
      <w:rPr>
        <w:rFonts w:hint="default"/>
      </w:rPr>
    </w:lvl>
    <w:lvl w:ilvl="7" w:tplc="EF0C21D2">
      <w:numFmt w:val="bullet"/>
      <w:lvlText w:val="•"/>
      <w:lvlJc w:val="left"/>
      <w:pPr>
        <w:ind w:left="6438" w:hanging="320"/>
      </w:pPr>
      <w:rPr>
        <w:rFonts w:hint="default"/>
      </w:rPr>
    </w:lvl>
    <w:lvl w:ilvl="8" w:tplc="F8E62E72">
      <w:numFmt w:val="bullet"/>
      <w:lvlText w:val="•"/>
      <w:lvlJc w:val="left"/>
      <w:pPr>
        <w:ind w:left="7241" w:hanging="320"/>
      </w:pPr>
      <w:rPr>
        <w:rFonts w:hint="default"/>
      </w:rPr>
    </w:lvl>
  </w:abstractNum>
  <w:abstractNum w:abstractNumId="29" w15:restartNumberingAfterBreak="0">
    <w:nsid w:val="7F525258"/>
    <w:multiLevelType w:val="hybridMultilevel"/>
    <w:tmpl w:val="67DCF430"/>
    <w:lvl w:ilvl="0" w:tplc="92A2FE94">
      <w:numFmt w:val="bullet"/>
      <w:lvlText w:val="□"/>
      <w:lvlJc w:val="left"/>
      <w:pPr>
        <w:ind w:left="881" w:hanging="267"/>
      </w:pPr>
      <w:rPr>
        <w:rFonts w:ascii="Segoe UI Symbol" w:eastAsia="Segoe UI Symbol" w:hAnsi="Segoe UI Symbol" w:cs="Segoe UI Symbol" w:hint="default"/>
        <w:w w:val="99"/>
        <w:sz w:val="24"/>
        <w:szCs w:val="24"/>
      </w:rPr>
    </w:lvl>
    <w:lvl w:ilvl="1" w:tplc="30F8ED9A">
      <w:numFmt w:val="bullet"/>
      <w:lvlText w:val="•"/>
      <w:lvlJc w:val="left"/>
      <w:pPr>
        <w:ind w:left="1646" w:hanging="267"/>
      </w:pPr>
      <w:rPr>
        <w:rFonts w:hint="default"/>
      </w:rPr>
    </w:lvl>
    <w:lvl w:ilvl="2" w:tplc="BE484C62">
      <w:numFmt w:val="bullet"/>
      <w:lvlText w:val="•"/>
      <w:lvlJc w:val="left"/>
      <w:pPr>
        <w:ind w:left="2413" w:hanging="267"/>
      </w:pPr>
      <w:rPr>
        <w:rFonts w:hint="default"/>
      </w:rPr>
    </w:lvl>
    <w:lvl w:ilvl="3" w:tplc="A71C4BD8">
      <w:numFmt w:val="bullet"/>
      <w:lvlText w:val="•"/>
      <w:lvlJc w:val="left"/>
      <w:pPr>
        <w:ind w:left="3179" w:hanging="267"/>
      </w:pPr>
      <w:rPr>
        <w:rFonts w:hint="default"/>
      </w:rPr>
    </w:lvl>
    <w:lvl w:ilvl="4" w:tplc="F23A3062">
      <w:numFmt w:val="bullet"/>
      <w:lvlText w:val="•"/>
      <w:lvlJc w:val="left"/>
      <w:pPr>
        <w:ind w:left="3946" w:hanging="267"/>
      </w:pPr>
      <w:rPr>
        <w:rFonts w:hint="default"/>
      </w:rPr>
    </w:lvl>
    <w:lvl w:ilvl="5" w:tplc="7F28A27A">
      <w:numFmt w:val="bullet"/>
      <w:lvlText w:val="•"/>
      <w:lvlJc w:val="left"/>
      <w:pPr>
        <w:ind w:left="4713" w:hanging="267"/>
      </w:pPr>
      <w:rPr>
        <w:rFonts w:hint="default"/>
      </w:rPr>
    </w:lvl>
    <w:lvl w:ilvl="6" w:tplc="BBFEA596">
      <w:numFmt w:val="bullet"/>
      <w:lvlText w:val="•"/>
      <w:lvlJc w:val="left"/>
      <w:pPr>
        <w:ind w:left="5479" w:hanging="267"/>
      </w:pPr>
      <w:rPr>
        <w:rFonts w:hint="default"/>
      </w:rPr>
    </w:lvl>
    <w:lvl w:ilvl="7" w:tplc="16D662F8">
      <w:numFmt w:val="bullet"/>
      <w:lvlText w:val="•"/>
      <w:lvlJc w:val="left"/>
      <w:pPr>
        <w:ind w:left="6246" w:hanging="267"/>
      </w:pPr>
      <w:rPr>
        <w:rFonts w:hint="default"/>
      </w:rPr>
    </w:lvl>
    <w:lvl w:ilvl="8" w:tplc="42C29692">
      <w:numFmt w:val="bullet"/>
      <w:lvlText w:val="•"/>
      <w:lvlJc w:val="left"/>
      <w:pPr>
        <w:ind w:left="7013" w:hanging="267"/>
      </w:pPr>
      <w:rPr>
        <w:rFonts w:hint="default"/>
      </w:rPr>
    </w:lvl>
  </w:abstractNum>
  <w:num w:numId="1">
    <w:abstractNumId w:val="11"/>
  </w:num>
  <w:num w:numId="2">
    <w:abstractNumId w:val="2"/>
  </w:num>
  <w:num w:numId="3">
    <w:abstractNumId w:val="17"/>
  </w:num>
  <w:num w:numId="4">
    <w:abstractNumId w:val="27"/>
  </w:num>
  <w:num w:numId="5">
    <w:abstractNumId w:val="7"/>
  </w:num>
  <w:num w:numId="6">
    <w:abstractNumId w:val="17"/>
  </w:num>
  <w:num w:numId="7">
    <w:abstractNumId w:val="9"/>
    <w:lvlOverride w:ilvl="0">
      <w:lvl w:ilvl="0">
        <w:start w:val="1"/>
        <w:numFmt w:val="decimal"/>
        <w:pStyle w:val="Numeroituluettelo"/>
        <w:lvlText w:val="%1."/>
        <w:lvlJc w:val="left"/>
        <w:pPr>
          <w:ind w:left="1701" w:hanging="397"/>
        </w:pPr>
        <w:rPr>
          <w:rFonts w:hint="default"/>
        </w:rPr>
      </w:lvl>
    </w:lvlOverride>
  </w:num>
  <w:num w:numId="8">
    <w:abstractNumId w:val="27"/>
  </w:num>
  <w:num w:numId="9">
    <w:abstractNumId w:val="14"/>
  </w:num>
  <w:num w:numId="10">
    <w:abstractNumId w:val="7"/>
    <w:lvlOverride w:ilvl="0">
      <w:lvl w:ilvl="0">
        <w:start w:val="1"/>
        <w:numFmt w:val="bullet"/>
        <w:pStyle w:val="Merkittyluettelo2"/>
        <w:lvlText w:val=""/>
        <w:lvlJc w:val="left"/>
        <w:pPr>
          <w:ind w:left="1701" w:hanging="397"/>
        </w:pPr>
        <w:rPr>
          <w:rFonts w:ascii="Symbol" w:hAnsi="Symbol" w:hint="default"/>
          <w:color w:val="E6007E" w:themeColor="accent1"/>
        </w:rPr>
      </w:lvl>
    </w:lvlOverride>
    <w:lvlOverride w:ilvl="1">
      <w:lvl w:ilvl="1">
        <w:start w:val="1"/>
        <w:numFmt w:val="bullet"/>
        <w:lvlText w:val="–"/>
        <w:lvlJc w:val="left"/>
        <w:pPr>
          <w:ind w:left="2098" w:hanging="397"/>
        </w:pPr>
        <w:rPr>
          <w:rFonts w:ascii="Calibri" w:hAnsi="Calibri" w:hint="default"/>
          <w:color w:val="01B2E5"/>
        </w:rPr>
      </w:lvl>
    </w:lvlOverride>
    <w:lvlOverride w:ilvl="2">
      <w:lvl w:ilvl="2">
        <w:start w:val="1"/>
        <w:numFmt w:val="bullet"/>
        <w:lvlText w:val=""/>
        <w:lvlJc w:val="left"/>
        <w:pPr>
          <w:ind w:left="2495" w:hanging="397"/>
        </w:pPr>
        <w:rPr>
          <w:rFonts w:ascii="Symbol" w:hAnsi="Symbol" w:hint="default"/>
          <w:color w:val="E6007E" w:themeColor="accent1"/>
        </w:rPr>
      </w:lvl>
    </w:lvlOverride>
    <w:lvlOverride w:ilvl="3">
      <w:lvl w:ilvl="3">
        <w:start w:val="1"/>
        <w:numFmt w:val="bullet"/>
        <w:lvlText w:val="–"/>
        <w:lvlJc w:val="left"/>
        <w:pPr>
          <w:ind w:left="2892" w:hanging="397"/>
        </w:pPr>
        <w:rPr>
          <w:rFonts w:ascii="Calibri" w:hAnsi="Calibri" w:hint="default"/>
          <w:color w:val="01B2E5"/>
        </w:rPr>
      </w:lvl>
    </w:lvlOverride>
    <w:lvlOverride w:ilvl="4">
      <w:lvl w:ilvl="4">
        <w:start w:val="1"/>
        <w:numFmt w:val="bullet"/>
        <w:lvlText w:val=""/>
        <w:lvlJc w:val="left"/>
        <w:pPr>
          <w:ind w:left="3289" w:hanging="397"/>
        </w:pPr>
        <w:rPr>
          <w:rFonts w:ascii="Symbol" w:hAnsi="Symbol" w:hint="default"/>
          <w:color w:val="01B2E5"/>
        </w:rPr>
      </w:lvl>
    </w:lvlOverride>
    <w:lvlOverride w:ilvl="5">
      <w:lvl w:ilvl="5">
        <w:start w:val="1"/>
        <w:numFmt w:val="bullet"/>
        <w:lvlText w:val="–"/>
        <w:lvlJc w:val="left"/>
        <w:pPr>
          <w:ind w:left="3686" w:hanging="397"/>
        </w:pPr>
        <w:rPr>
          <w:rFonts w:ascii="Calibri" w:hAnsi="Calibri" w:hint="default"/>
          <w:color w:val="01B2E5"/>
        </w:rPr>
      </w:lvl>
    </w:lvlOverride>
    <w:lvlOverride w:ilvl="6">
      <w:lvl w:ilvl="6">
        <w:start w:val="1"/>
        <w:numFmt w:val="bullet"/>
        <w:lvlText w:val=""/>
        <w:lvlJc w:val="left"/>
        <w:pPr>
          <w:ind w:left="4083" w:hanging="397"/>
        </w:pPr>
        <w:rPr>
          <w:rFonts w:ascii="Symbol" w:hAnsi="Symbol" w:hint="default"/>
          <w:color w:val="01B2E5"/>
        </w:rPr>
      </w:lvl>
    </w:lvlOverride>
    <w:lvlOverride w:ilvl="7">
      <w:lvl w:ilvl="7">
        <w:start w:val="1"/>
        <w:numFmt w:val="bullet"/>
        <w:lvlText w:val="–"/>
        <w:lvlJc w:val="left"/>
        <w:pPr>
          <w:ind w:left="4480" w:hanging="397"/>
        </w:pPr>
        <w:rPr>
          <w:rFonts w:ascii="Calibri" w:hAnsi="Calibri" w:hint="default"/>
          <w:color w:val="01B2E5"/>
        </w:rPr>
      </w:lvl>
    </w:lvlOverride>
    <w:lvlOverride w:ilvl="8">
      <w:lvl w:ilvl="8">
        <w:start w:val="1"/>
        <w:numFmt w:val="bullet"/>
        <w:lvlText w:val=""/>
        <w:lvlJc w:val="left"/>
        <w:pPr>
          <w:ind w:left="4877" w:hanging="397"/>
        </w:pPr>
        <w:rPr>
          <w:rFonts w:ascii="Symbol" w:hAnsi="Symbol" w:hint="default"/>
          <w:color w:val="01B2E5"/>
        </w:rPr>
      </w:lvl>
    </w:lvlOverride>
  </w:num>
  <w:num w:numId="11">
    <w:abstractNumId w:val="8"/>
  </w:num>
  <w:num w:numId="12">
    <w:abstractNumId w:val="3"/>
  </w:num>
  <w:num w:numId="13">
    <w:abstractNumId w:val="18"/>
  </w:num>
  <w:num w:numId="14">
    <w:abstractNumId w:val="4"/>
  </w:num>
  <w:num w:numId="15">
    <w:abstractNumId w:val="29"/>
  </w:num>
  <w:num w:numId="16">
    <w:abstractNumId w:val="0"/>
  </w:num>
  <w:num w:numId="17">
    <w:abstractNumId w:val="25"/>
  </w:num>
  <w:num w:numId="18">
    <w:abstractNumId w:val="28"/>
  </w:num>
  <w:num w:numId="19">
    <w:abstractNumId w:val="13"/>
  </w:num>
  <w:num w:numId="20">
    <w:abstractNumId w:val="10"/>
  </w:num>
  <w:num w:numId="21">
    <w:abstractNumId w:val="22"/>
  </w:num>
  <w:num w:numId="22">
    <w:abstractNumId w:val="6"/>
  </w:num>
  <w:num w:numId="23">
    <w:abstractNumId w:val="24"/>
  </w:num>
  <w:num w:numId="24">
    <w:abstractNumId w:val="23"/>
  </w:num>
  <w:num w:numId="25">
    <w:abstractNumId w:val="1"/>
  </w:num>
  <w:num w:numId="26">
    <w:abstractNumId w:val="20"/>
  </w:num>
  <w:num w:numId="27">
    <w:abstractNumId w:val="26"/>
  </w:num>
  <w:num w:numId="28">
    <w:abstractNumId w:val="19"/>
  </w:num>
  <w:num w:numId="29">
    <w:abstractNumId w:val="5"/>
  </w:num>
  <w:num w:numId="30">
    <w:abstractNumId w:val="15"/>
  </w:num>
  <w:num w:numId="31">
    <w:abstractNumId w:val="12"/>
  </w:num>
  <w:num w:numId="32">
    <w:abstractNumId w:val="21"/>
  </w:num>
  <w:num w:numId="33">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1304"/>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6C3"/>
    <w:rsid w:val="00001052"/>
    <w:rsid w:val="0001063C"/>
    <w:rsid w:val="00023844"/>
    <w:rsid w:val="000341B0"/>
    <w:rsid w:val="00042F47"/>
    <w:rsid w:val="00063BF8"/>
    <w:rsid w:val="0007158F"/>
    <w:rsid w:val="00075C8B"/>
    <w:rsid w:val="000A3471"/>
    <w:rsid w:val="000A4E9A"/>
    <w:rsid w:val="000B231A"/>
    <w:rsid w:val="000D2FD7"/>
    <w:rsid w:val="000D7DEE"/>
    <w:rsid w:val="001005F0"/>
    <w:rsid w:val="00115E20"/>
    <w:rsid w:val="00115FBB"/>
    <w:rsid w:val="0012032D"/>
    <w:rsid w:val="00120877"/>
    <w:rsid w:val="00124C80"/>
    <w:rsid w:val="00126CEA"/>
    <w:rsid w:val="00127B37"/>
    <w:rsid w:val="00147358"/>
    <w:rsid w:val="00155506"/>
    <w:rsid w:val="001564F7"/>
    <w:rsid w:val="0016772C"/>
    <w:rsid w:val="00171942"/>
    <w:rsid w:val="00174988"/>
    <w:rsid w:val="00192B49"/>
    <w:rsid w:val="00197283"/>
    <w:rsid w:val="001A2879"/>
    <w:rsid w:val="001A79CF"/>
    <w:rsid w:val="001A7FD9"/>
    <w:rsid w:val="001B285B"/>
    <w:rsid w:val="001B69A4"/>
    <w:rsid w:val="001C30F3"/>
    <w:rsid w:val="001D33CF"/>
    <w:rsid w:val="001D3A18"/>
    <w:rsid w:val="001E00AE"/>
    <w:rsid w:val="001E01F6"/>
    <w:rsid w:val="001E1243"/>
    <w:rsid w:val="001E245E"/>
    <w:rsid w:val="001F7D6C"/>
    <w:rsid w:val="00202669"/>
    <w:rsid w:val="00204776"/>
    <w:rsid w:val="002146CC"/>
    <w:rsid w:val="00220610"/>
    <w:rsid w:val="00235C94"/>
    <w:rsid w:val="002422CC"/>
    <w:rsid w:val="00242EB7"/>
    <w:rsid w:val="0024371A"/>
    <w:rsid w:val="00250545"/>
    <w:rsid w:val="00253A65"/>
    <w:rsid w:val="002776BE"/>
    <w:rsid w:val="002852AE"/>
    <w:rsid w:val="00294BF2"/>
    <w:rsid w:val="0029511A"/>
    <w:rsid w:val="002A08FD"/>
    <w:rsid w:val="002B3891"/>
    <w:rsid w:val="002B3AFF"/>
    <w:rsid w:val="002B74DF"/>
    <w:rsid w:val="002C1F85"/>
    <w:rsid w:val="002D15A2"/>
    <w:rsid w:val="002D3B49"/>
    <w:rsid w:val="002D5DFD"/>
    <w:rsid w:val="002D79C0"/>
    <w:rsid w:val="002E5F41"/>
    <w:rsid w:val="002E795E"/>
    <w:rsid w:val="002F086B"/>
    <w:rsid w:val="002F4931"/>
    <w:rsid w:val="003004DB"/>
    <w:rsid w:val="003102C0"/>
    <w:rsid w:val="00313CD5"/>
    <w:rsid w:val="00326347"/>
    <w:rsid w:val="0032795C"/>
    <w:rsid w:val="00343BD5"/>
    <w:rsid w:val="00354C5F"/>
    <w:rsid w:val="003578A9"/>
    <w:rsid w:val="00363A32"/>
    <w:rsid w:val="00373036"/>
    <w:rsid w:val="003824BB"/>
    <w:rsid w:val="0039555F"/>
    <w:rsid w:val="003A7045"/>
    <w:rsid w:val="003C0255"/>
    <w:rsid w:val="003C4473"/>
    <w:rsid w:val="003C4BBF"/>
    <w:rsid w:val="003D0304"/>
    <w:rsid w:val="003D0D26"/>
    <w:rsid w:val="003F266F"/>
    <w:rsid w:val="003F438F"/>
    <w:rsid w:val="003F56B2"/>
    <w:rsid w:val="003F6941"/>
    <w:rsid w:val="00410933"/>
    <w:rsid w:val="00433A77"/>
    <w:rsid w:val="00451BDD"/>
    <w:rsid w:val="004536CA"/>
    <w:rsid w:val="00453AE5"/>
    <w:rsid w:val="00456DB6"/>
    <w:rsid w:val="00457989"/>
    <w:rsid w:val="00462A1F"/>
    <w:rsid w:val="00467672"/>
    <w:rsid w:val="00473251"/>
    <w:rsid w:val="00475FEC"/>
    <w:rsid w:val="004811AF"/>
    <w:rsid w:val="004814A7"/>
    <w:rsid w:val="004870B7"/>
    <w:rsid w:val="004B1BF7"/>
    <w:rsid w:val="004B1FA8"/>
    <w:rsid w:val="004D01C6"/>
    <w:rsid w:val="004D64BA"/>
    <w:rsid w:val="004E29BA"/>
    <w:rsid w:val="004F5BE2"/>
    <w:rsid w:val="00513C38"/>
    <w:rsid w:val="0051550E"/>
    <w:rsid w:val="00541072"/>
    <w:rsid w:val="005431A2"/>
    <w:rsid w:val="00561988"/>
    <w:rsid w:val="00566F04"/>
    <w:rsid w:val="005963DB"/>
    <w:rsid w:val="00597DB0"/>
    <w:rsid w:val="005B553C"/>
    <w:rsid w:val="005C1553"/>
    <w:rsid w:val="005F6303"/>
    <w:rsid w:val="0060108A"/>
    <w:rsid w:val="00607DC0"/>
    <w:rsid w:val="00615905"/>
    <w:rsid w:val="0061591C"/>
    <w:rsid w:val="00623963"/>
    <w:rsid w:val="0062647E"/>
    <w:rsid w:val="006314ED"/>
    <w:rsid w:val="00636289"/>
    <w:rsid w:val="00636ADD"/>
    <w:rsid w:val="006422DD"/>
    <w:rsid w:val="006443F2"/>
    <w:rsid w:val="0064728C"/>
    <w:rsid w:val="00651FFF"/>
    <w:rsid w:val="00652E0B"/>
    <w:rsid w:val="00656F65"/>
    <w:rsid w:val="0066347B"/>
    <w:rsid w:val="00664312"/>
    <w:rsid w:val="00670550"/>
    <w:rsid w:val="00671C1F"/>
    <w:rsid w:val="006833CB"/>
    <w:rsid w:val="00691BF0"/>
    <w:rsid w:val="006A078A"/>
    <w:rsid w:val="006A1D30"/>
    <w:rsid w:val="006A2CFF"/>
    <w:rsid w:val="006A52A1"/>
    <w:rsid w:val="006D2086"/>
    <w:rsid w:val="006E11C7"/>
    <w:rsid w:val="006E33DD"/>
    <w:rsid w:val="006F6B18"/>
    <w:rsid w:val="0070793E"/>
    <w:rsid w:val="007128A2"/>
    <w:rsid w:val="007129D9"/>
    <w:rsid w:val="00713837"/>
    <w:rsid w:val="007166D0"/>
    <w:rsid w:val="0072171B"/>
    <w:rsid w:val="007261BB"/>
    <w:rsid w:val="00726483"/>
    <w:rsid w:val="00727B05"/>
    <w:rsid w:val="007421B2"/>
    <w:rsid w:val="0074231F"/>
    <w:rsid w:val="0075102C"/>
    <w:rsid w:val="007553ED"/>
    <w:rsid w:val="00755F52"/>
    <w:rsid w:val="00764414"/>
    <w:rsid w:val="0077657E"/>
    <w:rsid w:val="00781B7A"/>
    <w:rsid w:val="00786AFF"/>
    <w:rsid w:val="0079534A"/>
    <w:rsid w:val="00795CFF"/>
    <w:rsid w:val="007B2A39"/>
    <w:rsid w:val="007B495F"/>
    <w:rsid w:val="007B5925"/>
    <w:rsid w:val="007D7FD6"/>
    <w:rsid w:val="007E2592"/>
    <w:rsid w:val="007E7FAF"/>
    <w:rsid w:val="007F37EC"/>
    <w:rsid w:val="008028D8"/>
    <w:rsid w:val="00805677"/>
    <w:rsid w:val="00805698"/>
    <w:rsid w:val="008061E8"/>
    <w:rsid w:val="008241F4"/>
    <w:rsid w:val="008407D2"/>
    <w:rsid w:val="008439FB"/>
    <w:rsid w:val="00846370"/>
    <w:rsid w:val="008506D7"/>
    <w:rsid w:val="00850F72"/>
    <w:rsid w:val="00867E0C"/>
    <w:rsid w:val="00871C4D"/>
    <w:rsid w:val="00883049"/>
    <w:rsid w:val="00883B6B"/>
    <w:rsid w:val="008909F4"/>
    <w:rsid w:val="0089107C"/>
    <w:rsid w:val="0089326A"/>
    <w:rsid w:val="008A321E"/>
    <w:rsid w:val="008A5AC5"/>
    <w:rsid w:val="008A6737"/>
    <w:rsid w:val="008B2317"/>
    <w:rsid w:val="008B6988"/>
    <w:rsid w:val="008B6B9D"/>
    <w:rsid w:val="008B6DF7"/>
    <w:rsid w:val="008C3B66"/>
    <w:rsid w:val="008D041F"/>
    <w:rsid w:val="008D7164"/>
    <w:rsid w:val="008D7ECD"/>
    <w:rsid w:val="008E4230"/>
    <w:rsid w:val="008F13AF"/>
    <w:rsid w:val="008F3EDE"/>
    <w:rsid w:val="008F7775"/>
    <w:rsid w:val="009003E3"/>
    <w:rsid w:val="00903197"/>
    <w:rsid w:val="009034D1"/>
    <w:rsid w:val="00906112"/>
    <w:rsid w:val="009063ED"/>
    <w:rsid w:val="00906C5D"/>
    <w:rsid w:val="00931D18"/>
    <w:rsid w:val="009323C1"/>
    <w:rsid w:val="009424DC"/>
    <w:rsid w:val="00947D90"/>
    <w:rsid w:val="00962925"/>
    <w:rsid w:val="00965258"/>
    <w:rsid w:val="00971A12"/>
    <w:rsid w:val="00976A1C"/>
    <w:rsid w:val="0099492C"/>
    <w:rsid w:val="00995372"/>
    <w:rsid w:val="009B50BA"/>
    <w:rsid w:val="009B5AE8"/>
    <w:rsid w:val="009C5677"/>
    <w:rsid w:val="009F225D"/>
    <w:rsid w:val="009F65CC"/>
    <w:rsid w:val="009F72FF"/>
    <w:rsid w:val="009F79BD"/>
    <w:rsid w:val="00A11375"/>
    <w:rsid w:val="00A17DDE"/>
    <w:rsid w:val="00A32E31"/>
    <w:rsid w:val="00A37773"/>
    <w:rsid w:val="00A4415E"/>
    <w:rsid w:val="00A46CFA"/>
    <w:rsid w:val="00A62D2C"/>
    <w:rsid w:val="00A7111E"/>
    <w:rsid w:val="00A71B7D"/>
    <w:rsid w:val="00A75003"/>
    <w:rsid w:val="00A914CB"/>
    <w:rsid w:val="00A919CD"/>
    <w:rsid w:val="00A944AF"/>
    <w:rsid w:val="00AB18A9"/>
    <w:rsid w:val="00AB5EC7"/>
    <w:rsid w:val="00AC357F"/>
    <w:rsid w:val="00AD0F70"/>
    <w:rsid w:val="00AE3E38"/>
    <w:rsid w:val="00AF590B"/>
    <w:rsid w:val="00AF5E67"/>
    <w:rsid w:val="00AF5ED0"/>
    <w:rsid w:val="00AF7AF4"/>
    <w:rsid w:val="00B04E51"/>
    <w:rsid w:val="00B065CE"/>
    <w:rsid w:val="00B10219"/>
    <w:rsid w:val="00B15323"/>
    <w:rsid w:val="00B42A77"/>
    <w:rsid w:val="00B45952"/>
    <w:rsid w:val="00B72014"/>
    <w:rsid w:val="00B754FF"/>
    <w:rsid w:val="00B80220"/>
    <w:rsid w:val="00B84936"/>
    <w:rsid w:val="00B9471A"/>
    <w:rsid w:val="00B973ED"/>
    <w:rsid w:val="00BB3D55"/>
    <w:rsid w:val="00BD5188"/>
    <w:rsid w:val="00BE1B12"/>
    <w:rsid w:val="00BE30E2"/>
    <w:rsid w:val="00BE367E"/>
    <w:rsid w:val="00BF0024"/>
    <w:rsid w:val="00BF3240"/>
    <w:rsid w:val="00BF37B3"/>
    <w:rsid w:val="00BF4BBC"/>
    <w:rsid w:val="00C25D0D"/>
    <w:rsid w:val="00C30949"/>
    <w:rsid w:val="00C33BE5"/>
    <w:rsid w:val="00C37EF9"/>
    <w:rsid w:val="00C553FF"/>
    <w:rsid w:val="00C70E26"/>
    <w:rsid w:val="00C73717"/>
    <w:rsid w:val="00C77FD9"/>
    <w:rsid w:val="00C82D78"/>
    <w:rsid w:val="00C846C3"/>
    <w:rsid w:val="00C936B2"/>
    <w:rsid w:val="00C93D43"/>
    <w:rsid w:val="00CD35C4"/>
    <w:rsid w:val="00CD68BE"/>
    <w:rsid w:val="00CD6CB8"/>
    <w:rsid w:val="00CF4CC6"/>
    <w:rsid w:val="00CF7535"/>
    <w:rsid w:val="00D23029"/>
    <w:rsid w:val="00D44E43"/>
    <w:rsid w:val="00D50EC9"/>
    <w:rsid w:val="00D56180"/>
    <w:rsid w:val="00D77E26"/>
    <w:rsid w:val="00DB5A6E"/>
    <w:rsid w:val="00DB76D5"/>
    <w:rsid w:val="00DC7A12"/>
    <w:rsid w:val="00DD6838"/>
    <w:rsid w:val="00DE27B1"/>
    <w:rsid w:val="00DE5B72"/>
    <w:rsid w:val="00DF0349"/>
    <w:rsid w:val="00DF293B"/>
    <w:rsid w:val="00DF4A33"/>
    <w:rsid w:val="00DF58C8"/>
    <w:rsid w:val="00DF6090"/>
    <w:rsid w:val="00E00D7E"/>
    <w:rsid w:val="00E029DC"/>
    <w:rsid w:val="00E102CF"/>
    <w:rsid w:val="00E3020F"/>
    <w:rsid w:val="00E306F2"/>
    <w:rsid w:val="00E36BB0"/>
    <w:rsid w:val="00E523BA"/>
    <w:rsid w:val="00E54344"/>
    <w:rsid w:val="00E5496D"/>
    <w:rsid w:val="00E576CD"/>
    <w:rsid w:val="00E64D2D"/>
    <w:rsid w:val="00E73963"/>
    <w:rsid w:val="00E75814"/>
    <w:rsid w:val="00E92E3C"/>
    <w:rsid w:val="00E9348C"/>
    <w:rsid w:val="00EA084E"/>
    <w:rsid w:val="00EA1035"/>
    <w:rsid w:val="00EA1566"/>
    <w:rsid w:val="00EA2171"/>
    <w:rsid w:val="00EB45F4"/>
    <w:rsid w:val="00EB56D2"/>
    <w:rsid w:val="00EB6BCC"/>
    <w:rsid w:val="00EB7490"/>
    <w:rsid w:val="00EC12FA"/>
    <w:rsid w:val="00EC1649"/>
    <w:rsid w:val="00ED2EFB"/>
    <w:rsid w:val="00ED6574"/>
    <w:rsid w:val="00EE60F5"/>
    <w:rsid w:val="00EE76CA"/>
    <w:rsid w:val="00EF26B8"/>
    <w:rsid w:val="00EF26F3"/>
    <w:rsid w:val="00EF5F04"/>
    <w:rsid w:val="00F015D9"/>
    <w:rsid w:val="00F0198B"/>
    <w:rsid w:val="00F225FE"/>
    <w:rsid w:val="00F22C7B"/>
    <w:rsid w:val="00F30573"/>
    <w:rsid w:val="00F31295"/>
    <w:rsid w:val="00F32F40"/>
    <w:rsid w:val="00F35CF2"/>
    <w:rsid w:val="00F46429"/>
    <w:rsid w:val="00F5153E"/>
    <w:rsid w:val="00F62A14"/>
    <w:rsid w:val="00F7307C"/>
    <w:rsid w:val="00F76C3B"/>
    <w:rsid w:val="00F81FAF"/>
    <w:rsid w:val="00F97B3D"/>
    <w:rsid w:val="00FA091C"/>
    <w:rsid w:val="00FB71D8"/>
    <w:rsid w:val="00FC23F0"/>
    <w:rsid w:val="00FD1A32"/>
    <w:rsid w:val="00FD4AF3"/>
    <w:rsid w:val="00FD5203"/>
    <w:rsid w:val="00FF2FFE"/>
    <w:rsid w:val="6FD09FD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23500770"/>
  <w15:chartTrackingRefBased/>
  <w15:docId w15:val="{6D0F37D0-F3C2-4C7F-A32A-2E6F07011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1"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F30573"/>
  </w:style>
  <w:style w:type="paragraph" w:styleId="Otsikko1">
    <w:name w:val="heading 1"/>
    <w:aliases w:val="FA_Otsikko 1"/>
    <w:basedOn w:val="Normaali"/>
    <w:next w:val="Leipteksti"/>
    <w:link w:val="Otsikko1Char"/>
    <w:uiPriority w:val="9"/>
    <w:qFormat/>
    <w:rsid w:val="00E73963"/>
    <w:pPr>
      <w:keepNext/>
      <w:keepLines/>
      <w:numPr>
        <w:numId w:val="9"/>
      </w:numPr>
      <w:spacing w:after="220"/>
      <w:outlineLvl w:val="0"/>
    </w:pPr>
    <w:rPr>
      <w:rFonts w:asciiTheme="majorHAnsi" w:eastAsiaTheme="majorEastAsia" w:hAnsiTheme="majorHAnsi" w:cstheme="majorBidi"/>
      <w:b/>
      <w:szCs w:val="32"/>
    </w:rPr>
  </w:style>
  <w:style w:type="paragraph" w:styleId="Otsikko2">
    <w:name w:val="heading 2"/>
    <w:aliases w:val="FA_Otsikko 2"/>
    <w:basedOn w:val="Normaali"/>
    <w:next w:val="Leipteksti"/>
    <w:link w:val="Otsikko2Char"/>
    <w:uiPriority w:val="9"/>
    <w:qFormat/>
    <w:rsid w:val="00E73963"/>
    <w:pPr>
      <w:keepNext/>
      <w:keepLines/>
      <w:numPr>
        <w:ilvl w:val="1"/>
        <w:numId w:val="9"/>
      </w:numPr>
      <w:spacing w:after="220"/>
      <w:outlineLvl w:val="1"/>
    </w:pPr>
    <w:rPr>
      <w:rFonts w:asciiTheme="majorHAnsi" w:eastAsiaTheme="majorEastAsia" w:hAnsiTheme="majorHAnsi" w:cstheme="majorBidi"/>
      <w:b/>
      <w:szCs w:val="26"/>
    </w:rPr>
  </w:style>
  <w:style w:type="paragraph" w:styleId="Otsikko3">
    <w:name w:val="heading 3"/>
    <w:aliases w:val="FA_Otsikko 3"/>
    <w:basedOn w:val="Normaali"/>
    <w:next w:val="Leipteksti"/>
    <w:link w:val="Otsikko3Char"/>
    <w:uiPriority w:val="9"/>
    <w:qFormat/>
    <w:rsid w:val="00E73963"/>
    <w:pPr>
      <w:keepNext/>
      <w:keepLines/>
      <w:numPr>
        <w:ilvl w:val="2"/>
        <w:numId w:val="9"/>
      </w:numPr>
      <w:spacing w:after="220"/>
      <w:outlineLvl w:val="2"/>
    </w:pPr>
    <w:rPr>
      <w:rFonts w:asciiTheme="majorHAnsi" w:eastAsiaTheme="majorEastAsia" w:hAnsiTheme="majorHAnsi" w:cstheme="majorBidi"/>
      <w:b/>
      <w:szCs w:val="24"/>
    </w:rPr>
  </w:style>
  <w:style w:type="paragraph" w:styleId="Otsikko4">
    <w:name w:val="heading 4"/>
    <w:aliases w:val="FK_Otsikko 4"/>
    <w:basedOn w:val="Normaali"/>
    <w:next w:val="Leipteksti"/>
    <w:link w:val="Otsikko4Char"/>
    <w:uiPriority w:val="9"/>
    <w:rsid w:val="00E73963"/>
    <w:pPr>
      <w:keepNext/>
      <w:keepLines/>
      <w:numPr>
        <w:ilvl w:val="3"/>
        <w:numId w:val="9"/>
      </w:numPr>
      <w:spacing w:after="220"/>
      <w:outlineLvl w:val="3"/>
    </w:pPr>
    <w:rPr>
      <w:rFonts w:asciiTheme="majorHAnsi" w:eastAsiaTheme="majorEastAsia" w:hAnsiTheme="majorHAnsi" w:cstheme="majorBidi"/>
      <w:b/>
      <w:iCs/>
    </w:rPr>
  </w:style>
  <w:style w:type="paragraph" w:styleId="Otsikko5">
    <w:name w:val="heading 5"/>
    <w:aliases w:val="FK_Otsikko 5"/>
    <w:basedOn w:val="Normaali"/>
    <w:next w:val="Normaali"/>
    <w:link w:val="Otsikko5Char"/>
    <w:uiPriority w:val="9"/>
    <w:rsid w:val="00E73963"/>
    <w:pPr>
      <w:keepNext/>
      <w:keepLines/>
      <w:numPr>
        <w:ilvl w:val="4"/>
        <w:numId w:val="9"/>
      </w:numPr>
      <w:spacing w:after="220"/>
      <w:outlineLvl w:val="4"/>
    </w:pPr>
    <w:rPr>
      <w:rFonts w:asciiTheme="majorHAnsi" w:eastAsiaTheme="majorEastAsia" w:hAnsiTheme="majorHAnsi" w:cstheme="majorBidi"/>
      <w:b/>
    </w:rPr>
  </w:style>
  <w:style w:type="paragraph" w:styleId="Otsikko6">
    <w:name w:val="heading 6"/>
    <w:aliases w:val="FK_Otsikko 6"/>
    <w:basedOn w:val="Normaali"/>
    <w:next w:val="Leipteksti"/>
    <w:link w:val="Otsikko6Char"/>
    <w:uiPriority w:val="9"/>
    <w:rsid w:val="00E73963"/>
    <w:pPr>
      <w:keepNext/>
      <w:keepLines/>
      <w:numPr>
        <w:ilvl w:val="5"/>
        <w:numId w:val="9"/>
      </w:numPr>
      <w:spacing w:after="220"/>
      <w:outlineLvl w:val="5"/>
    </w:pPr>
    <w:rPr>
      <w:rFonts w:asciiTheme="majorHAnsi" w:eastAsiaTheme="majorEastAsia" w:hAnsiTheme="majorHAnsi" w:cstheme="majorBidi"/>
      <w:b/>
    </w:rPr>
  </w:style>
  <w:style w:type="paragraph" w:styleId="Otsikko7">
    <w:name w:val="heading 7"/>
    <w:aliases w:val="FK_Otsikko 7"/>
    <w:basedOn w:val="Normaali"/>
    <w:next w:val="Leipteksti"/>
    <w:link w:val="Otsikko7Char"/>
    <w:uiPriority w:val="9"/>
    <w:rsid w:val="00E73963"/>
    <w:pPr>
      <w:keepNext/>
      <w:keepLines/>
      <w:numPr>
        <w:ilvl w:val="6"/>
        <w:numId w:val="9"/>
      </w:numPr>
      <w:spacing w:after="220"/>
      <w:outlineLvl w:val="6"/>
    </w:pPr>
    <w:rPr>
      <w:rFonts w:asciiTheme="majorHAnsi" w:eastAsiaTheme="majorEastAsia" w:hAnsiTheme="majorHAnsi" w:cstheme="majorBidi"/>
      <w:b/>
      <w:iCs/>
    </w:rPr>
  </w:style>
  <w:style w:type="paragraph" w:styleId="Otsikko8">
    <w:name w:val="heading 8"/>
    <w:aliases w:val="FK_Otsikko 8"/>
    <w:basedOn w:val="Normaali"/>
    <w:next w:val="Leipteksti"/>
    <w:link w:val="Otsikko8Char"/>
    <w:uiPriority w:val="9"/>
    <w:rsid w:val="00E73963"/>
    <w:pPr>
      <w:keepNext/>
      <w:keepLines/>
      <w:numPr>
        <w:ilvl w:val="7"/>
        <w:numId w:val="9"/>
      </w:numPr>
      <w:spacing w:after="220"/>
      <w:outlineLvl w:val="7"/>
    </w:pPr>
    <w:rPr>
      <w:rFonts w:asciiTheme="majorHAnsi" w:eastAsiaTheme="majorEastAsia" w:hAnsiTheme="majorHAnsi" w:cstheme="majorBidi"/>
      <w:b/>
      <w:szCs w:val="21"/>
    </w:rPr>
  </w:style>
  <w:style w:type="paragraph" w:styleId="Otsikko9">
    <w:name w:val="heading 9"/>
    <w:aliases w:val="FK_Otsikko 9"/>
    <w:basedOn w:val="Normaali"/>
    <w:next w:val="Leipteksti"/>
    <w:link w:val="Otsikko9Char"/>
    <w:uiPriority w:val="9"/>
    <w:rsid w:val="00E73963"/>
    <w:pPr>
      <w:keepNext/>
      <w:keepLines/>
      <w:numPr>
        <w:ilvl w:val="8"/>
        <w:numId w:val="9"/>
      </w:numPr>
      <w:spacing w:after="220"/>
      <w:outlineLvl w:val="8"/>
    </w:pPr>
    <w:rPr>
      <w:rFonts w:asciiTheme="majorHAnsi" w:eastAsiaTheme="majorEastAsia" w:hAnsiTheme="majorHAnsi" w:cstheme="majorBidi"/>
      <w:b/>
      <w:iCs/>
      <w:szCs w:val="21"/>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aliases w:val="FA_Leipäteksti"/>
    <w:basedOn w:val="Normaali"/>
    <w:link w:val="LeiptekstiChar"/>
    <w:uiPriority w:val="1"/>
    <w:qFormat/>
    <w:rsid w:val="00E73963"/>
    <w:pPr>
      <w:spacing w:after="220"/>
      <w:ind w:left="1304"/>
    </w:pPr>
  </w:style>
  <w:style w:type="character" w:customStyle="1" w:styleId="LeiptekstiChar">
    <w:name w:val="Leipäteksti Char"/>
    <w:aliases w:val="FA_Leipäteksti Char"/>
    <w:basedOn w:val="Kappaleenoletusfontti"/>
    <w:link w:val="Leipteksti"/>
    <w:uiPriority w:val="1"/>
    <w:rsid w:val="00E73963"/>
  </w:style>
  <w:style w:type="character" w:customStyle="1" w:styleId="Otsikko1Char">
    <w:name w:val="Otsikko 1 Char"/>
    <w:aliases w:val="FA_Otsikko 1 Char"/>
    <w:basedOn w:val="Kappaleenoletusfontti"/>
    <w:link w:val="Otsikko1"/>
    <w:uiPriority w:val="9"/>
    <w:rsid w:val="00E73963"/>
    <w:rPr>
      <w:rFonts w:asciiTheme="majorHAnsi" w:eastAsiaTheme="majorEastAsia" w:hAnsiTheme="majorHAnsi" w:cstheme="majorBidi"/>
      <w:b/>
      <w:szCs w:val="32"/>
    </w:rPr>
  </w:style>
  <w:style w:type="character" w:customStyle="1" w:styleId="Otsikko2Char">
    <w:name w:val="Otsikko 2 Char"/>
    <w:aliases w:val="FA_Otsikko 2 Char"/>
    <w:basedOn w:val="Kappaleenoletusfontti"/>
    <w:link w:val="Otsikko2"/>
    <w:uiPriority w:val="9"/>
    <w:rsid w:val="00E73963"/>
    <w:rPr>
      <w:rFonts w:asciiTheme="majorHAnsi" w:eastAsiaTheme="majorEastAsia" w:hAnsiTheme="majorHAnsi" w:cstheme="majorBidi"/>
      <w:b/>
      <w:szCs w:val="26"/>
    </w:rPr>
  </w:style>
  <w:style w:type="character" w:customStyle="1" w:styleId="Otsikko3Char">
    <w:name w:val="Otsikko 3 Char"/>
    <w:aliases w:val="FA_Otsikko 3 Char"/>
    <w:basedOn w:val="Kappaleenoletusfontti"/>
    <w:link w:val="Otsikko3"/>
    <w:uiPriority w:val="9"/>
    <w:rsid w:val="00E73963"/>
    <w:rPr>
      <w:rFonts w:asciiTheme="majorHAnsi" w:eastAsiaTheme="majorEastAsia" w:hAnsiTheme="majorHAnsi" w:cstheme="majorBidi"/>
      <w:b/>
      <w:szCs w:val="24"/>
    </w:rPr>
  </w:style>
  <w:style w:type="character" w:customStyle="1" w:styleId="Otsikko4Char">
    <w:name w:val="Otsikko 4 Char"/>
    <w:aliases w:val="FK_Otsikko 4 Char"/>
    <w:basedOn w:val="Kappaleenoletusfontti"/>
    <w:link w:val="Otsikko4"/>
    <w:uiPriority w:val="9"/>
    <w:rsid w:val="00E73963"/>
    <w:rPr>
      <w:rFonts w:asciiTheme="majorHAnsi" w:eastAsiaTheme="majorEastAsia" w:hAnsiTheme="majorHAnsi" w:cstheme="majorBidi"/>
      <w:b/>
      <w:iCs/>
    </w:rPr>
  </w:style>
  <w:style w:type="character" w:customStyle="1" w:styleId="Otsikko5Char">
    <w:name w:val="Otsikko 5 Char"/>
    <w:aliases w:val="FK_Otsikko 5 Char"/>
    <w:basedOn w:val="Kappaleenoletusfontti"/>
    <w:link w:val="Otsikko5"/>
    <w:uiPriority w:val="9"/>
    <w:rsid w:val="00E73963"/>
    <w:rPr>
      <w:rFonts w:asciiTheme="majorHAnsi" w:eastAsiaTheme="majorEastAsia" w:hAnsiTheme="majorHAnsi" w:cstheme="majorBidi"/>
      <w:b/>
    </w:rPr>
  </w:style>
  <w:style w:type="character" w:customStyle="1" w:styleId="Otsikko6Char">
    <w:name w:val="Otsikko 6 Char"/>
    <w:aliases w:val="FK_Otsikko 6 Char"/>
    <w:basedOn w:val="Kappaleenoletusfontti"/>
    <w:link w:val="Otsikko6"/>
    <w:uiPriority w:val="9"/>
    <w:rsid w:val="00E73963"/>
    <w:rPr>
      <w:rFonts w:asciiTheme="majorHAnsi" w:eastAsiaTheme="majorEastAsia" w:hAnsiTheme="majorHAnsi" w:cstheme="majorBidi"/>
      <w:b/>
    </w:rPr>
  </w:style>
  <w:style w:type="character" w:customStyle="1" w:styleId="Otsikko7Char">
    <w:name w:val="Otsikko 7 Char"/>
    <w:aliases w:val="FK_Otsikko 7 Char"/>
    <w:basedOn w:val="Kappaleenoletusfontti"/>
    <w:link w:val="Otsikko7"/>
    <w:uiPriority w:val="9"/>
    <w:rsid w:val="00E73963"/>
    <w:rPr>
      <w:rFonts w:asciiTheme="majorHAnsi" w:eastAsiaTheme="majorEastAsia" w:hAnsiTheme="majorHAnsi" w:cstheme="majorBidi"/>
      <w:b/>
      <w:iCs/>
    </w:rPr>
  </w:style>
  <w:style w:type="character" w:customStyle="1" w:styleId="Otsikko8Char">
    <w:name w:val="Otsikko 8 Char"/>
    <w:aliases w:val="FK_Otsikko 8 Char"/>
    <w:basedOn w:val="Kappaleenoletusfontti"/>
    <w:link w:val="Otsikko8"/>
    <w:uiPriority w:val="9"/>
    <w:rsid w:val="00E73963"/>
    <w:rPr>
      <w:rFonts w:asciiTheme="majorHAnsi" w:eastAsiaTheme="majorEastAsia" w:hAnsiTheme="majorHAnsi" w:cstheme="majorBidi"/>
      <w:b/>
      <w:szCs w:val="21"/>
    </w:rPr>
  </w:style>
  <w:style w:type="character" w:customStyle="1" w:styleId="Otsikko9Char">
    <w:name w:val="Otsikko 9 Char"/>
    <w:aliases w:val="FK_Otsikko 9 Char"/>
    <w:basedOn w:val="Kappaleenoletusfontti"/>
    <w:link w:val="Otsikko9"/>
    <w:uiPriority w:val="9"/>
    <w:rsid w:val="00E73963"/>
    <w:rPr>
      <w:rFonts w:asciiTheme="majorHAnsi" w:eastAsiaTheme="majorEastAsia" w:hAnsiTheme="majorHAnsi" w:cstheme="majorBidi"/>
      <w:b/>
      <w:iCs/>
      <w:szCs w:val="21"/>
    </w:rPr>
  </w:style>
  <w:style w:type="paragraph" w:styleId="Otsikko">
    <w:name w:val="Title"/>
    <w:aliases w:val="FA_Otsikko"/>
    <w:basedOn w:val="Normaali"/>
    <w:next w:val="Leipteksti"/>
    <w:link w:val="OtsikkoChar"/>
    <w:uiPriority w:val="10"/>
    <w:qFormat/>
    <w:rsid w:val="00E73963"/>
    <w:pPr>
      <w:spacing w:after="220"/>
      <w:contextualSpacing/>
    </w:pPr>
    <w:rPr>
      <w:rFonts w:asciiTheme="majorHAnsi" w:eastAsiaTheme="majorEastAsia" w:hAnsiTheme="majorHAnsi" w:cstheme="majorHAnsi"/>
      <w:b/>
      <w:kern w:val="28"/>
      <w:sz w:val="24"/>
      <w:szCs w:val="56"/>
    </w:rPr>
  </w:style>
  <w:style w:type="character" w:customStyle="1" w:styleId="OtsikkoChar">
    <w:name w:val="Otsikko Char"/>
    <w:aliases w:val="FA_Otsikko Char"/>
    <w:basedOn w:val="Kappaleenoletusfontti"/>
    <w:link w:val="Otsikko"/>
    <w:uiPriority w:val="10"/>
    <w:rsid w:val="00E73963"/>
    <w:rPr>
      <w:rFonts w:asciiTheme="majorHAnsi" w:eastAsiaTheme="majorEastAsia" w:hAnsiTheme="majorHAnsi" w:cstheme="majorHAnsi"/>
      <w:b/>
      <w:kern w:val="28"/>
      <w:sz w:val="24"/>
      <w:szCs w:val="56"/>
    </w:rPr>
  </w:style>
  <w:style w:type="paragraph" w:styleId="Kuvaotsikko">
    <w:name w:val="caption"/>
    <w:basedOn w:val="Normaali"/>
    <w:next w:val="Normaali"/>
    <w:uiPriority w:val="35"/>
    <w:semiHidden/>
    <w:rsid w:val="00E73963"/>
    <w:pPr>
      <w:spacing w:after="220"/>
    </w:pPr>
    <w:rPr>
      <w:iCs/>
      <w:szCs w:val="18"/>
    </w:rPr>
  </w:style>
  <w:style w:type="paragraph" w:styleId="Sisllysluettelonotsikko">
    <w:name w:val="TOC Heading"/>
    <w:basedOn w:val="Normaali"/>
    <w:next w:val="Normaali"/>
    <w:uiPriority w:val="39"/>
    <w:rsid w:val="00E73963"/>
    <w:pPr>
      <w:spacing w:after="220"/>
    </w:pPr>
    <w:rPr>
      <w:b/>
    </w:rPr>
  </w:style>
  <w:style w:type="character" w:styleId="Paikkamerkkiteksti">
    <w:name w:val="Placeholder Text"/>
    <w:basedOn w:val="Kappaleenoletusfontti"/>
    <w:uiPriority w:val="99"/>
    <w:rsid w:val="00E73963"/>
    <w:rPr>
      <w:color w:val="auto"/>
    </w:rPr>
  </w:style>
  <w:style w:type="paragraph" w:styleId="Yltunniste">
    <w:name w:val="header"/>
    <w:basedOn w:val="Normaali"/>
    <w:link w:val="YltunnisteChar"/>
    <w:uiPriority w:val="99"/>
    <w:rsid w:val="00E73963"/>
    <w:rPr>
      <w:color w:val="7A7A7A"/>
      <w:sz w:val="20"/>
    </w:rPr>
  </w:style>
  <w:style w:type="character" w:customStyle="1" w:styleId="YltunnisteChar">
    <w:name w:val="Ylätunniste Char"/>
    <w:basedOn w:val="Kappaleenoletusfontti"/>
    <w:link w:val="Yltunniste"/>
    <w:uiPriority w:val="99"/>
    <w:rsid w:val="00E73963"/>
    <w:rPr>
      <w:color w:val="7A7A7A"/>
      <w:sz w:val="20"/>
    </w:rPr>
  </w:style>
  <w:style w:type="paragraph" w:styleId="Alatunniste">
    <w:name w:val="footer"/>
    <w:basedOn w:val="Normaali"/>
    <w:link w:val="AlatunnisteChar"/>
    <w:uiPriority w:val="99"/>
    <w:rsid w:val="00E73963"/>
    <w:pPr>
      <w:tabs>
        <w:tab w:val="center" w:pos="4819"/>
        <w:tab w:val="right" w:pos="9638"/>
      </w:tabs>
    </w:pPr>
    <w:rPr>
      <w:color w:val="7A7A7A"/>
      <w:sz w:val="18"/>
    </w:rPr>
  </w:style>
  <w:style w:type="character" w:customStyle="1" w:styleId="AlatunnisteChar">
    <w:name w:val="Alatunniste Char"/>
    <w:basedOn w:val="Kappaleenoletusfontti"/>
    <w:link w:val="Alatunniste"/>
    <w:uiPriority w:val="99"/>
    <w:rsid w:val="00E73963"/>
    <w:rPr>
      <w:color w:val="7A7A7A"/>
      <w:sz w:val="18"/>
    </w:rPr>
  </w:style>
  <w:style w:type="table" w:styleId="TaulukkoRuudukko">
    <w:name w:val="Table Grid"/>
    <w:basedOn w:val="Normaalitaulukko"/>
    <w:uiPriority w:val="39"/>
    <w:rsid w:val="00E73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reunaviivaa">
    <w:name w:val="Ei reunaviivaa"/>
    <w:basedOn w:val="Normaalitaulukko"/>
    <w:uiPriority w:val="99"/>
    <w:rsid w:val="00E73963"/>
    <w:tblPr>
      <w:tblCellMar>
        <w:left w:w="0" w:type="dxa"/>
      </w:tblCellMar>
    </w:tblPr>
  </w:style>
  <w:style w:type="numbering" w:customStyle="1" w:styleId="Numeroituotsikointi">
    <w:name w:val="Numeroitu otsikointi"/>
    <w:uiPriority w:val="99"/>
    <w:rsid w:val="00E73963"/>
    <w:pPr>
      <w:numPr>
        <w:numId w:val="1"/>
      </w:numPr>
    </w:pPr>
  </w:style>
  <w:style w:type="numbering" w:customStyle="1" w:styleId="Luetelmanumero">
    <w:name w:val="Luetelmanumero"/>
    <w:uiPriority w:val="99"/>
    <w:rsid w:val="00E73963"/>
    <w:pPr>
      <w:numPr>
        <w:numId w:val="2"/>
      </w:numPr>
    </w:pPr>
  </w:style>
  <w:style w:type="numbering" w:customStyle="1" w:styleId="Luetelmamerkit">
    <w:name w:val="Luetelmamerkit"/>
    <w:uiPriority w:val="99"/>
    <w:rsid w:val="00E73963"/>
    <w:pPr>
      <w:numPr>
        <w:numId w:val="3"/>
      </w:numPr>
    </w:pPr>
  </w:style>
  <w:style w:type="paragraph" w:styleId="Numeroituluettelo">
    <w:name w:val="List Number"/>
    <w:aliases w:val="FA_Numeroitu luettelo"/>
    <w:basedOn w:val="Normaali"/>
    <w:uiPriority w:val="99"/>
    <w:qFormat/>
    <w:rsid w:val="00E73963"/>
    <w:pPr>
      <w:numPr>
        <w:numId w:val="7"/>
      </w:numPr>
      <w:spacing w:after="220"/>
      <w:contextualSpacing/>
    </w:pPr>
  </w:style>
  <w:style w:type="numbering" w:customStyle="1" w:styleId="Numeroluettelo">
    <w:name w:val="Numeroluettelo"/>
    <w:uiPriority w:val="99"/>
    <w:rsid w:val="00E73963"/>
    <w:pPr>
      <w:numPr>
        <w:numId w:val="4"/>
      </w:numPr>
    </w:pPr>
  </w:style>
  <w:style w:type="paragraph" w:styleId="Merkittyluettelo">
    <w:name w:val="List Bullet"/>
    <w:aliases w:val="FA_Merkitty luettelo"/>
    <w:basedOn w:val="Normaali"/>
    <w:uiPriority w:val="99"/>
    <w:qFormat/>
    <w:rsid w:val="00E73963"/>
    <w:pPr>
      <w:numPr>
        <w:numId w:val="6"/>
      </w:numPr>
      <w:spacing w:after="220"/>
      <w:contextualSpacing/>
    </w:pPr>
  </w:style>
  <w:style w:type="paragraph" w:styleId="Eivli">
    <w:name w:val="No Spacing"/>
    <w:aliases w:val="FA_Ei väliä"/>
    <w:uiPriority w:val="2"/>
    <w:qFormat/>
    <w:rsid w:val="00E73963"/>
    <w:pPr>
      <w:ind w:left="1304"/>
    </w:pPr>
  </w:style>
  <w:style w:type="paragraph" w:styleId="Numeroituluettelo2">
    <w:name w:val="List Number 2"/>
    <w:aliases w:val="FA_Numeroitu luettelo 2"/>
    <w:basedOn w:val="Normaali"/>
    <w:uiPriority w:val="99"/>
    <w:qFormat/>
    <w:rsid w:val="00E73963"/>
    <w:pPr>
      <w:numPr>
        <w:numId w:val="8"/>
      </w:numPr>
      <w:spacing w:after="220"/>
      <w:contextualSpacing/>
    </w:pPr>
  </w:style>
  <w:style w:type="numbering" w:customStyle="1" w:styleId="Magentaluetelmalista">
    <w:name w:val="Magenta luetelmalista"/>
    <w:uiPriority w:val="99"/>
    <w:rsid w:val="00E73963"/>
    <w:pPr>
      <w:numPr>
        <w:numId w:val="5"/>
      </w:numPr>
    </w:pPr>
  </w:style>
  <w:style w:type="paragraph" w:styleId="Merkittyluettelo2">
    <w:name w:val="List Bullet 2"/>
    <w:aliases w:val="FA_Merkitty luettelo 2"/>
    <w:basedOn w:val="Normaali"/>
    <w:uiPriority w:val="99"/>
    <w:qFormat/>
    <w:rsid w:val="002D15A2"/>
    <w:pPr>
      <w:numPr>
        <w:numId w:val="10"/>
      </w:numPr>
      <w:spacing w:after="220"/>
      <w:contextualSpacing/>
    </w:pPr>
  </w:style>
  <w:style w:type="paragraph" w:styleId="Seliteteksti">
    <w:name w:val="Balloon Text"/>
    <w:basedOn w:val="Normaali"/>
    <w:link w:val="SelitetekstiChar"/>
    <w:uiPriority w:val="99"/>
    <w:semiHidden/>
    <w:unhideWhenUsed/>
    <w:rsid w:val="00EC12FA"/>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EC12FA"/>
    <w:rPr>
      <w:rFonts w:ascii="Segoe UI" w:hAnsi="Segoe UI" w:cs="Segoe UI"/>
      <w:sz w:val="18"/>
      <w:szCs w:val="18"/>
    </w:rPr>
  </w:style>
  <w:style w:type="table" w:customStyle="1" w:styleId="NormalTable0">
    <w:name w:val="Normal Table0"/>
    <w:uiPriority w:val="2"/>
    <w:semiHidden/>
    <w:unhideWhenUsed/>
    <w:qFormat/>
    <w:rsid w:val="00C846C3"/>
    <w:pPr>
      <w:widowControl w:val="0"/>
      <w:autoSpaceDE w:val="0"/>
      <w:autoSpaceDN w:val="0"/>
    </w:pPr>
    <w:rPr>
      <w:rFonts w:cstheme="minorBidi"/>
      <w:lang w:val="en-US"/>
    </w:rPr>
    <w:tblPr>
      <w:tblInd w:w="0" w:type="dxa"/>
      <w:tblCellMar>
        <w:top w:w="0" w:type="dxa"/>
        <w:left w:w="0" w:type="dxa"/>
        <w:bottom w:w="0" w:type="dxa"/>
        <w:right w:w="0" w:type="dxa"/>
      </w:tblCellMar>
    </w:tblPr>
  </w:style>
  <w:style w:type="paragraph" w:styleId="Luettelokappale">
    <w:name w:val="List Paragraph"/>
    <w:basedOn w:val="Normaali"/>
    <w:uiPriority w:val="1"/>
    <w:qFormat/>
    <w:rsid w:val="00C846C3"/>
    <w:pPr>
      <w:widowControl w:val="0"/>
      <w:autoSpaceDE w:val="0"/>
      <w:autoSpaceDN w:val="0"/>
      <w:ind w:left="1081" w:hanging="267"/>
    </w:pPr>
    <w:rPr>
      <w:rFonts w:ascii="Times New Roman" w:eastAsia="Times New Roman" w:hAnsi="Times New Roman" w:cs="Times New Roman"/>
      <w:lang w:val="en-US"/>
    </w:rPr>
  </w:style>
  <w:style w:type="paragraph" w:customStyle="1" w:styleId="TableParagraph">
    <w:name w:val="Table Paragraph"/>
    <w:basedOn w:val="Normaali"/>
    <w:uiPriority w:val="1"/>
    <w:qFormat/>
    <w:rsid w:val="00C846C3"/>
    <w:pPr>
      <w:widowControl w:val="0"/>
      <w:autoSpaceDE w:val="0"/>
      <w:autoSpaceDN w:val="0"/>
      <w:ind w:left="103"/>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282594">
      <w:bodyDiv w:val="1"/>
      <w:marLeft w:val="0"/>
      <w:marRight w:val="0"/>
      <w:marTop w:val="0"/>
      <w:marBottom w:val="0"/>
      <w:divBdr>
        <w:top w:val="none" w:sz="0" w:space="0" w:color="auto"/>
        <w:left w:val="none" w:sz="0" w:space="0" w:color="auto"/>
        <w:bottom w:val="none" w:sz="0" w:space="0" w:color="auto"/>
        <w:right w:val="none" w:sz="0" w:space="0" w:color="auto"/>
      </w:divBdr>
    </w:div>
    <w:div w:id="508449146">
      <w:bodyDiv w:val="1"/>
      <w:marLeft w:val="0"/>
      <w:marRight w:val="0"/>
      <w:marTop w:val="0"/>
      <w:marBottom w:val="0"/>
      <w:divBdr>
        <w:top w:val="none" w:sz="0" w:space="0" w:color="auto"/>
        <w:left w:val="none" w:sz="0" w:space="0" w:color="auto"/>
        <w:bottom w:val="none" w:sz="0" w:space="0" w:color="auto"/>
        <w:right w:val="none" w:sz="0" w:space="0" w:color="auto"/>
      </w:divBdr>
    </w:div>
    <w:div w:id="204597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6.png"/><Relationship Id="rId26" Type="http://schemas.openxmlformats.org/officeDocument/2006/relationships/footer" Target="footer2.xml"/><Relationship Id="rId39" Type="http://schemas.openxmlformats.org/officeDocument/2006/relationships/image" Target="media/image25.png"/><Relationship Id="rId21" Type="http://schemas.openxmlformats.org/officeDocument/2006/relationships/image" Target="media/image9.png"/><Relationship Id="rId34" Type="http://schemas.openxmlformats.org/officeDocument/2006/relationships/image" Target="media/image20.png"/><Relationship Id="rId42" Type="http://schemas.openxmlformats.org/officeDocument/2006/relationships/image" Target="media/image28.png"/><Relationship Id="rId47" Type="http://schemas.openxmlformats.org/officeDocument/2006/relationships/image" Target="media/image33.png"/><Relationship Id="rId50" Type="http://schemas.openxmlformats.org/officeDocument/2006/relationships/header" Target="header1.xml"/><Relationship Id="rId55"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image" Target="media/image32.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5.png"/><Relationship Id="rId41" Type="http://schemas.openxmlformats.org/officeDocument/2006/relationships/image" Target="media/image27.png"/><Relationship Id="rId54"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2.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image" Target="media/image31.png"/><Relationship Id="rId53"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footer" Target="footer3.xml"/><Relationship Id="rId36" Type="http://schemas.openxmlformats.org/officeDocument/2006/relationships/image" Target="media/image22.png"/><Relationship Id="rId49" Type="http://schemas.openxmlformats.org/officeDocument/2006/relationships/image" Target="media/image35.png"/><Relationship Id="rId10" Type="http://schemas.openxmlformats.org/officeDocument/2006/relationships/footnotes" Target="footnotes.xml"/><Relationship Id="rId19" Type="http://schemas.openxmlformats.org/officeDocument/2006/relationships/image" Target="media/image7.png"/><Relationship Id="rId31" Type="http://schemas.openxmlformats.org/officeDocument/2006/relationships/image" Target="media/image17.png"/><Relationship Id="rId44" Type="http://schemas.openxmlformats.org/officeDocument/2006/relationships/image" Target="media/image30.png"/><Relationship Id="rId52"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4.png"/><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image" Target="media/image29.png"/><Relationship Id="rId48" Type="http://schemas.openxmlformats.org/officeDocument/2006/relationships/image" Target="media/image34.png"/><Relationship Id="rId8" Type="http://schemas.openxmlformats.org/officeDocument/2006/relationships/settings" Target="settings.xml"/><Relationship Id="rId51" Type="http://schemas.openxmlformats.org/officeDocument/2006/relationships/header" Target="header2.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36.jpg"/></Relationships>
</file>

<file path=word/_rels/header2.xml.rels><?xml version="1.0" encoding="UTF-8" standalone="yes"?>
<Relationships xmlns="http://schemas.openxmlformats.org/package/2006/relationships"><Relationship Id="rId1" Type="http://schemas.openxmlformats.org/officeDocument/2006/relationships/image" Target="media/image37.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ri%20Virta\AppData\Roaming\Microsoft\Templates\FA\FA-asiakir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35079980574430AAE7D7EF308E4C60F"/>
        <w:category>
          <w:name w:val="Yleiset"/>
          <w:gallery w:val="placeholder"/>
        </w:category>
        <w:types>
          <w:type w:val="bbPlcHdr"/>
        </w:types>
        <w:behaviors>
          <w:behavior w:val="content"/>
        </w:behaviors>
        <w:guid w:val="{88986227-F073-4866-8EB7-32CA3FE568E3}"/>
      </w:docPartPr>
      <w:docPartBody>
        <w:p w:rsidR="00DF4A33" w:rsidRDefault="00DF4A33">
          <w:pPr>
            <w:pStyle w:val="A35079980574430AAE7D7EF308E4C60F"/>
          </w:pPr>
          <w:r w:rsidRPr="000533A2">
            <w:rPr>
              <w:rStyle w:val="Paikkamerkkiteksti"/>
            </w:rPr>
            <w:t>[Otsikko]</w:t>
          </w:r>
        </w:p>
      </w:docPartBody>
    </w:docPart>
    <w:docPart>
      <w:docPartPr>
        <w:name w:val="5E0058D5B428475AAED4D0B386E78046"/>
        <w:category>
          <w:name w:val="Yleiset"/>
          <w:gallery w:val="placeholder"/>
        </w:category>
        <w:types>
          <w:type w:val="bbPlcHdr"/>
        </w:types>
        <w:behaviors>
          <w:behavior w:val="content"/>
        </w:behaviors>
        <w:guid w:val="{418FD664-2258-4CEB-9037-9CA757EF3701}"/>
      </w:docPartPr>
      <w:docPartBody>
        <w:p w:rsidR="00DF4A33" w:rsidRDefault="00DF4A33">
          <w:pPr>
            <w:pStyle w:val="5E0058D5B428475AAED4D0B386E78046"/>
          </w:pPr>
          <w:r w:rsidRPr="00B065CE">
            <w:rPr>
              <w:rStyle w:val="LeiptekstiChar"/>
            </w:rPr>
            <w:t>[Kirjoita asiakirjan teksti]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insDel="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A33"/>
    <w:rsid w:val="008B6AC8"/>
    <w:rsid w:val="00DF4A3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Pr>
      <w:color w:val="auto"/>
    </w:rPr>
  </w:style>
  <w:style w:type="paragraph" w:customStyle="1" w:styleId="A35079980574430AAE7D7EF308E4C60F">
    <w:name w:val="A35079980574430AAE7D7EF308E4C60F"/>
  </w:style>
  <w:style w:type="paragraph" w:styleId="Leipteksti">
    <w:name w:val="Body Text"/>
    <w:aliases w:val="FA_Leipäteksti"/>
    <w:basedOn w:val="Normaali"/>
    <w:link w:val="LeiptekstiChar"/>
    <w:uiPriority w:val="1"/>
    <w:qFormat/>
    <w:pPr>
      <w:spacing w:after="220" w:line="240" w:lineRule="auto"/>
      <w:ind w:left="1304"/>
    </w:pPr>
    <w:rPr>
      <w:rFonts w:eastAsiaTheme="minorHAnsi" w:cstheme="minorHAnsi"/>
      <w:lang w:eastAsia="en-US"/>
    </w:rPr>
  </w:style>
  <w:style w:type="character" w:customStyle="1" w:styleId="LeiptekstiChar">
    <w:name w:val="Leipäteksti Char"/>
    <w:aliases w:val="FA_Leipäteksti Char"/>
    <w:basedOn w:val="Kappaleenoletusfontti"/>
    <w:link w:val="Leipteksti"/>
    <w:uiPriority w:val="1"/>
    <w:rPr>
      <w:rFonts w:eastAsiaTheme="minorHAnsi" w:cstheme="minorHAnsi"/>
      <w:lang w:eastAsia="en-US"/>
    </w:rPr>
  </w:style>
  <w:style w:type="paragraph" w:customStyle="1" w:styleId="5E0058D5B428475AAED4D0B386E78046">
    <w:name w:val="5E0058D5B428475AAED4D0B386E780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Finanssiala">
  <a:themeElements>
    <a:clrScheme name="FA_uudet_värit">
      <a:dk1>
        <a:srgbClr val="333333"/>
      </a:dk1>
      <a:lt1>
        <a:srgbClr val="FFFFFF"/>
      </a:lt1>
      <a:dk2>
        <a:srgbClr val="E6007E"/>
      </a:dk2>
      <a:lt2>
        <a:srgbClr val="164280"/>
      </a:lt2>
      <a:accent1>
        <a:srgbClr val="E6007E"/>
      </a:accent1>
      <a:accent2>
        <a:srgbClr val="164280"/>
      </a:accent2>
      <a:accent3>
        <a:srgbClr val="80539D"/>
      </a:accent3>
      <a:accent4>
        <a:srgbClr val="576161"/>
      </a:accent4>
      <a:accent5>
        <a:srgbClr val="FFD600"/>
      </a:accent5>
      <a:accent6>
        <a:srgbClr val="BCE4FA"/>
      </a:accent6>
      <a:hlink>
        <a:srgbClr val="0070C0"/>
      </a:hlink>
      <a:folHlink>
        <a:srgbClr val="01B2E5"/>
      </a:folHlink>
    </a:clrScheme>
    <a:fontScheme name="FK_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5"/>
        </a:solidFill>
        <a:ln>
          <a:noFill/>
        </a:ln>
      </a:spPr>
      <a:bodyPr rtlCol="0" anchor="ctr"/>
      <a:lstStyle>
        <a:defPPr algn="ctr">
          <a:defRPr dirty="0" err="1" smtClean="0">
            <a:latin typeface="+mj-lt"/>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chemeClr val="accent4"/>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defRPr dirty="0" err="1" smtClean="0">
            <a:latin typeface="+mj-lt"/>
          </a:defRPr>
        </a:defPPr>
      </a:lstStyle>
    </a:txDef>
  </a:objectDefaults>
  <a:extraClrSchemeLst/>
  <a:extLst>
    <a:ext uri="{05A4C25C-085E-4340-85A3-A5531E510DB2}">
      <thm15:themeFamily xmlns:thm15="http://schemas.microsoft.com/office/thememl/2012/main" name="Finanssialan Keskusliitto" id="{2252A26C-0C53-40C3-9B09-E3E3DCA6B02E}" vid="{0A56E010-9FEF-4D98-B35F-230B94016C0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1fc57f3e-8305-486e-a8c2-148b9408595d" ContentTypeId="0x010100754B9C00A9D1EF429E3CE268AA4F07C90201" PreviousValue="false"/>
</file>

<file path=customXml/item2.xml><?xml version="1.0" encoding="utf-8"?>
<p:properties xmlns:p="http://schemas.microsoft.com/office/2006/metadata/properties" xmlns:xsi="http://www.w3.org/2001/XMLSchema-instance" xmlns:pc="http://schemas.microsoft.com/office/infopath/2007/PartnerControls">
  <documentManagement>
    <TaxCatchAll xmlns="3d6a9306-9ca7-4ef4-bdc0-1874c06cbe8c">
      <Value>11</Value>
      <Value>7</Value>
    </TaxCatchAll>
    <Asiakirjan_x0020_pvm xmlns="3d6a9306-9ca7-4ef4-bdc0-1874c06cbe8c">2021-02-24T22:00:00+00:00</Asiakirjan_x0020_pvm>
    <Kokouksen_x0020_pvm xmlns="3d6a9306-9ca7-4ef4-bdc0-1874c06cbe8c" xsi:nil="true"/>
    <Lisätiedot xmlns="3d6a9306-9ca7-4ef4-bdc0-1874c06cbe8c" xsi:nil="true"/>
    <FA_x0020_vastuuhenkilö xmlns="3d6a9306-9ca7-4ef4-bdc0-1874c06cbe8c">
      <UserInfo>
        <DisplayName>Kamppi Elina</DisplayName>
        <AccountId>58</AccountId>
        <AccountType/>
      </UserInfo>
    </FA_x0020_vastuuhenkilö>
    <b8937dc7f7d8474bb5ff862753bb4340 xmlns="3d6a9306-9ca7-4ef4-bdc0-1874c06cbe8c">
      <Terms xmlns="http://schemas.microsoft.com/office/infopath/2007/PartnerControls">
        <TermInfo xmlns="http://schemas.microsoft.com/office/infopath/2007/PartnerControls">
          <TermName xmlns="http://schemas.microsoft.com/office/infopath/2007/PartnerControls">Alan sisäinen</TermName>
          <TermId xmlns="http://schemas.microsoft.com/office/infopath/2007/PartnerControls">4e138e35-088f-4e2a-82f3-89851be0dc33</TermId>
        </TermInfo>
      </Terms>
    </b8937dc7f7d8474bb5ff862753bb4340>
    <d95221f3189a42eab49973a98ccef702 xmlns="3d6a9306-9ca7-4ef4-bdc0-1874c06cbe8c">
      <Terms xmlns="http://schemas.microsoft.com/office/infopath/2007/PartnerControls"/>
    </d95221f3189a42eab49973a98ccef702>
    <c65bcce231384f61a340ba009edf1e0a xmlns="3d6a9306-9ca7-4ef4-bdc0-1874c06cbe8c">
      <Terms xmlns="http://schemas.microsoft.com/office/infopath/2007/PartnerControls">
        <TermInfo xmlns="http://schemas.microsoft.com/office/infopath/2007/PartnerControls">
          <TermName xmlns="http://schemas.microsoft.com/office/infopath/2007/PartnerControls">Luonnosvastaus</TermName>
          <TermId xmlns="http://schemas.microsoft.com/office/infopath/2007/PartnerControls">b3042b84-00af-44fe-8dab-bfe751763218</TermId>
        </TermInfo>
      </Terms>
    </c65bcce231384f61a340ba009edf1e0a>
    <a03ebc8ef8114b2aad19c7bb24f68597 xmlns="3d6a9306-9ca7-4ef4-bdc0-1874c06cbe8c">
      <Terms xmlns="http://schemas.microsoft.com/office/infopath/2007/PartnerControls"/>
    </a03ebc8ef8114b2aad19c7bb24f68597>
    <p052a5e2e35240239e541a17086d812b xmlns="3d6a9306-9ca7-4ef4-bdc0-1874c06cbe8c">
      <Terms xmlns="http://schemas.microsoft.com/office/infopath/2007/PartnerControls"/>
    </p052a5e2e35240239e541a17086d812b>
    <ff3a6f4fffbf4b098f7f426bc26e559f xmlns="3d6a9306-9ca7-4ef4-bdc0-1874c06cbe8c">
      <Terms xmlns="http://schemas.microsoft.com/office/infopath/2007/PartnerControls"/>
    </ff3a6f4fffbf4b098f7f426bc26e559f>
    <d463541124aa4fc3b7ffd5bdb1eb26fe xmlns="3d6a9306-9ca7-4ef4-bdc0-1874c06cbe8c">
      <Terms xmlns="http://schemas.microsoft.com/office/infopath/2007/PartnerControls"/>
    </d463541124aa4fc3b7ffd5bdb1eb26fe>
    <f7285783451248a2a132817e4aca895f xmlns="3d6a9306-9ca7-4ef4-bdc0-1874c06cbe8c">
      <Terms xmlns="http://schemas.microsoft.com/office/infopath/2007/PartnerControls"/>
    </f7285783451248a2a132817e4aca895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FA hankeasiakirja" ma:contentTypeID="0x010100754B9C00A9D1EF429E3CE268AA4F07C9020100123D3BDB664CF943B13A09FD0129737E" ma:contentTypeVersion="16" ma:contentTypeDescription="Luo uusi asiakirja." ma:contentTypeScope="" ma:versionID="ede7177ff6cbfe6f544a6c11139c0083">
  <xsd:schema xmlns:xsd="http://www.w3.org/2001/XMLSchema" xmlns:xs="http://www.w3.org/2001/XMLSchema" xmlns:p="http://schemas.microsoft.com/office/2006/metadata/properties" xmlns:ns2="3d6a9306-9ca7-4ef4-bdc0-1874c06cbe8c" xmlns:ns3="b386d201-c58f-4b62-94e0-dc3a9b9236ff" targetNamespace="http://schemas.microsoft.com/office/2006/metadata/properties" ma:root="true" ma:fieldsID="fe6a212c1cff28fad5e175f9b0e5c5ec" ns2:_="" ns3:_="">
    <xsd:import namespace="3d6a9306-9ca7-4ef4-bdc0-1874c06cbe8c"/>
    <xsd:import namespace="b386d201-c58f-4b62-94e0-dc3a9b9236ff"/>
    <xsd:element name="properties">
      <xsd:complexType>
        <xsd:sequence>
          <xsd:element name="documentManagement">
            <xsd:complexType>
              <xsd:all>
                <xsd:element ref="ns2:Asiakirjan_x0020_pvm" minOccurs="0"/>
                <xsd:element ref="ns2:Kokouksen_x0020_pvm" minOccurs="0"/>
                <xsd:element ref="ns2:FA_x0020_vastuuhenkilö" minOccurs="0"/>
                <xsd:element ref="ns2:Lisätiedot" minOccurs="0"/>
                <xsd:element ref="ns2:b8937dc7f7d8474bb5ff862753bb4340" minOccurs="0"/>
                <xsd:element ref="ns2:TaxCatchAllLabel" minOccurs="0"/>
                <xsd:element ref="ns2:p052a5e2e35240239e541a17086d812b" minOccurs="0"/>
                <xsd:element ref="ns2:f7285783451248a2a132817e4aca895f" minOccurs="0"/>
                <xsd:element ref="ns2:c65bcce231384f61a340ba009edf1e0a" minOccurs="0"/>
                <xsd:element ref="ns2:ff3a6f4fffbf4b098f7f426bc26e559f" minOccurs="0"/>
                <xsd:element ref="ns2:a03ebc8ef8114b2aad19c7bb24f68597" minOccurs="0"/>
                <xsd:element ref="ns2:d463541124aa4fc3b7ffd5bdb1eb26fe" minOccurs="0"/>
                <xsd:element ref="ns2:d95221f3189a42eab49973a98ccef702"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6a9306-9ca7-4ef4-bdc0-1874c06cbe8c" elementFormDefault="qualified">
    <xsd:import namespace="http://schemas.microsoft.com/office/2006/documentManagement/types"/>
    <xsd:import namespace="http://schemas.microsoft.com/office/infopath/2007/PartnerControls"/>
    <xsd:element name="Asiakirjan_x0020_pvm" ma:index="3" nillable="true" ma:displayName="Asiakirjan pvm" ma:default="[today]" ma:format="DateOnly" ma:internalName="Asiakirjan_x0020_pvm">
      <xsd:simpleType>
        <xsd:restriction base="dms:DateTime"/>
      </xsd:simpleType>
    </xsd:element>
    <xsd:element name="Kokouksen_x0020_pvm" ma:index="5" nillable="true" ma:displayName="Kokouksen pvm" ma:format="DateOnly" ma:internalName="Kokouksen_x0020_pvm">
      <xsd:simpleType>
        <xsd:restriction base="dms:DateTime"/>
      </xsd:simpleType>
    </xsd:element>
    <xsd:element name="FA_x0020_vastuuhenkilö" ma:index="6" nillable="true" ma:displayName="FA vastuuhenkilö" ma:list="UserInfo" ma:internalName="FA_x0020_vastuuhenkil_x00f6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ätiedot" ma:index="8" nillable="true" ma:displayName="Lisätiedot" ma:internalName="Lis_x00e4_tiedot">
      <xsd:simpleType>
        <xsd:restriction base="dms:Note">
          <xsd:maxLength value="255"/>
        </xsd:restriction>
      </xsd:simpleType>
    </xsd:element>
    <xsd:element name="b8937dc7f7d8474bb5ff862753bb4340" ma:index="12" nillable="true" ma:taxonomy="true" ma:internalName="b8937dc7f7d8474bb5ff862753bb4340" ma:taxonomyFieldName="Julkisuus" ma:displayName="Julkisuus" ma:readOnly="false" ma:default="5;#Luottamuksellinen|c21ad412-3212-4050-95c9-4e6133c4c160" ma:fieldId="{b8937dc7-f7d8-474b-b5ff-862753bb4340}" ma:sspId="1fc57f3e-8305-486e-a8c2-148b9408595d" ma:termSetId="9e4027a0-77b1-4d29-b796-d109fdbb91db" ma:anchorId="00000000-0000-0000-0000-000000000000" ma:open="false" ma:isKeyword="false">
      <xsd:complexType>
        <xsd:sequence>
          <xsd:element ref="pc:Terms" minOccurs="0" maxOccurs="1"/>
        </xsd:sequence>
      </xsd:complexType>
    </xsd:element>
    <xsd:element name="TaxCatchAllLabel" ma:index="13" nillable="true" ma:displayName="Taxonomy Catch All Column1" ma:hidden="true" ma:list="{f0a007bb-2d70-489d-a2c2-725a42271c50}" ma:internalName="TaxCatchAllLabel" ma:readOnly="true" ma:showField="CatchAllDataLabel" ma:web="753eae44-cac9-4640-a495-6617f2312d4b">
      <xsd:complexType>
        <xsd:complexContent>
          <xsd:extension base="dms:MultiChoiceLookup">
            <xsd:sequence>
              <xsd:element name="Value" type="dms:Lookup" maxOccurs="unbounded" minOccurs="0" nillable="true"/>
            </xsd:sequence>
          </xsd:extension>
        </xsd:complexContent>
      </xsd:complexType>
    </xsd:element>
    <xsd:element name="p052a5e2e35240239e541a17086d812b" ma:index="14" nillable="true" ma:taxonomy="true" ma:internalName="p052a5e2e35240239e541a17086d812b" ma:taxonomyFieldName="Asiasanat" ma:displayName="Asiasanat" ma:default="" ma:fieldId="{9052a5e2-e352-4023-9e54-1a17086d812b}" ma:taxonomyMulti="true" ma:sspId="1fc57f3e-8305-486e-a8c2-148b9408595d" ma:termSetId="a5bc17d0-4eda-4036-a34e-e6c1755be3b2" ma:anchorId="00000000-0000-0000-0000-000000000000" ma:open="true" ma:isKeyword="false">
      <xsd:complexType>
        <xsd:sequence>
          <xsd:element ref="pc:Terms" minOccurs="0" maxOccurs="1"/>
        </xsd:sequence>
      </xsd:complexType>
    </xsd:element>
    <xsd:element name="f7285783451248a2a132817e4aca895f" ma:index="15" nillable="true" ma:taxonomy="true" ma:internalName="f7285783451248a2a132817e4aca895f" ma:taxonomyFieldName="Dokumentin_x0020_tila" ma:displayName="Dokumentin tila" ma:default="" ma:fieldId="{f7285783-4512-48a2-a132-817e4aca895f}" ma:sspId="1fc57f3e-8305-486e-a8c2-148b9408595d" ma:termSetId="31ee2e21-438c-4be4-909a-d0e607473f3f" ma:anchorId="00000000-0000-0000-0000-000000000000" ma:open="false" ma:isKeyword="false">
      <xsd:complexType>
        <xsd:sequence>
          <xsd:element ref="pc:Terms" minOccurs="0" maxOccurs="1"/>
        </xsd:sequence>
      </xsd:complexType>
    </xsd:element>
    <xsd:element name="c65bcce231384f61a340ba009edf1e0a" ma:index="16" nillable="true" ma:taxonomy="true" ma:internalName="c65bcce231384f61a340ba009edf1e0a" ma:taxonomyFieldName="Asiakirjatyyppi" ma:displayName="Asiakirjatyyppi" ma:default="" ma:fieldId="{c65bcce2-3138-4f61-a340-ba009edf1e0a}" ma:sspId="1fc57f3e-8305-486e-a8c2-148b9408595d" ma:termSetId="0148da42-eb5d-4f08-ac7f-9085ec775014" ma:anchorId="00000000-0000-0000-0000-000000000000" ma:open="false" ma:isKeyword="false">
      <xsd:complexType>
        <xsd:sequence>
          <xsd:element ref="pc:Terms" minOccurs="0" maxOccurs="1"/>
        </xsd:sequence>
      </xsd:complexType>
    </xsd:element>
    <xsd:element name="ff3a6f4fffbf4b098f7f426bc26e559f" ma:index="17" nillable="true" ma:taxonomy="true" ma:internalName="ff3a6f4fffbf4b098f7f426bc26e559f" ma:taxonomyFieldName="Organisaatiot" ma:displayName="Organisaatiot" ma:readOnly="false" ma:default="" ma:fieldId="{ff3a6f4f-ffbf-4b09-8f7f-426bc26e559f}" ma:taxonomyMulti="true" ma:sspId="1fc57f3e-8305-486e-a8c2-148b9408595d" ma:termSetId="3713dd06-f470-4272-a221-50fe3988d961" ma:anchorId="00000000-0000-0000-0000-000000000000" ma:open="false" ma:isKeyword="false">
      <xsd:complexType>
        <xsd:sequence>
          <xsd:element ref="pc:Terms" minOccurs="0" maxOccurs="1"/>
        </xsd:sequence>
      </xsd:complexType>
    </xsd:element>
    <xsd:element name="a03ebc8ef8114b2aad19c7bb24f68597" ma:index="18" nillable="true" ma:taxonomy="true" ma:internalName="a03ebc8ef8114b2aad19c7bb24f68597" ma:taxonomyFieldName="Hankkeen_x0020_nimi" ma:displayName="Hankkeen nimi" ma:default="" ma:fieldId="{a03ebc8e-f811-4b2a-ad19-c7bb24f68597}" ma:sspId="1fc57f3e-8305-486e-a8c2-148b9408595d" ma:termSetId="3e314f78-af1a-4201-bc5c-7bef785be185" ma:anchorId="00000000-0000-0000-0000-000000000000" ma:open="false" ma:isKeyword="false">
      <xsd:complexType>
        <xsd:sequence>
          <xsd:element ref="pc:Terms" minOccurs="0" maxOccurs="1"/>
        </xsd:sequence>
      </xsd:complexType>
    </xsd:element>
    <xsd:element name="d463541124aa4fc3b7ffd5bdb1eb26fe" ma:index="20" nillable="true" ma:taxonomy="true" ma:internalName="d463541124aa4fc3b7ffd5bdb1eb26fe" ma:taxonomyFieldName="Hankkeen_x0020_numero" ma:displayName="Hankkeen numero" ma:default="" ma:fieldId="{d4635411-24aa-4fc3-b7ff-d5bdb1eb26fe}" ma:sspId="1fc57f3e-8305-486e-a8c2-148b9408595d" ma:termSetId="888d3f45-c933-47d3-bc05-21b7ade5e0ad" ma:anchorId="00000000-0000-0000-0000-000000000000" ma:open="false" ma:isKeyword="false">
      <xsd:complexType>
        <xsd:sequence>
          <xsd:element ref="pc:Terms" minOccurs="0" maxOccurs="1"/>
        </xsd:sequence>
      </xsd:complexType>
    </xsd:element>
    <xsd:element name="d95221f3189a42eab49973a98ccef702" ma:index="22" nillable="true" ma:taxonomy="true" ma:internalName="d95221f3189a42eab49973a98ccef702" ma:taxonomyFieldName="Hankkeen_x0020_sektori" ma:displayName="Hankkeen sektori" ma:default="" ma:fieldId="{d95221f3-189a-42ea-b499-73a98ccef702}" ma:sspId="1fc57f3e-8305-486e-a8c2-148b9408595d" ma:termSetId="4086b592-2c48-427d-a6b8-bd4cc6d8270d" ma:anchorId="00000000-0000-0000-0000-000000000000" ma:open="false" ma:isKeyword="false">
      <xsd:complexType>
        <xsd:sequence>
          <xsd:element ref="pc:Terms" minOccurs="0" maxOccurs="1"/>
        </xsd:sequence>
      </xsd:complexType>
    </xsd:element>
    <xsd:element name="TaxCatchAll" ma:index="25" nillable="true" ma:displayName="Taxonomy Catch All Column" ma:hidden="true" ma:list="{f0a007bb-2d70-489d-a2c2-725a42271c50}" ma:internalName="TaxCatchAll" ma:showField="CatchAllData" ma:web="753eae44-cac9-4640-a495-6617f2312d4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386d201-c58f-4b62-94e0-dc3a9b9236ff"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Sisältölaji"/>
        <xsd:element ref="dc:title" minOccurs="0" maxOccurs="1" ma:index="1"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F1A74B-3A0B-466A-BCDB-21B3A68ED571}">
  <ds:schemaRefs>
    <ds:schemaRef ds:uri="Microsoft.SharePoint.Taxonomy.ContentTypeSync"/>
  </ds:schemaRefs>
</ds:datastoreItem>
</file>

<file path=customXml/itemProps2.xml><?xml version="1.0" encoding="utf-8"?>
<ds:datastoreItem xmlns:ds="http://schemas.openxmlformats.org/officeDocument/2006/customXml" ds:itemID="{613134D1-52C8-4BAC-A164-311899D5B0B8}">
  <ds:schemaRefs>
    <ds:schemaRef ds:uri="http://schemas.microsoft.com/office/2006/documentManagement/types"/>
    <ds:schemaRef ds:uri="http://schemas.openxmlformats.org/package/2006/metadata/core-properties"/>
    <ds:schemaRef ds:uri="http://purl.org/dc/elements/1.1/"/>
    <ds:schemaRef ds:uri="3d6a9306-9ca7-4ef4-bdc0-1874c06cbe8c"/>
    <ds:schemaRef ds:uri="http://purl.org/dc/terms/"/>
    <ds:schemaRef ds:uri="b386d201-c58f-4b62-94e0-dc3a9b9236ff"/>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92D250B-BFB1-49EB-AFC7-BB20CD924DA9}">
  <ds:schemaRefs>
    <ds:schemaRef ds:uri="http://schemas.microsoft.com/sharepoint/v3/contenttype/forms"/>
  </ds:schemaRefs>
</ds:datastoreItem>
</file>

<file path=customXml/itemProps4.xml><?xml version="1.0" encoding="utf-8"?>
<ds:datastoreItem xmlns:ds="http://schemas.openxmlformats.org/officeDocument/2006/customXml" ds:itemID="{B1297EA7-C136-4F83-8D65-F58BE732E23B}">
  <ds:schemaRefs>
    <ds:schemaRef ds:uri="http://schemas.openxmlformats.org/officeDocument/2006/bibliography"/>
  </ds:schemaRefs>
</ds:datastoreItem>
</file>

<file path=customXml/itemProps5.xml><?xml version="1.0" encoding="utf-8"?>
<ds:datastoreItem xmlns:ds="http://schemas.openxmlformats.org/officeDocument/2006/customXml" ds:itemID="{7055CEEC-78F9-42D8-94DE-519EC25461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6a9306-9ca7-4ef4-bdc0-1874c06cbe8c"/>
    <ds:schemaRef ds:uri="b386d201-c58f-4b62-94e0-dc3a9b9236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FA-asiakirja</Template>
  <TotalTime>1</TotalTime>
  <Pages>18</Pages>
  <Words>2488</Words>
  <Characters>20155</Characters>
  <Application>Microsoft Office Word</Application>
  <DocSecurity>0</DocSecurity>
  <Lines>167</Lines>
  <Paragraphs>45</Paragraphs>
  <ScaleCrop>false</ScaleCrop>
  <Company>Finassiala ry</Company>
  <LinksUpToDate>false</LinksUpToDate>
  <CharactersWithSpaces>22598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Luonnosvastaus ESAP-konsultaatioon</dc:title>
  <dc:subject/>
  <dc:creator>Virta Jari</dc:creator>
  <cp:keywords/>
  <dc:description/>
  <cp:lastModifiedBy>Virta Jari</cp:lastModifiedBy>
  <cp:revision>2</cp:revision>
  <dcterms:created xsi:type="dcterms:W3CDTF">2021-03-12T11:24:00Z</dcterms:created>
  <dcterms:modified xsi:type="dcterms:W3CDTF">2021-03-12T11:24:00Z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0x010100754B9C00A9D1EF429E3CE268AA4F07C9020100123D3BDB664CF943B13A09FD0129737E</vt:lpwstr>
  </property>
  <property fmtid="{D5CDD505-2E9C-101B-9397-08002B2CF9AE}" pid="3" name="C_x0020_Asiasanat">
    <vt:lpwstr/>
  </property>
  <property fmtid="{D5CDD505-2E9C-101B-9397-08002B2CF9AE}" pid="4" name="C_x0020_Dokumentin_x0020_tila">
    <vt:lpwstr>1;#Luonnos|0a83784e-4cd1-46b2-9df6-83fffdc23c64</vt:lpwstr>
  </property>
  <property fmtid="{D5CDD505-2E9C-101B-9397-08002B2CF9AE}" pid="5" name="C_x0020_FK_x0020_Asiakirjatyyppi">
    <vt:lpwstr> </vt:lpwstr>
  </property>
  <property fmtid="{D5CDD505-2E9C-101B-9397-08002B2CF9AE}" pid="6" name="C_x0020_Toimielin">
    <vt:lpwstr/>
  </property>
  <property fmtid="{D5CDD505-2E9C-101B-9397-08002B2CF9AE}" pid="7" name="C_x0020_Julkisuus">
    <vt:lpwstr/>
  </property>
  <property fmtid="{D5CDD505-2E9C-101B-9397-08002B2CF9AE}" pid="8" name="C_x0020_Organisaatiot">
    <vt:lpwstr>2;#Finanssialan Keskusliitto|a986a8ab-0b81-4c11-8cfa-b7b758f01c9a</vt:lpwstr>
  </property>
  <property fmtid="{D5CDD505-2E9C-101B-9397-08002B2CF9AE}" pid="9" name="C Dokumentin tila">
    <vt:lpwstr>1;#Luonnos|0a83784e-4cd1-46b2-9df6-83fffdc23c64</vt:lpwstr>
  </property>
  <property fmtid="{D5CDD505-2E9C-101B-9397-08002B2CF9AE}" pid="10" name="C Toimielin">
    <vt:lpwstr/>
  </property>
  <property fmtid="{D5CDD505-2E9C-101B-9397-08002B2CF9AE}" pid="11" name="C Asiasanat">
    <vt:lpwstr/>
  </property>
  <property fmtid="{D5CDD505-2E9C-101B-9397-08002B2CF9AE}" pid="12" name="C FK Asiakirjatyyppi">
    <vt:lpwstr>53;#Muu asiakirja|54805fe8-95d3-4f4c-9a61-7ec7f0d7e835</vt:lpwstr>
  </property>
  <property fmtid="{D5CDD505-2E9C-101B-9397-08002B2CF9AE}" pid="13" name="C Organisaatiot">
    <vt:lpwstr>2;#Finanssialan Keskusliitto|a986a8ab-0b81-4c11-8cfa-b7b758f01c9a</vt:lpwstr>
  </property>
  <property fmtid="{D5CDD505-2E9C-101B-9397-08002B2CF9AE}" pid="14" name="C Julkisuus">
    <vt:lpwstr/>
  </property>
  <property fmtid="{D5CDD505-2E9C-101B-9397-08002B2CF9AE}" pid="15" name="Hankkeen nimi">
    <vt:lpwstr/>
  </property>
  <property fmtid="{D5CDD505-2E9C-101B-9397-08002B2CF9AE}" pid="16" name="Dokumentin tila">
    <vt:lpwstr/>
  </property>
  <property fmtid="{D5CDD505-2E9C-101B-9397-08002B2CF9AE}" pid="17" name="Asiakirjatyyppi">
    <vt:lpwstr>11;#Luonnosvastaus|b3042b84-00af-44fe-8dab-bfe751763218</vt:lpwstr>
  </property>
  <property fmtid="{D5CDD505-2E9C-101B-9397-08002B2CF9AE}" pid="18" name="Organisaatiot">
    <vt:lpwstr/>
  </property>
  <property fmtid="{D5CDD505-2E9C-101B-9397-08002B2CF9AE}" pid="19" name="Hankkeen numero">
    <vt:lpwstr/>
  </property>
  <property fmtid="{D5CDD505-2E9C-101B-9397-08002B2CF9AE}" pid="20" name="Asiasanat">
    <vt:lpwstr/>
  </property>
  <property fmtid="{D5CDD505-2E9C-101B-9397-08002B2CF9AE}" pid="21" name="Julkisuus">
    <vt:lpwstr>7;#Alan sisäinen|4e138e35-088f-4e2a-82f3-89851be0dc33</vt:lpwstr>
  </property>
  <property fmtid="{D5CDD505-2E9C-101B-9397-08002B2CF9AE}" pid="22" name="Hankkeen sektori">
    <vt:lpwstr/>
  </property>
</Properties>
</file>