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3D" w:rsidRPr="00EC183D" w:rsidRDefault="00EC183D" w:rsidP="00EC183D">
      <w:pPr>
        <w:jc w:val="both"/>
        <w:rPr>
          <w:b/>
        </w:rPr>
      </w:pPr>
      <w:r w:rsidRPr="00EC183D">
        <w:rPr>
          <w:b/>
        </w:rPr>
        <w:t>Dodatečné odpovědi k otázkám bez textových polí</w:t>
      </w:r>
    </w:p>
    <w:p w:rsidR="00EC183D" w:rsidRDefault="00EC183D" w:rsidP="00EC183D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>
              <w:t>otázka 1.4.1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477EA3">
            <w:pPr>
              <w:jc w:val="both"/>
            </w:pPr>
            <w:r>
              <w:t>P</w:t>
            </w:r>
            <w:r w:rsidRPr="00477EA3">
              <w:t xml:space="preserve">ro odpověď ano chybí textové pole, kam by se vlezlo „Domníváme se, že </w:t>
            </w:r>
            <w:proofErr w:type="spellStart"/>
            <w:r w:rsidRPr="00477EA3">
              <w:t>ESAs</w:t>
            </w:r>
            <w:proofErr w:type="spellEnd"/>
            <w:r w:rsidRPr="00477EA3">
              <w:t xml:space="preserve"> disponují dostatečnými pravomocemi ke sběru dat potřebných k plnění jejich úkolů. </w:t>
            </w:r>
            <w:proofErr w:type="spellStart"/>
            <w:r w:rsidRPr="00477EA3">
              <w:t>ESAs</w:t>
            </w:r>
            <w:proofErr w:type="spellEnd"/>
            <w:r w:rsidRPr="00477EA3">
              <w:t xml:space="preserve"> by měly požadovat informace v prvé řadě od národních orgánů dohledu, příslušné finanční instituce by měly tyto informace poskytovat až v krajním případě, a to pouze na základě řádně odůvodněné žádosti. </w:t>
            </w:r>
            <w:proofErr w:type="spellStart"/>
            <w:r w:rsidRPr="00477EA3">
              <w:t>ESAs</w:t>
            </w:r>
            <w:proofErr w:type="spellEnd"/>
            <w:r w:rsidRPr="00477EA3">
              <w:t xml:space="preserve"> by měly mít dostatečný přístup k informacím v případech, kdy provádí přímý dohled.“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 w:rsidRPr="00477EA3">
              <w:t>otázka 2.2.1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>
              <w:t>P</w:t>
            </w:r>
            <w:r w:rsidRPr="00477EA3">
              <w:t xml:space="preserve">ro odpověď ano chybí textové pole, kam by se vlezlo „Je důležité, aby </w:t>
            </w:r>
            <w:proofErr w:type="spellStart"/>
            <w:r w:rsidRPr="00477EA3">
              <w:t>ESAs</w:t>
            </w:r>
            <w:proofErr w:type="spellEnd"/>
            <w:r w:rsidRPr="00477EA3">
              <w:t xml:space="preserve"> zůstaly nezávislé, objektivní a nestranné, aby mohly plnit své úkoly, přičemž je třeba přiměřeně zohlednit potřeby a problémy identifikované členskými státy. Jsme toho názoru, že současné složení rady orgánů dohledu a správní rady umožňuje orgánům ESA účinně plnit jejich mandát. Pokud jde o</w:t>
            </w:r>
            <w:r w:rsidRPr="00477EA3">
              <w:t> </w:t>
            </w:r>
            <w:r w:rsidRPr="00477EA3">
              <w:t>možné změny, je nezbytné, aby změny nenarušily stávající rovnováhu mezi zúčastněnými a</w:t>
            </w:r>
            <w:r w:rsidRPr="00477EA3">
              <w:t> </w:t>
            </w:r>
            <w:r w:rsidRPr="00477EA3">
              <w:t>nezúčastněnými členskými státy jednotného mechanismu dohledu, zejména pokud jde o stávající způsoby hlasování nebo účast ve správní radě.“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 w:rsidRPr="00477EA3">
              <w:t>otázka 2.4.7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>
              <w:t>P</w:t>
            </w:r>
            <w:r w:rsidRPr="00477EA3">
              <w:t>ro odpověď ano chybí textové pole, kam by se vlezlo „Doporučení zúčastněných stran jsou veřejná, rovněž samostatná doporučení členů skupin a výsledky konzultací, jakož i informace o tom, jak byly rady a výsledky konzultací zohledněny.“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 w:rsidRPr="00477EA3">
              <w:t>otázka 6.4.1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477EA3">
            <w:pPr>
              <w:jc w:val="both"/>
            </w:pPr>
            <w:r>
              <w:t>P</w:t>
            </w:r>
            <w:r w:rsidRPr="00477EA3">
              <w:t xml:space="preserve">ro odpověď ano chybí textové pole, kam by se vlezlo „Hlavní úprava by měla probíhat v </w:t>
            </w:r>
            <w:proofErr w:type="spellStart"/>
            <w:proofErr w:type="gramStart"/>
            <w:r w:rsidRPr="00477EA3">
              <w:t>Level</w:t>
            </w:r>
            <w:proofErr w:type="spellEnd"/>
            <w:proofErr w:type="gramEnd"/>
            <w:r w:rsidRPr="00477EA3">
              <w:t xml:space="preserve"> 1. </w:t>
            </w:r>
            <w:proofErr w:type="spellStart"/>
            <w:r w:rsidRPr="00477EA3">
              <w:t>Level</w:t>
            </w:r>
            <w:proofErr w:type="spellEnd"/>
            <w:r w:rsidRPr="00477EA3">
              <w:t xml:space="preserve"> 2 a </w:t>
            </w:r>
            <w:proofErr w:type="spellStart"/>
            <w:r w:rsidRPr="00477EA3">
              <w:t>Level</w:t>
            </w:r>
            <w:proofErr w:type="spellEnd"/>
            <w:r w:rsidRPr="00477EA3">
              <w:t xml:space="preserve"> 3 by neměl jít nad rámec </w:t>
            </w:r>
            <w:proofErr w:type="spellStart"/>
            <w:r w:rsidRPr="00477EA3">
              <w:t>Level</w:t>
            </w:r>
            <w:proofErr w:type="spellEnd"/>
            <w:r w:rsidRPr="00477EA3">
              <w:t xml:space="preserve"> 1. Konkrétně v oblasti pojišťovnictví evidujeme některé rozdíly mezi směrnicí 138/2009 o přístupu k pojišťovací a zajišťovací činnosti a</w:t>
            </w:r>
            <w:r w:rsidRPr="00477EA3">
              <w:t> </w:t>
            </w:r>
            <w:r w:rsidRPr="00477EA3">
              <w:t>jejím výkonu (</w:t>
            </w:r>
            <w:proofErr w:type="spellStart"/>
            <w:r w:rsidRPr="00477EA3">
              <w:t>Solvency</w:t>
            </w:r>
            <w:proofErr w:type="spellEnd"/>
            <w:r w:rsidRPr="00477EA3">
              <w:t xml:space="preserve"> II) a nařízením 2015/35 v přenesené pravomoci k této směrnici, kdy dané nařízení rozšiřuje rámec daný směrnicí (např. odměňování), nebo mění hodnoty zavedené směrnicí (odlišně stanovené hodnoty pro použitelnost kapitálu a limity pro třídy 1, 2 a 3).“</w:t>
            </w:r>
          </w:p>
        </w:tc>
      </w:tr>
      <w:tr w:rsidR="00477EA3" w:rsidRPr="00477EA3" w:rsidTr="00477EA3">
        <w:tc>
          <w:tcPr>
            <w:tcW w:w="9212" w:type="dxa"/>
          </w:tcPr>
          <w:p w:rsidR="00477EA3" w:rsidRPr="00477EA3" w:rsidRDefault="00477EA3" w:rsidP="00C51316">
            <w:pPr>
              <w:jc w:val="both"/>
            </w:pPr>
            <w:r w:rsidRPr="00477EA3">
              <w:t>otázka 6.7</w:t>
            </w:r>
          </w:p>
        </w:tc>
      </w:tr>
      <w:tr w:rsidR="00477EA3" w:rsidTr="00477EA3">
        <w:tc>
          <w:tcPr>
            <w:tcW w:w="9212" w:type="dxa"/>
          </w:tcPr>
          <w:p w:rsidR="00477EA3" w:rsidRDefault="00477EA3" w:rsidP="00477EA3">
            <w:pPr>
              <w:jc w:val="both"/>
            </w:pPr>
            <w:r>
              <w:t>P</w:t>
            </w:r>
            <w:r w:rsidRPr="00477EA3">
              <w:t>ro odpověď ano chybí textové pole, kam by se vlezlo „Jsme názoru, že všechny uvedené faktory mají být zohledněny.“</w:t>
            </w:r>
          </w:p>
        </w:tc>
      </w:tr>
    </w:tbl>
    <w:p w:rsidR="0002355A" w:rsidRDefault="0002355A" w:rsidP="00477EA3">
      <w:pPr>
        <w:jc w:val="both"/>
      </w:pPr>
      <w:bookmarkStart w:id="0" w:name="_GoBack"/>
      <w:bookmarkEnd w:id="0"/>
    </w:p>
    <w:sectPr w:rsidR="00023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3D"/>
    <w:rsid w:val="0002355A"/>
    <w:rsid w:val="00165B83"/>
    <w:rsid w:val="00177380"/>
    <w:rsid w:val="001E26C0"/>
    <w:rsid w:val="003021E1"/>
    <w:rsid w:val="003841FD"/>
    <w:rsid w:val="0039159C"/>
    <w:rsid w:val="00400476"/>
    <w:rsid w:val="00467AA9"/>
    <w:rsid w:val="00477EA3"/>
    <w:rsid w:val="004C04DE"/>
    <w:rsid w:val="00680DEB"/>
    <w:rsid w:val="00704706"/>
    <w:rsid w:val="007101CB"/>
    <w:rsid w:val="0074145B"/>
    <w:rsid w:val="007C2166"/>
    <w:rsid w:val="007C7062"/>
    <w:rsid w:val="007D092A"/>
    <w:rsid w:val="00857BC9"/>
    <w:rsid w:val="00867FD1"/>
    <w:rsid w:val="00874CF9"/>
    <w:rsid w:val="00884DF5"/>
    <w:rsid w:val="008B427D"/>
    <w:rsid w:val="00972A25"/>
    <w:rsid w:val="0098489E"/>
    <w:rsid w:val="009E0929"/>
    <w:rsid w:val="00A10346"/>
    <w:rsid w:val="00A3199B"/>
    <w:rsid w:val="00AF097E"/>
    <w:rsid w:val="00B34568"/>
    <w:rsid w:val="00B464C2"/>
    <w:rsid w:val="00B754E4"/>
    <w:rsid w:val="00C37FD2"/>
    <w:rsid w:val="00C52B7F"/>
    <w:rsid w:val="00C81809"/>
    <w:rsid w:val="00CB71CF"/>
    <w:rsid w:val="00CD0880"/>
    <w:rsid w:val="00D41DB4"/>
    <w:rsid w:val="00DF61A1"/>
    <w:rsid w:val="00E450B1"/>
    <w:rsid w:val="00EC183D"/>
    <w:rsid w:val="00EE12A0"/>
    <w:rsid w:val="00F8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7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7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5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Martin Mgr.</dc:creator>
  <cp:lastModifiedBy>Novák Martin Mgr.</cp:lastModifiedBy>
  <cp:revision>2</cp:revision>
  <dcterms:created xsi:type="dcterms:W3CDTF">2021-05-20T14:44:00Z</dcterms:created>
  <dcterms:modified xsi:type="dcterms:W3CDTF">2021-05-20T14:52:00Z</dcterms:modified>
</cp:coreProperties>
</file>